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7D3" w:rsidRPr="0084328B" w:rsidRDefault="00AD5A25" w:rsidP="006D6B27">
      <w:pPr>
        <w:spacing w:after="0" w:line="360" w:lineRule="auto"/>
        <w:ind w:left="-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sz w:val="28"/>
          <w:szCs w:val="28"/>
          <w:lang w:val="uk-UA"/>
        </w:rPr>
        <w:t>Лабораторна робота №1</w:t>
      </w:r>
    </w:p>
    <w:p w:rsidR="00AD5A25" w:rsidRPr="0084328B" w:rsidRDefault="00AD5A25" w:rsidP="006D6B27">
      <w:pPr>
        <w:spacing w:after="0" w:line="360" w:lineRule="auto"/>
        <w:ind w:left="-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sz w:val="28"/>
          <w:szCs w:val="28"/>
          <w:lang w:val="uk-UA"/>
        </w:rPr>
        <w:t>Виконали студенти IV курсу</w:t>
      </w:r>
    </w:p>
    <w:p w:rsidR="00AD5A25" w:rsidRPr="0084328B" w:rsidRDefault="00AD5A25" w:rsidP="006D6B27">
      <w:pPr>
        <w:spacing w:after="0" w:line="360" w:lineRule="auto"/>
        <w:ind w:left="-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28B">
        <w:rPr>
          <w:rFonts w:ascii="Times New Roman" w:hAnsi="Times New Roman" w:cs="Times New Roman"/>
          <w:sz w:val="28"/>
          <w:szCs w:val="28"/>
          <w:lang w:val="uk-UA"/>
        </w:rPr>
        <w:t>Леник</w:t>
      </w:r>
      <w:proofErr w:type="spellEnd"/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Богдан, </w:t>
      </w:r>
      <w:proofErr w:type="spellStart"/>
      <w:r w:rsidRPr="0084328B">
        <w:rPr>
          <w:rFonts w:ascii="Times New Roman" w:hAnsi="Times New Roman" w:cs="Times New Roman"/>
          <w:sz w:val="28"/>
          <w:szCs w:val="28"/>
          <w:lang w:val="uk-UA"/>
        </w:rPr>
        <w:t>Форостянко</w:t>
      </w:r>
      <w:proofErr w:type="spellEnd"/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</w:t>
      </w:r>
    </w:p>
    <w:p w:rsidR="00AD5A25" w:rsidRPr="0084328B" w:rsidRDefault="00AD5A25" w:rsidP="006D6B27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Визначення основних характеристик лазерного випромінювання</w:t>
      </w:r>
    </w:p>
    <w:p w:rsidR="00AD5A25" w:rsidRPr="0084328B" w:rsidRDefault="00AD5A25" w:rsidP="006D6B27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="001624E3"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1624E3" w:rsidRPr="0084328B">
        <w:rPr>
          <w:rFonts w:ascii="Times New Roman" w:hAnsi="Times New Roman" w:cs="Times New Roman"/>
          <w:sz w:val="28"/>
          <w:szCs w:val="28"/>
          <w:lang w:val="uk-UA"/>
        </w:rPr>
        <w:t>браховувати та практично оціни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ти основні характеристики лазерного випромінювання: розподіл інтенсивності в поперечному перерізі, розбіжність </w:t>
      </w:r>
      <w:proofErr w:type="spellStart"/>
      <w:r w:rsidRPr="0084328B">
        <w:rPr>
          <w:rFonts w:ascii="Times New Roman" w:hAnsi="Times New Roman" w:cs="Times New Roman"/>
          <w:sz w:val="28"/>
          <w:szCs w:val="28"/>
          <w:lang w:val="uk-UA"/>
        </w:rPr>
        <w:t>променя</w:t>
      </w:r>
      <w:proofErr w:type="spellEnd"/>
      <w:r w:rsidRPr="0084328B">
        <w:rPr>
          <w:rFonts w:ascii="Times New Roman" w:hAnsi="Times New Roman" w:cs="Times New Roman"/>
          <w:sz w:val="28"/>
          <w:szCs w:val="28"/>
          <w:lang w:val="uk-UA"/>
        </w:rPr>
        <w:t>, потужність, довжину когерентності, довжину хвилі та поляризацію випромінювання.</w:t>
      </w:r>
    </w:p>
    <w:p w:rsidR="00AD5A25" w:rsidRPr="0084328B" w:rsidRDefault="00AD5A25" w:rsidP="006D6B27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Теоретичні відомості:</w:t>
      </w:r>
    </w:p>
    <w:p w:rsidR="00AD5A25" w:rsidRPr="0084328B" w:rsidRDefault="00AD5A25" w:rsidP="006D6B27">
      <w:pPr>
        <w:pStyle w:val="a3"/>
        <w:numPr>
          <w:ilvl w:val="0"/>
          <w:numId w:val="2"/>
        </w:numPr>
        <w:spacing w:after="0" w:line="360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Ширина спектра випромінювання газового лазера та </w:t>
      </w:r>
      <w:proofErr w:type="spellStart"/>
      <w:r w:rsidRPr="0084328B">
        <w:rPr>
          <w:rFonts w:ascii="Times New Roman" w:hAnsi="Times New Roman" w:cs="Times New Roman"/>
          <w:i/>
          <w:sz w:val="28"/>
          <w:szCs w:val="28"/>
          <w:lang w:val="uk-UA"/>
        </w:rPr>
        <w:t>модовий</w:t>
      </w:r>
      <w:proofErr w:type="spellEnd"/>
      <w:r w:rsidRPr="008432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склад</w:t>
      </w:r>
    </w:p>
    <w:p w:rsidR="00AD5A25" w:rsidRPr="0084328B" w:rsidRDefault="00AD5A25" w:rsidP="006D6B27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Style w:val="hps"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Основний механізм </w:t>
      </w:r>
      <w:proofErr w:type="spellStart"/>
      <w:r w:rsidRPr="0084328B">
        <w:rPr>
          <w:rFonts w:ascii="Times New Roman" w:hAnsi="Times New Roman" w:cs="Times New Roman"/>
          <w:sz w:val="28"/>
          <w:szCs w:val="28"/>
          <w:lang w:val="uk-UA"/>
        </w:rPr>
        <w:t>уширення</w:t>
      </w:r>
      <w:proofErr w:type="spellEnd"/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спектра газових лазерів - ефект </w:t>
      </w:r>
      <w:proofErr w:type="spellStart"/>
      <w:r w:rsidRPr="0084328B">
        <w:rPr>
          <w:rFonts w:ascii="Times New Roman" w:hAnsi="Times New Roman" w:cs="Times New Roman"/>
          <w:sz w:val="28"/>
          <w:szCs w:val="28"/>
          <w:lang w:val="uk-UA"/>
        </w:rPr>
        <w:t>Доплера</w:t>
      </w:r>
      <w:proofErr w:type="spellEnd"/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. Зазвичай спектр складається з декількох </w:t>
      </w:r>
      <w:proofErr w:type="spellStart"/>
      <w:r w:rsidRPr="0084328B">
        <w:rPr>
          <w:rFonts w:ascii="Times New Roman" w:hAnsi="Times New Roman" w:cs="Times New Roman"/>
          <w:sz w:val="28"/>
          <w:szCs w:val="28"/>
          <w:lang w:val="uk-UA"/>
        </w:rPr>
        <w:t>еквідистантних</w:t>
      </w:r>
      <w:proofErr w:type="spellEnd"/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ліній, відповідних різним поздовжнім модам резонатора </w:t>
      </w:r>
      <w:r w:rsidRPr="0084328B">
        <w:rPr>
          <w:rFonts w:ascii="Times New Roman" w:hAnsi="Times New Roman" w:cs="Times New Roman"/>
          <w:position w:val="-26"/>
          <w:sz w:val="28"/>
          <w:szCs w:val="28"/>
          <w:lang w:val="uk-UA"/>
        </w:rPr>
        <w:object w:dxaOrig="106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35.25pt" o:ole="">
            <v:imagedata r:id="rId5" o:title=""/>
          </v:shape>
          <o:OLEObject Type="Embed" ProgID="Equation.DSMT4" ShapeID="_x0000_i1025" DrawAspect="Content" ObjectID="_1491233047" r:id="rId6"/>
        </w:objec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. Випромінювання, що розповсюджується під невеликим кутом до осі резонатора, також може зазнати достатнє число проходів, щоб помітно підсилитися, і буде присутнім у вихідному випромінюванні. Таке випромінювання утворює так звані поперечні моди резонатора. 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Для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деякої поперечної моди </w:t>
      </w:r>
      <w:proofErr w:type="spellStart"/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ТЕМ</w:t>
      </w:r>
      <w:r w:rsidRPr="0084328B">
        <w:rPr>
          <w:rStyle w:val="hps"/>
          <w:rFonts w:ascii="Times New Roman" w:hAnsi="Times New Roman" w:cs="Times New Roman"/>
          <w:i/>
          <w:sz w:val="28"/>
          <w:szCs w:val="28"/>
          <w:vertAlign w:val="subscript"/>
          <w:lang w:val="uk-UA"/>
        </w:rPr>
        <w:t>mpq</w:t>
      </w:r>
      <w:proofErr w:type="spellEnd"/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, що розповсюджується 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під кутом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28B">
        <w:rPr>
          <w:rStyle w:val="hps"/>
          <w:rFonts w:ascii="Times New Roman" w:hAnsi="Times New Roman" w:cs="Times New Roman"/>
          <w:i/>
          <w:sz w:val="28"/>
          <w:szCs w:val="28"/>
          <w:lang w:val="uk-UA"/>
        </w:rPr>
        <w:sym w:font="Symbol" w:char="F071"/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до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осі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резонатора,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можна отримати оцінку за частотою</w:t>
      </w:r>
      <w:r w:rsidRPr="0084328B">
        <w:rPr>
          <w:rStyle w:val="hps"/>
          <w:sz w:val="28"/>
          <w:szCs w:val="28"/>
          <w:lang w:val="uk-UA"/>
        </w:rPr>
        <w:object w:dxaOrig="3519" w:dyaOrig="859">
          <v:shape id="_x0000_i1026" type="#_x0000_t75" style="width:177pt;height:42.75pt" o:ole="">
            <v:imagedata r:id="rId7" o:title=""/>
          </v:shape>
          <o:OLEObject Type="Embed" ProgID="Equation.DSMT4" ShapeID="_x0000_i1026" DrawAspect="Content" ObjectID="_1491233048" r:id="rId8"/>
        </w:object>
      </w:r>
    </w:p>
    <w:p w:rsidR="00AD5A25" w:rsidRPr="0084328B" w:rsidRDefault="00AD5A25" w:rsidP="006D6B2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-284"/>
        <w:jc w:val="both"/>
        <w:rPr>
          <w:rStyle w:val="hps"/>
          <w:rFonts w:ascii="Times New Roman" w:hAnsi="Times New Roman" w:cs="Times New Roman"/>
          <w:i/>
          <w:sz w:val="28"/>
          <w:szCs w:val="28"/>
          <w:lang w:val="uk-UA"/>
        </w:rPr>
      </w:pPr>
      <w:r w:rsidRPr="0084328B">
        <w:rPr>
          <w:rStyle w:val="hps"/>
          <w:rFonts w:ascii="Times New Roman" w:hAnsi="Times New Roman" w:cs="Times New Roman"/>
          <w:i/>
          <w:sz w:val="28"/>
          <w:szCs w:val="28"/>
          <w:lang w:val="uk-UA"/>
        </w:rPr>
        <w:t>Когерентність лазерного випромінювання</w:t>
      </w:r>
    </w:p>
    <w:p w:rsidR="006D6B27" w:rsidRPr="0084328B" w:rsidRDefault="006D6B27" w:rsidP="006D6B27">
      <w:pPr>
        <w:pStyle w:val="a3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Якщо лазер генерує </w:t>
      </w:r>
      <w:r w:rsidRPr="0084328B">
        <w:rPr>
          <w:rFonts w:ascii="Times New Roman" w:hAnsi="Times New Roman" w:cs="Times New Roman"/>
          <w:i/>
          <w:sz w:val="28"/>
          <w:szCs w:val="28"/>
          <w:lang w:val="uk-UA"/>
        </w:rPr>
        <w:t>m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поздовжніх мод, 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повна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ширина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спектра випромінювання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дорівнює відстані між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крайніми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модами</w:t>
      </w:r>
      <w:r w:rsidRPr="0084328B">
        <w:rPr>
          <w:rStyle w:val="hps"/>
          <w:sz w:val="28"/>
          <w:szCs w:val="28"/>
          <w:lang w:val="uk-UA"/>
        </w:rPr>
        <w:t xml:space="preserve"> </w:t>
      </w:r>
      <w:r w:rsidRPr="0084328B">
        <w:rPr>
          <w:rStyle w:val="hps"/>
          <w:sz w:val="28"/>
          <w:szCs w:val="28"/>
          <w:lang w:val="uk-UA"/>
        </w:rPr>
        <w:object w:dxaOrig="2100" w:dyaOrig="360">
          <v:shape id="_x0000_i1027" type="#_x0000_t75" style="width:105pt;height:18.75pt" o:ole="">
            <v:imagedata r:id="rId9" o:title=""/>
          </v:shape>
          <o:OLEObject Type="Embed" ProgID="Equation.DSMT4" ShapeID="_x0000_i1027" DrawAspect="Content" ObjectID="_1491233049" r:id="rId10"/>
        </w:object>
      </w:r>
      <w:r w:rsidRPr="0084328B">
        <w:rPr>
          <w:rStyle w:val="hps"/>
          <w:sz w:val="28"/>
          <w:szCs w:val="28"/>
          <w:lang w:val="uk-UA"/>
        </w:rPr>
        <w:t xml:space="preserve">, 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а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час, протягом якого</w:t>
      </w:r>
      <w:r w:rsidRPr="0084328B">
        <w:rPr>
          <w:sz w:val="28"/>
          <w:szCs w:val="28"/>
          <w:lang w:val="uk-UA"/>
        </w:rPr>
        <w:t xml:space="preserve"> 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>когерентність зберігається, дорівнює</w:t>
      </w:r>
      <w:r w:rsidRPr="0084328B">
        <w:rPr>
          <w:sz w:val="28"/>
          <w:szCs w:val="28"/>
          <w:lang w:val="uk-UA"/>
        </w:rPr>
        <w:t xml:space="preserve"> </w:t>
      </w:r>
      <w:r w:rsidRPr="0084328B">
        <w:rPr>
          <w:position w:val="-6"/>
          <w:sz w:val="28"/>
          <w:szCs w:val="28"/>
          <w:lang w:val="uk-UA"/>
        </w:rPr>
        <w:object w:dxaOrig="1120" w:dyaOrig="300">
          <v:shape id="_x0000_i1028" type="#_x0000_t75" style="width:56.25pt;height:15pt" o:ole="">
            <v:imagedata r:id="rId11" o:title=""/>
          </v:shape>
          <o:OLEObject Type="Embed" ProgID="Equation.DSMT4" ShapeID="_x0000_i1028" DrawAspect="Content" ObjectID="_1491233050" r:id="rId12"/>
        </w:object>
      </w:r>
      <w:r w:rsidRPr="0084328B">
        <w:rPr>
          <w:sz w:val="28"/>
          <w:szCs w:val="28"/>
          <w:lang w:val="uk-UA"/>
        </w:rPr>
        <w:t xml:space="preserve">, 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>а, отже, довжина когерентності -</w:t>
      </w:r>
      <w:r w:rsidRPr="0084328B">
        <w:rPr>
          <w:sz w:val="28"/>
          <w:szCs w:val="28"/>
          <w:lang w:val="uk-UA"/>
        </w:rPr>
        <w:t xml:space="preserve"> </w:t>
      </w:r>
      <w:r w:rsidRPr="0084328B">
        <w:rPr>
          <w:position w:val="-14"/>
          <w:sz w:val="28"/>
          <w:szCs w:val="28"/>
          <w:lang w:val="uk-UA"/>
        </w:rPr>
        <w:object w:dxaOrig="2240" w:dyaOrig="420">
          <v:shape id="_x0000_i1029" type="#_x0000_t75" style="width:112.5pt;height:20.25pt" o:ole="">
            <v:imagedata r:id="rId13" o:title=""/>
          </v:shape>
          <o:OLEObject Type="Embed" ProgID="Equation.DSMT4" ShapeID="_x0000_i1029" DrawAspect="Content" ObjectID="_1491233051" r:id="rId14"/>
        </w:object>
      </w:r>
      <w:r w:rsidRPr="0084328B">
        <w:rPr>
          <w:sz w:val="28"/>
          <w:szCs w:val="28"/>
          <w:lang w:val="uk-UA"/>
        </w:rPr>
        <w:t xml:space="preserve">. 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Для того ж таки типового гелій-неонового лазера з довжиною резонатора </w:t>
      </w:r>
      <w:smartTag w:uri="urn:schemas-microsoft-com:office:smarttags" w:element="metricconverter">
        <w:smartTagPr>
          <w:attr w:name="ProductID" w:val="1.5 м"/>
        </w:smartTagPr>
        <w:r w:rsidRPr="0084328B">
          <w:rPr>
            <w:rFonts w:ascii="Times New Roman" w:hAnsi="Times New Roman" w:cs="Times New Roman"/>
            <w:sz w:val="28"/>
            <w:szCs w:val="28"/>
            <w:lang w:val="uk-UA"/>
          </w:rPr>
          <w:t>1.5 м</w:t>
        </w:r>
      </w:smartTag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ця величина складає 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sym w:font="Symbol" w:char="F07E"/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>15-</w:t>
      </w:r>
      <w:smartTag w:uri="urn:schemas-microsoft-com:office:smarttags" w:element="metricconverter">
        <w:smartTagPr>
          <w:attr w:name="ProductID" w:val="20 см"/>
        </w:smartTagPr>
        <w:r w:rsidRPr="0084328B">
          <w:rPr>
            <w:rFonts w:ascii="Times New Roman" w:hAnsi="Times New Roman" w:cs="Times New Roman"/>
            <w:sz w:val="28"/>
            <w:szCs w:val="28"/>
            <w:lang w:val="uk-UA"/>
          </w:rPr>
          <w:t>20 см</w:t>
        </w:r>
      </w:smartTag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. Таким чином для звичайних газових </w: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lastRenderedPageBreak/>
        <w:t>лазерів довжина когерентності визначається довжиною резонатора – чим лазер коротший, тим довжина когерентності менша.</w:t>
      </w:r>
    </w:p>
    <w:p w:rsidR="006D6B27" w:rsidRPr="0084328B" w:rsidRDefault="006D6B27" w:rsidP="006D6B2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i/>
          <w:sz w:val="28"/>
          <w:szCs w:val="28"/>
          <w:lang w:val="uk-UA"/>
        </w:rPr>
        <w:t>Гаусові пучки. Визначення геометричних характеристик лазерного випромінювання</w:t>
      </w:r>
    </w:p>
    <w:p w:rsidR="006D6B27" w:rsidRPr="0084328B" w:rsidRDefault="006D6B27" w:rsidP="006D6B27">
      <w:pPr>
        <w:pStyle w:val="a3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sz w:val="28"/>
          <w:szCs w:val="28"/>
          <w:lang w:val="uk-UA"/>
        </w:rPr>
        <w:t>Термін «</w:t>
      </w:r>
      <w:proofErr w:type="spellStart"/>
      <w:r w:rsidRPr="0084328B">
        <w:rPr>
          <w:rFonts w:ascii="Times New Roman" w:hAnsi="Times New Roman" w:cs="Times New Roman"/>
          <w:sz w:val="28"/>
          <w:szCs w:val="28"/>
          <w:lang w:val="uk-UA"/>
        </w:rPr>
        <w:t>гаусовий</w:t>
      </w:r>
      <w:proofErr w:type="spellEnd"/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пучок» використовується для опису пучка когерентного випромінювання з дифракційною розбіжністю, енергія якого залишається сконцентрованою у </w:t>
      </w:r>
      <w:proofErr w:type="spellStart"/>
      <w:r w:rsidRPr="0084328B">
        <w:rPr>
          <w:rFonts w:ascii="Times New Roman" w:hAnsi="Times New Roman" w:cs="Times New Roman"/>
          <w:sz w:val="28"/>
          <w:szCs w:val="28"/>
          <w:lang w:val="uk-UA"/>
        </w:rPr>
        <w:t>приосевій</w:t>
      </w:r>
      <w:proofErr w:type="spellEnd"/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ділянці та швидко зменшується на периферії відповідно до функції Гауса. Поблизу оптичної осі розподіл амплітуди А(</w:t>
      </w:r>
      <w:proofErr w:type="spellStart"/>
      <w:r w:rsidRPr="0084328B">
        <w:rPr>
          <w:rFonts w:ascii="Times New Roman" w:hAnsi="Times New Roman" w:cs="Times New Roman"/>
          <w:sz w:val="28"/>
          <w:szCs w:val="28"/>
          <w:lang w:val="uk-UA"/>
        </w:rPr>
        <w:t>r,z</w:t>
      </w:r>
      <w:proofErr w:type="spellEnd"/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) «фундаментальної </w:t>
      </w:r>
      <w:proofErr w:type="spellStart"/>
      <w:r w:rsidRPr="0084328B">
        <w:rPr>
          <w:rFonts w:ascii="Times New Roman" w:hAnsi="Times New Roman" w:cs="Times New Roman"/>
          <w:sz w:val="28"/>
          <w:szCs w:val="28"/>
          <w:lang w:val="uk-UA"/>
        </w:rPr>
        <w:t>гаусової</w:t>
      </w:r>
      <w:proofErr w:type="spellEnd"/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моди» задається виразом:</w:t>
      </w:r>
    </w:p>
    <w:p w:rsidR="006D6B27" w:rsidRPr="0084328B" w:rsidRDefault="006D6B27" w:rsidP="006D6B27">
      <w:pPr>
        <w:pStyle w:val="a3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position w:val="-36"/>
          <w:sz w:val="28"/>
          <w:szCs w:val="28"/>
          <w:lang w:val="uk-UA"/>
        </w:rPr>
        <w:object w:dxaOrig="6759" w:dyaOrig="859">
          <v:shape id="_x0000_i1030" type="#_x0000_t75" style="width:339pt;height:42.75pt" o:ole="">
            <v:imagedata r:id="rId15" o:title=""/>
          </v:shape>
          <o:OLEObject Type="Embed" ProgID="Equation.DSMT4" ShapeID="_x0000_i1030" DrawAspect="Content" ObjectID="_1491233052" r:id="rId16"/>
        </w:object>
      </w:r>
      <w:r w:rsidRPr="008432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D6B27" w:rsidRPr="0084328B" w:rsidRDefault="006D6B27" w:rsidP="006D6B2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i/>
          <w:sz w:val="28"/>
          <w:szCs w:val="28"/>
          <w:lang w:val="uk-UA"/>
        </w:rPr>
        <w:t>Поляризація лазерного випромінювання</w:t>
      </w:r>
    </w:p>
    <w:p w:rsidR="006D6B27" w:rsidRPr="0084328B" w:rsidRDefault="006D6B27" w:rsidP="006D6B27">
      <w:pPr>
        <w:pStyle w:val="a3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Style w:val="hps"/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Специфіка процесу генерації випромінювання в лазерах зумовлює те, що воно завжди повинно мати 100%-ну елементарну (лінійну або циркулярну) поляризацію. В серійних лазерах генерується переважно лише лінійно поляризоване випромінювання, причому майже завжди площина поляризації визначається або поляризацією спонтанного випромінювання активного середовища</w:t>
      </w:r>
      <w:r w:rsidRPr="0084328B">
        <w:rPr>
          <w:lang w:val="uk-UA"/>
        </w:rPr>
        <w:t xml:space="preserve"> 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proofErr w:type="spellStart"/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брюстерівскими</w:t>
      </w:r>
      <w:proofErr w:type="spellEnd"/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 поверхнями.</w:t>
      </w:r>
    </w:p>
    <w:p w:rsidR="006D6B27" w:rsidRPr="0084328B" w:rsidRDefault="006D6B27" w:rsidP="006D6B2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-284"/>
        <w:jc w:val="both"/>
        <w:rPr>
          <w:rStyle w:val="hps"/>
          <w:rFonts w:ascii="Times New Roman" w:hAnsi="Times New Roman" w:cs="Times New Roman"/>
          <w:i/>
          <w:sz w:val="28"/>
          <w:szCs w:val="28"/>
          <w:lang w:val="uk-UA"/>
        </w:rPr>
      </w:pPr>
      <w:r w:rsidRPr="0084328B">
        <w:rPr>
          <w:rStyle w:val="hps"/>
          <w:rFonts w:ascii="Times New Roman" w:hAnsi="Times New Roman" w:cs="Times New Roman"/>
          <w:i/>
          <w:sz w:val="28"/>
          <w:szCs w:val="28"/>
          <w:lang w:val="uk-UA"/>
        </w:rPr>
        <w:t>Оцінка довжини хвилі лазерного випромінювання</w:t>
      </w:r>
    </w:p>
    <w:p w:rsidR="00726FA9" w:rsidRPr="0084328B" w:rsidRDefault="00726FA9" w:rsidP="00726FA9">
      <w:pPr>
        <w:pStyle w:val="3"/>
        <w:spacing w:line="360" w:lineRule="auto"/>
        <w:ind w:left="-567" w:firstLine="567"/>
        <w:jc w:val="both"/>
        <w:rPr>
          <w:rStyle w:val="hps"/>
          <w:rFonts w:ascii="Times New Roman" w:hAnsi="Times New Roman"/>
          <w:szCs w:val="28"/>
        </w:rPr>
      </w:pPr>
      <w:r w:rsidRPr="0084328B">
        <w:rPr>
          <w:rStyle w:val="hps"/>
          <w:rFonts w:ascii="Times New Roman" w:hAnsi="Times New Roman"/>
          <w:szCs w:val="28"/>
        </w:rPr>
        <w:t>Для оцінки довжини хвилі лазера можна скористатись схемою Юнга, який в 1802 р. проводив досліди зі спостереження двопроменевої інтерференції світла від точкового джерела. Шириною інтерференційної смуги (періодом інтерференційної картини) називають відстань між сусідніми максимумами або мінімумами. У даній лабораторній роботі період картини визначається за відстанню між мінімумами, оскільки їх положення фіксуються точніше.</w:t>
      </w:r>
      <w:r w:rsidRPr="0084328B">
        <w:rPr>
          <w:rFonts w:ascii="Times New Roman" w:hAnsi="Times New Roman"/>
          <w:szCs w:val="28"/>
        </w:rPr>
        <w:t xml:space="preserve"> </w:t>
      </w:r>
      <w:r w:rsidRPr="0084328B">
        <w:rPr>
          <w:rStyle w:val="hps"/>
          <w:rFonts w:ascii="Times New Roman" w:hAnsi="Times New Roman"/>
          <w:szCs w:val="28"/>
        </w:rPr>
        <w:object w:dxaOrig="1900" w:dyaOrig="780">
          <v:shape id="_x0000_i1031" type="#_x0000_t75" style="width:95.25pt;height:39pt" o:ole="">
            <v:imagedata r:id="rId17" o:title=""/>
          </v:shape>
          <o:OLEObject Type="Embed" ProgID="Equation.DSMT4" ShapeID="_x0000_i1031" DrawAspect="Content" ObjectID="_1491233053" r:id="rId18"/>
        </w:object>
      </w:r>
      <w:r w:rsidRPr="0084328B">
        <w:rPr>
          <w:rFonts w:ascii="Times New Roman" w:hAnsi="Times New Roman"/>
          <w:szCs w:val="28"/>
        </w:rPr>
        <w:t xml:space="preserve"> Звідси для ширини слуги отримуємо</w:t>
      </w:r>
      <w:r w:rsidRPr="0084328B">
        <w:rPr>
          <w:rStyle w:val="hps"/>
          <w:rFonts w:ascii="Times New Roman" w:hAnsi="Times New Roman"/>
          <w:szCs w:val="28"/>
        </w:rPr>
        <w:object w:dxaOrig="2240" w:dyaOrig="720">
          <v:shape id="_x0000_i1032" type="#_x0000_t75" style="width:112.5pt;height:36.75pt" o:ole="">
            <v:imagedata r:id="rId19" o:title=""/>
          </v:shape>
          <o:OLEObject Type="Embed" ProgID="Equation.DSMT4" ShapeID="_x0000_i1032" DrawAspect="Content" ObjectID="_1491233054" r:id="rId20"/>
        </w:object>
      </w:r>
    </w:p>
    <w:p w:rsidR="00726FA9" w:rsidRPr="0084328B" w:rsidRDefault="00726FA9" w:rsidP="00726FA9">
      <w:pPr>
        <w:pStyle w:val="3"/>
        <w:spacing w:line="360" w:lineRule="auto"/>
        <w:ind w:left="-567" w:firstLine="567"/>
        <w:jc w:val="both"/>
        <w:rPr>
          <w:rStyle w:val="hps"/>
          <w:rFonts w:ascii="Times New Roman" w:hAnsi="Times New Roman"/>
          <w:b/>
          <w:i/>
          <w:szCs w:val="28"/>
        </w:rPr>
      </w:pPr>
      <w:r w:rsidRPr="0084328B">
        <w:rPr>
          <w:rStyle w:val="hps"/>
          <w:rFonts w:ascii="Times New Roman" w:hAnsi="Times New Roman"/>
          <w:b/>
          <w:i/>
          <w:szCs w:val="28"/>
        </w:rPr>
        <w:lastRenderedPageBreak/>
        <w:t xml:space="preserve">Хід роботи: </w:t>
      </w:r>
    </w:p>
    <w:p w:rsidR="00726FA9" w:rsidRPr="0084328B" w:rsidRDefault="00EB6D8A" w:rsidP="00726FA9">
      <w:pPr>
        <w:pStyle w:val="3"/>
        <w:numPr>
          <w:ilvl w:val="0"/>
          <w:numId w:val="3"/>
        </w:numPr>
        <w:spacing w:line="360" w:lineRule="auto"/>
        <w:ind w:left="-567" w:firstLine="0"/>
        <w:jc w:val="both"/>
        <w:rPr>
          <w:rFonts w:ascii="Times New Roman" w:hAnsi="Times New Roman"/>
          <w:b/>
          <w:i/>
          <w:szCs w:val="28"/>
        </w:rPr>
      </w:pPr>
      <w:r w:rsidRPr="0084328B">
        <w:rPr>
          <w:rFonts w:ascii="Times New Roman" w:hAnsi="Times New Roman"/>
          <w:szCs w:val="28"/>
        </w:rPr>
        <w:t xml:space="preserve">Для резонатора з параметрами </w:t>
      </w:r>
      <m:oMath>
        <m:r>
          <w:rPr>
            <w:rFonts w:ascii="Cambria Math" w:hAnsi="Cambria Math"/>
            <w:szCs w:val="28"/>
          </w:rPr>
          <m:t xml:space="preserve">L=40см, 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Cs w:val="28"/>
              </w:rPr>
              <m:t>1</m:t>
            </m:r>
          </m:sub>
        </m:sSub>
        <m:r>
          <w:rPr>
            <w:rFonts w:ascii="Cambria Math" w:hAnsi="Cambria Math"/>
            <w:szCs w:val="28"/>
          </w:rPr>
          <m:t xml:space="preserve">=80 см, 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Cs w:val="28"/>
              </w:rPr>
              <m:t xml:space="preserve">2 </m:t>
            </m:r>
          </m:sub>
        </m:sSub>
        <m:r>
          <w:rPr>
            <w:rFonts w:ascii="Cambria Math" w:hAnsi="Cambria Math"/>
            <w:szCs w:val="28"/>
          </w:rPr>
          <m:t xml:space="preserve">= ∞ , n=1 </m:t>
        </m:r>
      </m:oMath>
      <w:r w:rsidRPr="0084328B">
        <w:rPr>
          <w:rFonts w:ascii="Times New Roman" w:hAnsi="Times New Roman"/>
          <w:szCs w:val="28"/>
        </w:rPr>
        <w:t>знайдемо матрицю перетворення променів M</w:t>
      </w:r>
    </w:p>
    <w:p w:rsidR="00EB6D8A" w:rsidRPr="0084328B" w:rsidRDefault="00EB6D8A" w:rsidP="00EB6D8A">
      <w:pPr>
        <w:pStyle w:val="3"/>
        <w:spacing w:line="360" w:lineRule="auto"/>
        <w:ind w:left="-567"/>
        <w:jc w:val="both"/>
        <w:rPr>
          <w:rFonts w:ascii="Times New Roman" w:hAnsi="Times New Roman"/>
          <w:i/>
          <w:szCs w:val="28"/>
        </w:rPr>
      </w:pPr>
      <m:oMathPara>
        <m:oMath>
          <m:r>
            <w:rPr>
              <w:rFonts w:ascii="Cambria Math" w:hAnsi="Cambria Math"/>
              <w:szCs w:val="28"/>
            </w:rPr>
            <m:t>M=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Cs w:val="28"/>
                      </w:rPr>
                      <m:t>1</m:t>
                    </m:r>
                  </m: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28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28"/>
                          </w:rPr>
                          <m:t>n</m:t>
                        </m:r>
                      </m:den>
                    </m:f>
                  </m:e>
                </m:mr>
                <m:mr>
                  <m:e>
                    <m:r>
                      <w:rPr>
                        <w:rFonts w:ascii="Cambria Math" w:hAnsi="Cambria Math"/>
                        <w:szCs w:val="28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  <w:szCs w:val="28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hAnsi="Cambria Math"/>
              <w:szCs w:val="28"/>
            </w:rPr>
            <m:t>·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Cs w:val="28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  <w:szCs w:val="28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28"/>
                          </w:rPr>
                          <m:t>2n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8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8"/>
                              </w:rPr>
                              <m:t>1</m:t>
                            </m:r>
                          </m:sub>
                        </m:sSub>
                      </m:den>
                    </m:f>
                  </m:e>
                  <m:e>
                    <m:r>
                      <w:rPr>
                        <w:rFonts w:ascii="Cambria Math" w:hAnsi="Cambria Math"/>
                        <w:szCs w:val="28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hAnsi="Cambria Math"/>
              <w:szCs w:val="28"/>
            </w:rPr>
            <m:t>·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Cs w:val="28"/>
                      </w:rPr>
                      <m:t>1</m:t>
                    </m:r>
                  </m: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28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28"/>
                          </w:rPr>
                          <m:t>n</m:t>
                        </m:r>
                      </m:den>
                    </m:f>
                  </m:e>
                </m:mr>
                <m:mr>
                  <m:e>
                    <m:r>
                      <w:rPr>
                        <w:rFonts w:ascii="Cambria Math" w:hAnsi="Cambria Math"/>
                        <w:szCs w:val="28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  <w:szCs w:val="28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hAnsi="Cambria Math"/>
              <w:szCs w:val="28"/>
            </w:rPr>
            <m:t>·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Cs w:val="28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  <w:szCs w:val="28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28"/>
                          </w:rPr>
                          <m:t>2n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8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8"/>
                              </w:rPr>
                              <m:t>2</m:t>
                            </m:r>
                          </m:sub>
                        </m:sSub>
                      </m:den>
                    </m:f>
                  </m:e>
                  <m:e>
                    <m:r>
                      <w:rPr>
                        <w:rFonts w:ascii="Cambria Math" w:hAnsi="Cambria Math"/>
                        <w:szCs w:val="28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hAnsi="Cambria Math"/>
              <w:szCs w:val="28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Cs w:val="28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  <w:szCs w:val="28"/>
                      </w:rPr>
                      <m:t>0.4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szCs w:val="28"/>
                      </w:rPr>
                      <m:t>-2.5</m:t>
                    </m:r>
                  </m:e>
                  <m:e>
                    <m:r>
                      <w:rPr>
                        <w:rFonts w:ascii="Cambria Math" w:hAnsi="Cambria Math"/>
                        <w:szCs w:val="28"/>
                      </w:rPr>
                      <m:t>0</m:t>
                    </m:r>
                  </m:e>
                </m:mr>
              </m:m>
            </m:e>
          </m:d>
        </m:oMath>
      </m:oMathPara>
    </w:p>
    <w:p w:rsidR="009277AE" w:rsidRPr="0084328B" w:rsidRDefault="009277AE" w:rsidP="009277AE">
      <w:pPr>
        <w:pStyle w:val="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i/>
          <w:szCs w:val="28"/>
        </w:rPr>
      </w:pPr>
      <w:r w:rsidRPr="0084328B">
        <w:rPr>
          <w:rFonts w:ascii="Times New Roman" w:hAnsi="Times New Roman"/>
          <w:szCs w:val="28"/>
        </w:rPr>
        <w:t xml:space="preserve">Стійкість резонатора: </w:t>
      </w:r>
      <m:oMath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Cs w:val="28"/>
                  </w:rPr>
                  <m:t>A+D</m:t>
                </m:r>
              </m:e>
            </m:d>
          </m:num>
          <m:den>
            <m:r>
              <w:rPr>
                <w:rFonts w:ascii="Cambria Math" w:hAnsi="Cambria Math"/>
                <w:szCs w:val="28"/>
              </w:rPr>
              <m:t>2</m:t>
            </m:r>
          </m:den>
        </m:f>
        <m:r>
          <w:rPr>
            <w:rFonts w:ascii="Cambria Math" w:hAnsi="Cambria Math"/>
            <w:szCs w:val="28"/>
          </w:rPr>
          <m:t>=0&lt;1</m:t>
        </m:r>
      </m:oMath>
      <w:r w:rsidRPr="0084328B">
        <w:rPr>
          <w:rFonts w:ascii="Times New Roman" w:hAnsi="Times New Roman"/>
          <w:szCs w:val="28"/>
        </w:rPr>
        <w:t>.</w:t>
      </w:r>
    </w:p>
    <w:p w:rsidR="009277AE" w:rsidRPr="0084328B" w:rsidRDefault="009277AE" w:rsidP="009277AE">
      <w:pPr>
        <w:pStyle w:val="3"/>
        <w:spacing w:line="360" w:lineRule="auto"/>
        <w:ind w:left="153"/>
        <w:jc w:val="both"/>
        <w:rPr>
          <w:rFonts w:ascii="Times New Roman" w:hAnsi="Times New Roman"/>
          <w:szCs w:val="28"/>
        </w:rPr>
      </w:pPr>
      <w:r w:rsidRPr="0084328B">
        <w:rPr>
          <w:rFonts w:ascii="Times New Roman" w:hAnsi="Times New Roman"/>
          <w:szCs w:val="28"/>
        </w:rPr>
        <w:t>Резонатор з даними параметрами  - стійкий.</w:t>
      </w:r>
    </w:p>
    <w:p w:rsidR="009277AE" w:rsidRPr="0084328B" w:rsidRDefault="009277AE" w:rsidP="009277AE">
      <w:pPr>
        <w:pStyle w:val="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i/>
          <w:szCs w:val="28"/>
        </w:rPr>
      </w:pPr>
      <w:r w:rsidRPr="0084328B">
        <w:rPr>
          <w:rFonts w:ascii="Times New Roman" w:hAnsi="Times New Roman"/>
          <w:szCs w:val="28"/>
        </w:rPr>
        <w:t xml:space="preserve">Ширина пучка у перетяжці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ω</m:t>
            </m:r>
          </m:e>
          <m:sub>
            <m:r>
              <w:rPr>
                <w:rFonts w:ascii="Cambria Math" w:hAnsi="Cambria Math"/>
                <w:szCs w:val="28"/>
              </w:rPr>
              <m:t>0</m:t>
            </m:r>
          </m:sub>
        </m:sSub>
      </m:oMath>
    </w:p>
    <w:p w:rsidR="006D6B27" w:rsidRPr="0084328B" w:rsidRDefault="00956A16" w:rsidP="00726FA9">
      <w:pPr>
        <w:pStyle w:val="a3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eastAsiaTheme="minorEastAsia"/>
          <w:sz w:val="28"/>
          <w:szCs w:val="28"/>
          <w:lang w:val="uk-UA"/>
        </w:rPr>
      </w:pPr>
      <w:r w:rsidRPr="0084328B">
        <w:rPr>
          <w:position w:val="-92"/>
          <w:sz w:val="28"/>
          <w:szCs w:val="28"/>
          <w:lang w:val="uk-UA"/>
        </w:rPr>
        <w:object w:dxaOrig="3580" w:dyaOrig="2040">
          <v:shape id="_x0000_i1033" type="#_x0000_t75" style="width:179.25pt;height:102pt" o:ole="">
            <v:imagedata r:id="rId21" o:title=""/>
          </v:shape>
          <o:OLEObject Type="Embed" ProgID="Equation.DSMT4" ShapeID="_x0000_i1033" DrawAspect="Content" ObjectID="_1491233055" r:id="rId22"/>
        </w:object>
      </w:r>
      <w:r w:rsidRPr="0084328B">
        <w:rPr>
          <w:sz w:val="28"/>
          <w:szCs w:val="28"/>
          <w:lang w:val="uk-UA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-0.63·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-6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-2.5·π</m:t>
                </m:r>
              </m:den>
            </m:f>
          </m:e>
        </m:rad>
        <m:r>
          <w:rPr>
            <w:rFonts w:ascii="Cambria Math" w:eastAsiaTheme="minorEastAsia" w:hAnsi="Cambria Math"/>
            <w:sz w:val="28"/>
            <w:szCs w:val="28"/>
            <w:lang w:val="uk-UA"/>
          </w:rPr>
          <m:t>=0.2832 мм</m:t>
        </m:r>
      </m:oMath>
    </w:p>
    <w:p w:rsidR="00956A16" w:rsidRPr="0084328B" w:rsidRDefault="00956A16" w:rsidP="00956A16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Style w:val="hps"/>
          <w:rFonts w:ascii="Times New Roman" w:hAnsi="Times New Roman" w:cs="Times New Roman"/>
          <w:i/>
          <w:sz w:val="28"/>
          <w:szCs w:val="28"/>
          <w:lang w:val="uk-UA"/>
        </w:rPr>
      </w:pP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Положення перетяжки </w:t>
      </w:r>
      <m:oMath>
        <m:sSub>
          <m:sSubPr>
            <m:ctrlPr>
              <w:rPr>
                <w:rStyle w:val="hps"/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Style w:val="hps"/>
                <w:rFonts w:ascii="Cambria Math" w:hAnsi="Cambria Math" w:cs="Times New Roman"/>
                <w:sz w:val="28"/>
                <w:szCs w:val="28"/>
                <w:lang w:val="uk-UA"/>
              </w:rPr>
              <m:t>z</m:t>
            </m:r>
          </m:e>
          <m:sub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uk-UA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Cs w:val="28"/>
                    <w:lang w:val="uk-UA"/>
                  </w:rPr>
                  <m:t>0</m:t>
                </m:r>
              </m:sub>
            </m:sSub>
          </m:sub>
        </m:sSub>
      </m:oMath>
      <w:r w:rsidRPr="0084328B"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  <w:t>, відраховуючи ліворуч від опорної площини</w:t>
      </w:r>
    </w:p>
    <w:p w:rsidR="0048244E" w:rsidRPr="0084328B" w:rsidRDefault="00FE2559" w:rsidP="0048244E">
      <w:pPr>
        <w:pStyle w:val="a3"/>
        <w:autoSpaceDE w:val="0"/>
        <w:autoSpaceDN w:val="0"/>
        <w:adjustRightInd w:val="0"/>
        <w:spacing w:after="0" w:line="360" w:lineRule="auto"/>
        <w:ind w:left="153"/>
        <w:jc w:val="both"/>
        <w:rPr>
          <w:rStyle w:val="hps"/>
          <w:rFonts w:ascii="Times New Roman" w:hAnsi="Times New Roman" w:cs="Times New Roman"/>
          <w:sz w:val="28"/>
          <w:szCs w:val="28"/>
          <w:lang w:val="uk-UA"/>
        </w:rPr>
      </w:pPr>
      <m:oMathPara>
        <m:oMath>
          <m:sSub>
            <m:sSubPr>
              <m:ctrlPr>
                <w:rPr>
                  <w:rStyle w:val="hps"/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Style w:val="hps"/>
                  <w:rFonts w:ascii="Cambria Math" w:hAnsi="Cambria Math" w:cs="Times New Roman"/>
                  <w:sz w:val="28"/>
                  <w:szCs w:val="28"/>
                  <w:lang w:val="uk-UA"/>
                </w:rPr>
                <m:t>z</m:t>
              </m:r>
            </m:e>
            <m:sub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  <w:lang w:val="uk-UA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Cs w:val="28"/>
                      <w:lang w:val="uk-UA"/>
                    </w:rPr>
                    <m:t>0</m:t>
                  </m:r>
                </m:sub>
              </m:sSub>
            </m:sub>
          </m:sSub>
          <m:r>
            <w:rPr>
              <w:rStyle w:val="hps"/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Style w:val="hps"/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Style w:val="hps"/>
                  <w:rFonts w:ascii="Cambria Math" w:hAnsi="Cambria Math" w:cs="Times New Roman"/>
                  <w:sz w:val="28"/>
                  <w:szCs w:val="28"/>
                  <w:lang w:val="uk-UA"/>
                </w:rPr>
                <m:t>A-D</m:t>
              </m:r>
            </m:num>
            <m:den>
              <m:r>
                <w:rPr>
                  <w:rStyle w:val="hps"/>
                  <w:rFonts w:ascii="Cambria Math" w:hAnsi="Cambria Math" w:cs="Times New Roman"/>
                  <w:sz w:val="28"/>
                  <w:szCs w:val="28"/>
                  <w:lang w:val="uk-UA"/>
                </w:rPr>
                <m:t>2C</m:t>
              </m:r>
            </m:den>
          </m:f>
          <m:r>
            <w:rPr>
              <w:rStyle w:val="hps"/>
              <w:rFonts w:ascii="Cambria Math" w:hAnsi="Cambria Math" w:cs="Times New Roman"/>
              <w:sz w:val="28"/>
              <w:szCs w:val="28"/>
              <w:lang w:val="uk-UA"/>
            </w:rPr>
            <m:t>=0</m:t>
          </m:r>
        </m:oMath>
      </m:oMathPara>
    </w:p>
    <w:p w:rsidR="0048244E" w:rsidRPr="0084328B" w:rsidRDefault="0048244E" w:rsidP="0048244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Style w:val="hps"/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Конфокальний параметр </w:t>
      </w:r>
      <m:oMath>
        <m:sSub>
          <m:sSubPr>
            <m:ctrlPr>
              <w:rPr>
                <w:rStyle w:val="hps"/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Style w:val="hps"/>
                <w:rFonts w:ascii="Cambria Math" w:hAnsi="Cambria Math" w:cs="Times New Roman"/>
                <w:sz w:val="28"/>
                <w:szCs w:val="28"/>
                <w:lang w:val="uk-UA"/>
              </w:rPr>
              <m:t>z</m:t>
            </m:r>
          </m:e>
          <m:sub>
            <m:r>
              <w:rPr>
                <w:rStyle w:val="hps"/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</m:sSub>
      </m:oMath>
    </w:p>
    <w:p w:rsidR="0048244E" w:rsidRPr="0084328B" w:rsidRDefault="00FE2559" w:rsidP="0048244E">
      <w:pPr>
        <w:pStyle w:val="a3"/>
        <w:autoSpaceDE w:val="0"/>
        <w:autoSpaceDN w:val="0"/>
        <w:adjustRightInd w:val="0"/>
        <w:spacing w:after="0" w:line="360" w:lineRule="auto"/>
        <w:ind w:left="153"/>
        <w:jc w:val="both"/>
        <w:rPr>
          <w:rStyle w:val="hps"/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>
          <m:sSub>
            <m:sSubPr>
              <m:ctrlPr>
                <w:rPr>
                  <w:rStyle w:val="hps"/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Style w:val="hps"/>
                  <w:rFonts w:ascii="Cambria Math" w:hAnsi="Cambria Math" w:cs="Times New Roman"/>
                  <w:sz w:val="28"/>
                  <w:szCs w:val="28"/>
                  <w:lang w:val="uk-UA"/>
                </w:rPr>
                <m:t>z</m:t>
              </m:r>
            </m:e>
            <m:sub>
              <m:r>
                <w:rPr>
                  <w:rStyle w:val="hps"/>
                  <w:rFonts w:ascii="Cambria Math" w:hAnsi="Cambria Math" w:cs="Times New Roman"/>
                  <w:sz w:val="28"/>
                  <w:szCs w:val="28"/>
                  <w:lang w:val="uk-UA"/>
                </w:rPr>
                <m:t>0</m:t>
              </m:r>
            </m:sub>
          </m:sSub>
          <m:r>
            <w:rPr>
              <w:rStyle w:val="hps"/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= </m:t>
          </m:r>
          <m:f>
            <m:fPr>
              <m:ctrlPr>
                <w:rPr>
                  <w:rStyle w:val="hps"/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Style w:val="hps"/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π</m:t>
              </m:r>
              <m:sSup>
                <m:sSupPr>
                  <m:ctrlPr>
                    <w:rPr>
                      <w:rStyle w:val="hps"/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8"/>
                          <w:lang w:val="uk-UA"/>
                        </w:rPr>
                        <m:t>ω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  <w:lang w:val="uk-UA"/>
                        </w:rPr>
                        <m:t>0</m:t>
                      </m:r>
                    </m:sub>
                  </m:sSub>
                </m:e>
                <m:sup>
                  <m:r>
                    <w:rPr>
                      <w:rStyle w:val="hps"/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num>
            <m:den>
              <m:r>
                <w:rPr>
                  <w:rStyle w:val="hps"/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λ</m:t>
              </m:r>
            </m:den>
          </m:f>
          <m:r>
            <w:rPr>
              <w:rStyle w:val="hps"/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= </m:t>
          </m:r>
          <m:f>
            <m:fPr>
              <m:ctrlPr>
                <w:rPr>
                  <w:rStyle w:val="hps"/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Style w:val="hps"/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3.14·</m:t>
              </m:r>
              <m:sSup>
                <m:sSupPr>
                  <m:ctrlPr>
                    <w:rPr>
                      <w:rStyle w:val="hps"/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Style w:val="hps"/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(0.2832)</m:t>
                  </m:r>
                </m:e>
                <m:sup>
                  <m:r>
                    <w:rPr>
                      <w:rStyle w:val="hps"/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num>
            <m:den>
              <m:r>
                <w:rPr>
                  <w:rStyle w:val="hps"/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0.63</m:t>
              </m:r>
            </m:den>
          </m:f>
          <m:r>
            <w:rPr>
              <w:rStyle w:val="hps"/>
              <w:rFonts w:ascii="Cambria Math" w:eastAsiaTheme="minorEastAsia" w:hAnsi="Cambria Math" w:cs="Times New Roman"/>
              <w:sz w:val="28"/>
              <w:szCs w:val="28"/>
              <w:lang w:val="uk-UA"/>
            </w:rPr>
            <m:t>=0.4 м</m:t>
          </m:r>
        </m:oMath>
      </m:oMathPara>
    </w:p>
    <w:p w:rsidR="0048244E" w:rsidRPr="0084328B" w:rsidRDefault="00D50145" w:rsidP="0048244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Style w:val="hps"/>
          <w:rFonts w:ascii="Times New Roman" w:hAnsi="Times New Roman" w:cs="Times New Roman"/>
          <w:i/>
          <w:sz w:val="28"/>
          <w:szCs w:val="28"/>
          <w:lang w:val="uk-UA"/>
        </w:rPr>
      </w:pP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Кривизна фронту </w:t>
      </w:r>
      <m:oMath>
        <m:r>
          <w:rPr>
            <w:rStyle w:val="hps"/>
            <w:rFonts w:ascii="Cambria Math" w:hAnsi="Cambria Math" w:cs="Times New Roman"/>
            <w:sz w:val="28"/>
            <w:szCs w:val="28"/>
            <w:lang w:val="uk-UA"/>
          </w:rPr>
          <m:t>R</m:t>
        </m:r>
      </m:oMath>
      <w:r w:rsidRPr="0084328B"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  <w:t xml:space="preserve"> та радіус пучка </w:t>
      </w:r>
      <m:oMath>
        <m:r>
          <w:rPr>
            <w:rStyle w:val="hps"/>
            <w:rFonts w:ascii="Cambria Math" w:eastAsiaTheme="minorEastAsia" w:hAnsi="Cambria Math" w:cs="Times New Roman"/>
            <w:sz w:val="28"/>
            <w:szCs w:val="28"/>
            <w:lang w:val="uk-UA"/>
          </w:rPr>
          <m:t>ω</m:t>
        </m:r>
      </m:oMath>
      <w:r w:rsidRPr="0084328B"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  <w:t xml:space="preserve"> на вихідному дзеркалі резонатора</w:t>
      </w:r>
    </w:p>
    <w:p w:rsidR="00D50145" w:rsidRPr="00B109C8" w:rsidRDefault="00D50145" w:rsidP="00D50145">
      <w:pPr>
        <w:pStyle w:val="a3"/>
        <w:autoSpaceDE w:val="0"/>
        <w:autoSpaceDN w:val="0"/>
        <w:adjustRightInd w:val="0"/>
        <w:spacing w:after="0" w:line="360" w:lineRule="auto"/>
        <w:ind w:left="153"/>
        <w:jc w:val="both"/>
        <w:rPr>
          <w:rStyle w:val="hps"/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>
          <m:r>
            <w:rPr>
              <w:rStyle w:val="hps"/>
              <w:rFonts w:ascii="Cambria Math" w:hAnsi="Cambria Math" w:cs="Times New Roman"/>
              <w:sz w:val="28"/>
              <w:szCs w:val="28"/>
              <w:lang w:val="uk-UA"/>
            </w:rPr>
            <m:t>ω</m:t>
          </m:r>
          <m:d>
            <m:dPr>
              <m:ctrlPr>
                <w:rPr>
                  <w:rStyle w:val="hps"/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Style w:val="hps"/>
                  <w:rFonts w:ascii="Cambria Math" w:hAnsi="Cambria Math" w:cs="Times New Roman"/>
                  <w:sz w:val="28"/>
                  <w:szCs w:val="28"/>
                  <w:lang w:val="uk-UA"/>
                </w:rPr>
                <m:t>0</m:t>
              </m:r>
            </m:e>
          </m:d>
          <m:r>
            <w:rPr>
              <w:rStyle w:val="hps"/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uk-UA" w:eastAsia="ru-RU"/>
                </w:rPr>
              </m:ctrlPr>
            </m:sSubPr>
            <m:e>
              <m:r>
                <w:rPr>
                  <w:rFonts w:ascii="Cambria Math" w:hAnsi="Cambria Math"/>
                  <w:szCs w:val="28"/>
                  <w:lang w:val="uk-UA"/>
                </w:rPr>
                <m:t>ω</m:t>
              </m:r>
            </m:e>
            <m:sub>
              <m:r>
                <w:rPr>
                  <w:rFonts w:ascii="Cambria Math" w:hAnsi="Cambria Math"/>
                  <w:szCs w:val="28"/>
                  <w:lang w:val="uk-UA"/>
                </w:rPr>
                <m:t>0</m:t>
              </m:r>
            </m:sub>
          </m:sSub>
          <m:r>
            <w:rPr>
              <w:rStyle w:val="hps"/>
              <w:rFonts w:ascii="Cambria Math" w:eastAsiaTheme="minorEastAsia" w:hAnsi="Cambria Math" w:cs="Times New Roman"/>
              <w:sz w:val="28"/>
              <w:szCs w:val="28"/>
              <w:lang w:val="uk-UA"/>
            </w:rPr>
            <m:t>·</m:t>
          </m:r>
          <m:rad>
            <m:radPr>
              <m:degHide m:val="1"/>
              <m:ctrlPr>
                <w:rPr>
                  <w:rStyle w:val="hps"/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d>
                <m:dPr>
                  <m:begChr m:val="["/>
                  <m:endChr m:val="]"/>
                  <m:ctrlPr>
                    <w:rPr>
                      <w:rStyle w:val="hps"/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Style w:val="hps"/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1+</m:t>
                  </m:r>
                  <m:sSup>
                    <m:sSupPr>
                      <m:ctrlPr>
                        <w:rPr>
                          <w:rStyle w:val="hps"/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d>
                        <m:dPr>
                          <m:begChr m:val="{"/>
                          <m:endChr m:val="}"/>
                          <m:ctrlPr>
                            <w:rPr>
                              <w:rStyle w:val="hps"/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Style w:val="hps"/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fPr>
                            <m:num>
                              <m:r>
                                <w:rPr>
                                  <w:rStyle w:val="hps"/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0</m:t>
                              </m:r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Style w:val="hps"/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Style w:val="hps"/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m:t>z</m:t>
                                  </m:r>
                                </m:e>
                                <m:sub>
                                  <m:r>
                                    <w:rPr>
                                      <w:rStyle w:val="hps"/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m:t>0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r>
                        <w:rPr>
                          <w:rStyle w:val="hps"/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e>
              </m:d>
            </m:e>
          </m:rad>
          <m:r>
            <w:rPr>
              <w:rStyle w:val="hps"/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uk-UA" w:eastAsia="ru-RU"/>
                </w:rPr>
              </m:ctrlPr>
            </m:sSubPr>
            <m:e>
              <m:r>
                <w:rPr>
                  <w:rFonts w:ascii="Cambria Math" w:hAnsi="Cambria Math"/>
                  <w:szCs w:val="28"/>
                  <w:lang w:val="uk-UA"/>
                </w:rPr>
                <m:t>ω</m:t>
              </m:r>
            </m:e>
            <m:sub>
              <m:r>
                <w:rPr>
                  <w:rFonts w:ascii="Cambria Math" w:hAnsi="Cambria Math"/>
                  <w:szCs w:val="28"/>
                  <w:lang w:val="uk-UA"/>
                </w:rPr>
                <m:t>0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  <w:lang w:val="uk-UA" w:eastAsia="ru-RU"/>
            </w:rPr>
            <m:t>=0.2832 мм</m:t>
          </m:r>
        </m:oMath>
      </m:oMathPara>
    </w:p>
    <w:p w:rsidR="00956A16" w:rsidRPr="0084328B" w:rsidRDefault="003B18EF" w:rsidP="007E35CE">
      <w:pPr>
        <w:pStyle w:val="a3"/>
        <w:autoSpaceDE w:val="0"/>
        <w:autoSpaceDN w:val="0"/>
        <w:adjustRightInd w:val="0"/>
        <w:spacing w:after="0" w:line="360" w:lineRule="auto"/>
        <w:ind w:left="153"/>
        <w:jc w:val="both"/>
        <w:rPr>
          <w:rStyle w:val="hps"/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>
          <m:r>
            <w:rPr>
              <w:rStyle w:val="hps"/>
              <w:rFonts w:ascii="Cambria Math" w:hAnsi="Cambria Math" w:cs="Times New Roman"/>
              <w:sz w:val="28"/>
              <w:szCs w:val="28"/>
              <w:lang w:val="uk-UA"/>
            </w:rPr>
            <m:t>R</m:t>
          </m:r>
          <m:d>
            <m:dPr>
              <m:ctrlPr>
                <w:rPr>
                  <w:rStyle w:val="hps"/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Style w:val="hps"/>
                  <w:rFonts w:ascii="Cambria Math" w:hAnsi="Cambria Math" w:cs="Times New Roman"/>
                  <w:sz w:val="28"/>
                  <w:szCs w:val="28"/>
                  <w:lang w:val="uk-UA"/>
                </w:rPr>
                <m:t>l</m:t>
              </m:r>
            </m:e>
          </m:d>
          <m:r>
            <w:rPr>
              <w:rStyle w:val="hps"/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r>
            <w:rPr>
              <w:rFonts w:ascii="Cambria Math" w:eastAsia="Times New Roman" w:hAnsi="Cambria Math" w:cs="Times New Roman"/>
              <w:sz w:val="28"/>
              <w:szCs w:val="28"/>
              <w:lang w:val="uk-UA" w:eastAsia="ru-RU"/>
            </w:rPr>
            <m:t>0</m:t>
          </m:r>
          <m:r>
            <w:rPr>
              <w:rStyle w:val="hps"/>
              <w:rFonts w:ascii="Cambria Math" w:eastAsiaTheme="minorEastAsia" w:hAnsi="Cambria Math" w:cs="Times New Roman"/>
              <w:sz w:val="28"/>
              <w:szCs w:val="28"/>
              <w:lang w:val="uk-UA"/>
            </w:rPr>
            <m:t>·</m:t>
          </m:r>
          <m:d>
            <m:dPr>
              <m:begChr m:val="["/>
              <m:endChr m:val="]"/>
              <m:ctrlPr>
                <w:rPr>
                  <w:rStyle w:val="hps"/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Style w:val="hps"/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1+</m:t>
              </m:r>
              <m:sSup>
                <m:sSupPr>
                  <m:ctrlPr>
                    <w:rPr>
                      <w:rStyle w:val="hps"/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d>
                    <m:dPr>
                      <m:begChr m:val="{"/>
                      <m:endChr m:val="}"/>
                      <m:ctrlPr>
                        <w:rPr>
                          <w:rStyle w:val="hps"/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Style w:val="hps"/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Style w:val="hps"/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sSubPr>
                            <m:e>
                              <m:r>
                                <w:rPr>
                                  <w:rStyle w:val="hps"/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z</m:t>
                              </m:r>
                            </m:e>
                            <m:sub>
                              <m:r>
                                <w:rPr>
                                  <w:rStyle w:val="hps"/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0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Style w:val="hps"/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uk-UA"/>
                            </w:rPr>
                            <m:t>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Style w:val="hps"/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e>
          </m:d>
          <m:r>
            <w:rPr>
              <w:rStyle w:val="hps"/>
              <w:rFonts w:ascii="Cambria Math" w:eastAsiaTheme="minorEastAsia" w:hAnsi="Cambria Math" w:cs="Times New Roman"/>
              <w:sz w:val="28"/>
              <w:szCs w:val="28"/>
              <w:lang w:val="uk-UA"/>
            </w:rPr>
            <m:t>=0+∞=∞</m:t>
          </m:r>
        </m:oMath>
      </m:oMathPara>
    </w:p>
    <w:p w:rsidR="00956A16" w:rsidRPr="0084328B" w:rsidRDefault="007E35CE" w:rsidP="007E35CE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Style w:val="hps"/>
          <w:rFonts w:ascii="Times New Roman" w:hAnsi="Times New Roman" w:cs="Times New Roman"/>
          <w:i/>
          <w:sz w:val="28"/>
          <w:szCs w:val="28"/>
          <w:lang w:val="uk-UA"/>
        </w:rPr>
      </w:pP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Оцінимо дифракційну розбіжність лазерного випромінювання для заданої довжини хвилі (λ</w:t>
      </w:r>
      <w:r w:rsidR="00B62316"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 = 0.63 </w:t>
      </w:r>
      <w:proofErr w:type="spellStart"/>
      <w:r w:rsidR="00B62316"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мкм</w:t>
      </w:r>
      <w:proofErr w:type="spellEnd"/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)</w:t>
      </w:r>
      <w:r w:rsidR="00B62316"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 та поч</w:t>
      </w:r>
      <w:r w:rsidR="00B109C8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аткового діаметра пучка (d = 0.57 </w:t>
      </w:r>
      <w:r w:rsidR="00B62316"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мм)</w:t>
      </w:r>
    </w:p>
    <w:p w:rsidR="00FD07EF" w:rsidRPr="0084328B" w:rsidRDefault="00FD07EF" w:rsidP="00FD07EF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Style w:val="hps"/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>
          <m:r>
            <w:rPr>
              <w:rStyle w:val="hps"/>
              <w:rFonts w:ascii="Cambria Math" w:hAnsi="Cambria Math" w:cs="Times New Roman"/>
              <w:sz w:val="28"/>
              <w:szCs w:val="28"/>
              <w:lang w:val="uk-UA"/>
            </w:rPr>
            <m:t>θ=0</m:t>
          </m:r>
          <m:r>
            <w:rPr>
              <w:rStyle w:val="hps"/>
              <w:rFonts w:ascii="Cambria Math" w:hAnsi="Cambria Math" w:cs="Times New Roman"/>
              <w:sz w:val="28"/>
              <w:szCs w:val="28"/>
            </w:rPr>
            <m:t>.61</m:t>
          </m:r>
          <m:f>
            <m:fPr>
              <m:ctrlPr>
                <w:rPr>
                  <w:rStyle w:val="hps"/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Style w:val="hps"/>
                  <w:rFonts w:ascii="Cambria Math" w:hAnsi="Cambria Math" w:cs="Times New Roman"/>
                  <w:sz w:val="28"/>
                  <w:szCs w:val="28"/>
                  <w:lang w:val="uk-UA"/>
                </w:rPr>
                <m:t>λ</m:t>
              </m:r>
            </m:num>
            <m:den>
              <m:r>
                <w:rPr>
                  <w:rStyle w:val="hps"/>
                  <w:rFonts w:ascii="Cambria Math" w:hAnsi="Cambria Math" w:cs="Times New Roman"/>
                  <w:sz w:val="28"/>
                  <w:szCs w:val="28"/>
                  <w:lang w:val="uk-UA"/>
                </w:rPr>
                <m:t>d</m:t>
              </m:r>
            </m:den>
          </m:f>
          <m:r>
            <w:rPr>
              <w:rStyle w:val="hps"/>
              <w:rFonts w:ascii="Cambria Math" w:hAnsi="Cambria Math" w:cs="Times New Roman"/>
              <w:sz w:val="28"/>
              <w:szCs w:val="28"/>
              <w:lang w:val="uk-UA"/>
            </w:rPr>
            <m:t>=</m:t>
          </m:r>
          <m:r>
            <w:rPr>
              <w:rStyle w:val="hps"/>
              <w:rFonts w:ascii="Cambria Math" w:hAnsi="Cambria Math" w:cs="Times New Roman"/>
              <w:sz w:val="28"/>
              <w:szCs w:val="28"/>
              <w:lang w:val="uk-UA"/>
            </w:rPr>
            <m:t>0</m:t>
          </m:r>
          <m:r>
            <w:rPr>
              <w:rStyle w:val="hps"/>
              <w:rFonts w:ascii="Cambria Math" w:hAnsi="Cambria Math" w:cs="Times New Roman"/>
              <w:sz w:val="28"/>
              <w:szCs w:val="28"/>
            </w:rPr>
            <m:t>.043</m:t>
          </m:r>
          <m:r>
            <w:rPr>
              <w:rStyle w:val="hps"/>
              <w:rFonts w:ascii="Cambria Math" w:hAnsi="Cambria Math" w:cs="Times New Roman"/>
              <w:sz w:val="28"/>
              <w:szCs w:val="28"/>
              <w:lang w:val="uk-UA"/>
            </w:rPr>
            <m:t>°</m:t>
          </m:r>
        </m:oMath>
      </m:oMathPara>
    </w:p>
    <w:p w:rsidR="00FD07EF" w:rsidRPr="0084328B" w:rsidRDefault="00A3239B" w:rsidP="00FD07EF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FD07EF"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Відстань до </w:t>
      </w:r>
      <w:proofErr w:type="spellStart"/>
      <w:r w:rsidR="00FD07EF"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дальної</w:t>
      </w:r>
      <w:proofErr w:type="spellEnd"/>
      <w:r w:rsidR="00FD07EF"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 зони: </w:t>
      </w:r>
      <m:oMath>
        <m:f>
          <m:fPr>
            <m:ctrlPr>
              <w:rPr>
                <w:rStyle w:val="hps"/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Style w:val="hps"/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Style w:val="hps"/>
                    <w:rFonts w:ascii="Cambria Math" w:hAnsi="Cambria Math" w:cs="Times New Roman"/>
                    <w:sz w:val="28"/>
                    <w:szCs w:val="28"/>
                    <w:lang w:val="uk-UA"/>
                  </w:rPr>
                  <m:t>d</m:t>
                </m:r>
              </m:e>
              <m:sup>
                <m:r>
                  <w:rPr>
                    <w:rStyle w:val="hps"/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Style w:val="hps"/>
                <w:rFonts w:ascii="Cambria Math" w:hAnsi="Cambria Math" w:cs="Times New Roman"/>
                <w:sz w:val="28"/>
                <w:szCs w:val="28"/>
                <w:lang w:val="uk-UA"/>
              </w:rPr>
              <m:t>λ</m:t>
            </m:r>
          </m:den>
        </m:f>
        <m:r>
          <w:rPr>
            <w:rStyle w:val="hps"/>
            <w:rFonts w:ascii="Cambria Math" w:eastAsiaTheme="minorEastAsia" w:hAnsi="Cambria Math" w:cs="Times New Roman"/>
            <w:sz w:val="28"/>
            <w:szCs w:val="28"/>
            <w:lang w:val="uk-UA"/>
          </w:rPr>
          <m:t>=0.51</m:t>
        </m:r>
        <m:r>
          <w:rPr>
            <w:rStyle w:val="hps"/>
            <w:rFonts w:ascii="Cambria Math" w:eastAsiaTheme="minorEastAsia" w:hAnsi="Cambria Math" w:cs="Times New Roman"/>
            <w:sz w:val="28"/>
            <w:szCs w:val="28"/>
            <w:lang w:val="uk-UA"/>
          </w:rPr>
          <m:t>м</m:t>
        </m:r>
      </m:oMath>
    </w:p>
    <w:p w:rsidR="00FD07EF" w:rsidRPr="0084328B" w:rsidRDefault="00FD07EF" w:rsidP="00FD07EF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Style w:val="hps"/>
          <w:rFonts w:ascii="Times New Roman" w:hAnsi="Times New Roman" w:cs="Times New Roman"/>
          <w:i/>
          <w:sz w:val="28"/>
          <w:szCs w:val="28"/>
          <w:lang w:val="uk-UA"/>
        </w:rPr>
      </w:pP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Дослідимо розподіл інтенсивності лазерного пучка в перерізі в дальній зоні</w:t>
      </w:r>
    </w:p>
    <w:tbl>
      <w:tblPr>
        <w:tblpPr w:leftFromText="180" w:rightFromText="180" w:vertAnchor="text" w:horzAnchor="page" w:tblpX="1171" w:tblpY="193"/>
        <w:tblW w:w="3026" w:type="dxa"/>
        <w:tblLook w:val="04A0" w:firstRow="1" w:lastRow="0" w:firstColumn="1" w:lastColumn="0" w:noHBand="0" w:noVBand="1"/>
      </w:tblPr>
      <w:tblGrid>
        <w:gridCol w:w="557"/>
        <w:gridCol w:w="909"/>
        <w:gridCol w:w="509"/>
        <w:gridCol w:w="1051"/>
      </w:tblGrid>
      <w:tr w:rsidR="009813E5" w:rsidRPr="0084328B" w:rsidTr="009813E5">
        <w:trPr>
          <w:trHeight w:val="300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z</w:t>
            </w:r>
          </w:p>
        </w:tc>
        <w:tc>
          <w:tcPr>
            <w:tcW w:w="9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U,mV</w:t>
            </w:r>
            <w:proofErr w:type="spellEnd"/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z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U,mV</w:t>
            </w:r>
            <w:proofErr w:type="spellEnd"/>
          </w:p>
        </w:tc>
      </w:tr>
      <w:tr w:rsidR="009813E5" w:rsidRPr="0084328B" w:rsidTr="009813E5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190</w:t>
            </w:r>
          </w:p>
        </w:tc>
      </w:tr>
      <w:tr w:rsidR="009813E5" w:rsidRPr="0084328B" w:rsidTr="009813E5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180</w:t>
            </w:r>
          </w:p>
        </w:tc>
      </w:tr>
      <w:tr w:rsidR="009813E5" w:rsidRPr="0084328B" w:rsidTr="009813E5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148</w:t>
            </w:r>
          </w:p>
        </w:tc>
      </w:tr>
      <w:tr w:rsidR="009813E5" w:rsidRPr="0084328B" w:rsidTr="009813E5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108</w:t>
            </w:r>
          </w:p>
        </w:tc>
      </w:tr>
      <w:tr w:rsidR="009813E5" w:rsidRPr="0084328B" w:rsidTr="009813E5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80</w:t>
            </w:r>
          </w:p>
        </w:tc>
      </w:tr>
      <w:tr w:rsidR="009813E5" w:rsidRPr="0084328B" w:rsidTr="009813E5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50</w:t>
            </w:r>
          </w:p>
        </w:tc>
      </w:tr>
      <w:tr w:rsidR="009813E5" w:rsidRPr="0084328B" w:rsidTr="009813E5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20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34</w:t>
            </w:r>
          </w:p>
        </w:tc>
      </w:tr>
      <w:tr w:rsidR="009813E5" w:rsidRPr="0084328B" w:rsidTr="009813E5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22</w:t>
            </w:r>
          </w:p>
        </w:tc>
      </w:tr>
      <w:tr w:rsidR="009813E5" w:rsidRPr="0084328B" w:rsidTr="009813E5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70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16</w:t>
            </w:r>
          </w:p>
        </w:tc>
      </w:tr>
      <w:tr w:rsidR="009813E5" w:rsidRPr="0084328B" w:rsidTr="009813E5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104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10</w:t>
            </w:r>
          </w:p>
        </w:tc>
      </w:tr>
      <w:tr w:rsidR="009813E5" w:rsidRPr="0084328B" w:rsidTr="009813E5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116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6</w:t>
            </w:r>
          </w:p>
        </w:tc>
      </w:tr>
      <w:tr w:rsidR="009813E5" w:rsidRPr="0084328B" w:rsidTr="009813E5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152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</w:t>
            </w:r>
          </w:p>
        </w:tc>
      </w:tr>
      <w:tr w:rsidR="009813E5" w:rsidRPr="0084328B" w:rsidTr="009813E5">
        <w:trPr>
          <w:trHeight w:val="31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180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13E5" w:rsidRPr="0084328B" w:rsidRDefault="009813E5" w:rsidP="00981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1.5</w:t>
            </w:r>
          </w:p>
        </w:tc>
      </w:tr>
    </w:tbl>
    <w:p w:rsidR="009813E5" w:rsidRPr="0084328B" w:rsidRDefault="009813E5" w:rsidP="00FD07EF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A5B9D0E" wp14:editId="67A4FDCC">
            <wp:simplePos x="0" y="0"/>
            <wp:positionH relativeFrom="column">
              <wp:posOffset>1672590</wp:posOffset>
            </wp:positionH>
            <wp:positionV relativeFrom="paragraph">
              <wp:posOffset>26035</wp:posOffset>
            </wp:positionV>
            <wp:extent cx="4234180" cy="3324225"/>
            <wp:effectExtent l="19050" t="19050" r="13970" b="28575"/>
            <wp:wrapTight wrapText="bothSides">
              <wp:wrapPolygon edited="0">
                <wp:start x="-97" y="-124"/>
                <wp:lineTo x="-97" y="21662"/>
                <wp:lineTo x="21574" y="21662"/>
                <wp:lineTo x="21574" y="-124"/>
                <wp:lineTo x="-97" y="-124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4180" cy="33242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2316" w:rsidRPr="0084328B" w:rsidRDefault="009813E5" w:rsidP="009813E5">
      <w:pPr>
        <w:pStyle w:val="a3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Style w:val="hps"/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Як бачимо, експериментальна залежність дуже добре апроксимується </w:t>
      </w:r>
      <w:proofErr w:type="spellStart"/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гаусовою</w:t>
      </w:r>
      <w:proofErr w:type="spellEnd"/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 функцією, тому можна зробити висновок, що конфігурація пучка є близькою до «</w:t>
      </w:r>
      <w:proofErr w:type="spellStart"/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гаусового</w:t>
      </w:r>
      <w:proofErr w:type="spellEnd"/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»</w:t>
      </w:r>
    </w:p>
    <w:p w:rsidR="00A3239B" w:rsidRPr="0084328B" w:rsidRDefault="00C36F35" w:rsidP="00A3239B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Style w:val="hps"/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74BDFD36" wp14:editId="37A7FF3F">
            <wp:simplePos x="0" y="0"/>
            <wp:positionH relativeFrom="column">
              <wp:posOffset>1805940</wp:posOffset>
            </wp:positionH>
            <wp:positionV relativeFrom="paragraph">
              <wp:posOffset>767080</wp:posOffset>
            </wp:positionV>
            <wp:extent cx="4249420" cy="1616710"/>
            <wp:effectExtent l="19050" t="19050" r="17780" b="21590"/>
            <wp:wrapTight wrapText="bothSides">
              <wp:wrapPolygon edited="0">
                <wp:start x="-97" y="-255"/>
                <wp:lineTo x="-97" y="21634"/>
                <wp:lineTo x="21594" y="21634"/>
                <wp:lineTo x="21594" y="-255"/>
                <wp:lineTo x="-97" y="-255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c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420" cy="16167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39B"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Визначимо поляризацію лазерного випромінювання</w:t>
      </w:r>
    </w:p>
    <w:tbl>
      <w:tblPr>
        <w:tblW w:w="3096" w:type="dxa"/>
        <w:tblInd w:w="-491" w:type="dxa"/>
        <w:tblLook w:val="04A0" w:firstRow="1" w:lastRow="0" w:firstColumn="1" w:lastColumn="0" w:noHBand="0" w:noVBand="1"/>
      </w:tblPr>
      <w:tblGrid>
        <w:gridCol w:w="636"/>
        <w:gridCol w:w="909"/>
        <w:gridCol w:w="642"/>
        <w:gridCol w:w="909"/>
      </w:tblGrid>
      <w:tr w:rsidR="009561D1" w:rsidRPr="0084328B" w:rsidTr="009561D1">
        <w:trPr>
          <w:trHeight w:val="3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α°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U,mV</w:t>
            </w:r>
            <w:proofErr w:type="spellEnd"/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α°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U,mV</w:t>
            </w:r>
            <w:proofErr w:type="spellEnd"/>
          </w:p>
        </w:tc>
      </w:tr>
      <w:tr w:rsidR="009561D1" w:rsidRPr="0084328B" w:rsidTr="009561D1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41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185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55</w:t>
            </w:r>
          </w:p>
        </w:tc>
      </w:tr>
      <w:tr w:rsidR="009561D1" w:rsidRPr="0084328B" w:rsidTr="009561D1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19.5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22</w:t>
            </w:r>
          </w:p>
        </w:tc>
      </w:tr>
      <w:tr w:rsidR="009561D1" w:rsidRPr="0084328B" w:rsidTr="009561D1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215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</w:t>
            </w:r>
          </w:p>
        </w:tc>
      </w:tr>
      <w:tr w:rsidR="009561D1" w:rsidRPr="0084328B" w:rsidTr="009561D1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50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230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</w:t>
            </w:r>
          </w:p>
        </w:tc>
      </w:tr>
      <w:tr w:rsidR="009561D1" w:rsidRPr="0084328B" w:rsidTr="009561D1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6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245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3.5</w:t>
            </w:r>
          </w:p>
        </w:tc>
      </w:tr>
      <w:tr w:rsidR="009561D1" w:rsidRPr="0084328B" w:rsidTr="009561D1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80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20.5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260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22</w:t>
            </w:r>
          </w:p>
        </w:tc>
      </w:tr>
      <w:tr w:rsidR="009561D1" w:rsidRPr="0084328B" w:rsidTr="009561D1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95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42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275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42</w:t>
            </w:r>
          </w:p>
        </w:tc>
      </w:tr>
      <w:tr w:rsidR="009561D1" w:rsidRPr="0084328B" w:rsidTr="009561D1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110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60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290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66</w:t>
            </w:r>
          </w:p>
        </w:tc>
      </w:tr>
      <w:tr w:rsidR="009561D1" w:rsidRPr="0084328B" w:rsidTr="009561D1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E4628C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8</w:t>
            </w:r>
            <w:r w:rsidR="00A3239B"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305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83</w:t>
            </w:r>
          </w:p>
        </w:tc>
      </w:tr>
      <w:tr w:rsidR="009561D1" w:rsidRPr="0084328B" w:rsidTr="009561D1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140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E4628C" w:rsidRDefault="00E4628C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94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94</w:t>
            </w:r>
          </w:p>
        </w:tc>
      </w:tr>
      <w:tr w:rsidR="009561D1" w:rsidRPr="0084328B" w:rsidTr="009561D1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155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E4628C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88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335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80</w:t>
            </w:r>
          </w:p>
        </w:tc>
      </w:tr>
      <w:tr w:rsidR="009561D1" w:rsidRPr="0084328B" w:rsidTr="009561D1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170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E4628C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7</w:t>
            </w:r>
            <w:r w:rsidR="00A3239B"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350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39B" w:rsidRPr="0084328B" w:rsidRDefault="00A3239B" w:rsidP="00A32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59</w:t>
            </w:r>
          </w:p>
        </w:tc>
      </w:tr>
    </w:tbl>
    <w:p w:rsidR="00A3239B" w:rsidRPr="0084328B" w:rsidRDefault="00A3239B" w:rsidP="00A3239B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Style w:val="hps"/>
          <w:rFonts w:ascii="Times New Roman" w:hAnsi="Times New Roman" w:cs="Times New Roman"/>
          <w:i/>
          <w:sz w:val="28"/>
          <w:szCs w:val="28"/>
          <w:lang w:val="uk-UA"/>
        </w:rPr>
      </w:pPr>
    </w:p>
    <w:p w:rsidR="00717537" w:rsidRPr="009B36CC" w:rsidRDefault="0084328B" w:rsidP="00FF52DD">
      <w:pPr>
        <w:pStyle w:val="a3"/>
        <w:autoSpaceDE w:val="0"/>
        <w:autoSpaceDN w:val="0"/>
        <w:adjustRightInd w:val="0"/>
        <w:spacing w:after="0" w:line="360" w:lineRule="auto"/>
        <w:ind w:left="-567" w:right="191" w:firstLine="567"/>
        <w:jc w:val="both"/>
        <w:rPr>
          <w:rStyle w:val="hps"/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lastRenderedPageBreak/>
        <w:t>З експериментальної залежності, що побудована у полярній системі координат</w:t>
      </w:r>
      <w:r w:rsidR="00C36F35" w:rsidRPr="00C36F35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C36F35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де </w:t>
      </w:r>
      <w:r w:rsidR="00C36F35">
        <w:rPr>
          <w:rStyle w:val="hps"/>
          <w:rFonts w:ascii="Times New Roman" w:hAnsi="Times New Roman" w:cs="Times New Roman"/>
          <w:sz w:val="28"/>
          <w:szCs w:val="28"/>
          <w:lang w:val="ru-RU"/>
        </w:rPr>
        <w:t>θ</w:t>
      </w:r>
      <w:r w:rsidR="00C36F35" w:rsidRPr="00C36F35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C36F35">
        <w:rPr>
          <w:rStyle w:val="hps"/>
          <w:rFonts w:ascii="Times New Roman" w:hAnsi="Times New Roman" w:cs="Times New Roman"/>
          <w:sz w:val="28"/>
          <w:szCs w:val="28"/>
          <w:lang w:val="ru-RU"/>
        </w:rPr>
        <w:t>α</w:t>
      </w:r>
      <w:r w:rsidR="00C36F35" w:rsidRPr="00C36F35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 +</w:t>
      </w:r>
      <w:r w:rsidR="00C36F35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6F35" w:rsidRPr="00C36F35">
        <w:rPr>
          <w:rStyle w:val="hps"/>
          <w:rFonts w:ascii="Times New Roman" w:hAnsi="Times New Roman" w:cs="Times New Roman"/>
          <w:sz w:val="28"/>
          <w:szCs w:val="28"/>
          <w:lang w:val="uk-UA"/>
        </w:rPr>
        <w:t>40°)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 бачимо, що при положенн</w:t>
      </w:r>
      <w:r>
        <w:rPr>
          <w:rStyle w:val="hps"/>
          <w:rFonts w:ascii="Times New Roman" w:hAnsi="Times New Roman" w:cs="Times New Roman"/>
          <w:sz w:val="28"/>
          <w:szCs w:val="28"/>
          <w:lang w:val="uk-UA"/>
        </w:rPr>
        <w:t>ях</w:t>
      </w: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 поляризатора </w:t>
      </w:r>
      <w:r w:rsidR="00C36F35">
        <w:rPr>
          <w:rStyle w:val="hps"/>
          <w:rFonts w:ascii="Times New Roman" w:hAnsi="Times New Roman" w:cs="Times New Roman"/>
          <w:sz w:val="28"/>
          <w:szCs w:val="28"/>
          <w:lang w:val="ru-RU"/>
        </w:rPr>
        <w:t>θ</w:t>
      </w:r>
      <w:r w:rsidRPr="0084328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= </w:t>
      </w:r>
      <w:r w:rsidR="00C36F3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90°, 270</w:t>
      </w:r>
      <w:r w:rsidRPr="0084328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° на виході спостерігається  нуль інтенсивності</w:t>
      </w:r>
      <w:r w:rsidR="00C36F35" w:rsidRPr="00C36F3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При </w:t>
      </w:r>
      <w:r w:rsidR="00C36F3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значеннях кута повороту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поляризатора </w:t>
      </w:r>
      <w:r w:rsidR="00C36F35">
        <w:rPr>
          <w:rStyle w:val="hps"/>
          <w:rFonts w:ascii="Times New Roman" w:hAnsi="Times New Roman" w:cs="Times New Roman"/>
          <w:sz w:val="28"/>
          <w:szCs w:val="28"/>
          <w:lang w:val="ru-RU"/>
        </w:rPr>
        <w:t>θ</w:t>
      </w:r>
      <w:r w:rsidRPr="0084328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= </w:t>
      </w:r>
      <w:r w:rsidR="00C36F3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180°, 0</w:t>
      </w:r>
      <w:r w:rsidRPr="0084328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°</w:t>
      </w:r>
      <w:r w:rsidR="00E462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спостерігається максимум інтенсивності.</w:t>
      </w:r>
      <w:r w:rsidR="00E4628C" w:rsidRPr="009811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E255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Тобто випромінювання лазера має </w:t>
      </w:r>
      <w:r w:rsidR="009B36C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лінійну по</w:t>
      </w:r>
      <w:r w:rsidR="00FE255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ляризацію. </w:t>
      </w:r>
    </w:p>
    <w:p w:rsidR="00AD5A25" w:rsidRDefault="00A3239B" w:rsidP="00A3239B">
      <w:pPr>
        <w:pStyle w:val="a3"/>
        <w:numPr>
          <w:ilvl w:val="0"/>
          <w:numId w:val="3"/>
        </w:numPr>
        <w:autoSpaceDE w:val="0"/>
        <w:autoSpaceDN w:val="0"/>
        <w:adjustRightInd w:val="0"/>
        <w:ind w:left="0"/>
        <w:rPr>
          <w:rStyle w:val="hps"/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rStyle w:val="hps"/>
          <w:rFonts w:ascii="Times New Roman" w:hAnsi="Times New Roman" w:cs="Times New Roman"/>
          <w:sz w:val="28"/>
          <w:szCs w:val="28"/>
          <w:lang w:val="uk-UA"/>
        </w:rPr>
        <w:t>Визначимо розбіжність лазерного пучка</w:t>
      </w:r>
    </w:p>
    <w:p w:rsidR="009B36CC" w:rsidRPr="00F46D08" w:rsidRDefault="00C36F35" w:rsidP="009B36CC">
      <w:pPr>
        <w:pStyle w:val="a3"/>
        <w:autoSpaceDE w:val="0"/>
        <w:autoSpaceDN w:val="0"/>
        <w:adjustRightInd w:val="0"/>
        <w:ind w:left="0"/>
        <w:rPr>
          <w:rStyle w:val="hps"/>
          <w:rFonts w:ascii="Times New Roman" w:hAnsi="Times New Roman" w:cs="Times New Roman"/>
          <w:i/>
          <w:sz w:val="28"/>
          <w:szCs w:val="28"/>
          <w:lang w:val="uk-UA"/>
        </w:rPr>
      </w:pPr>
      <m:oMath>
        <m:r>
          <w:rPr>
            <w:rStyle w:val="hps"/>
            <w:rFonts w:ascii="Cambria Math" w:hAnsi="Cambria Math" w:cs="Times New Roman"/>
            <w:sz w:val="28"/>
            <w:szCs w:val="28"/>
            <w:lang w:val="uk-UA"/>
          </w:rPr>
          <m:t>θ=</m:t>
        </m:r>
        <m:r>
          <w:rPr>
            <w:rStyle w:val="hps"/>
            <w:rFonts w:ascii="Cambria Math" w:eastAsiaTheme="minorEastAsia" w:hAnsi="Cambria Math" w:cs="Times New Roman"/>
            <w:noProof/>
            <w:sz w:val="28"/>
            <w:szCs w:val="28"/>
          </w:rPr>
          <m:t>arctg</m:t>
        </m:r>
        <m:d>
          <m:dPr>
            <m:ctrlPr>
              <w:rPr>
                <w:rStyle w:val="hps"/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dPr>
          <m:e>
            <m:f>
              <m:fPr>
                <m:ctrlPr>
                  <w:rPr>
                    <w:rStyle w:val="hps"/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</w:rPr>
                </m:ctrlPr>
              </m:fPr>
              <m:num>
                <m:r>
                  <w:rPr>
                    <w:rStyle w:val="hps"/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∆</m:t>
                </m:r>
                <m:r>
                  <w:rPr>
                    <w:rStyle w:val="hps"/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d</m:t>
                </m:r>
              </m:num>
              <m:den>
                <m:r>
                  <w:rPr>
                    <w:rStyle w:val="hps"/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2∆</m:t>
                </m:r>
                <m:r>
                  <w:rPr>
                    <w:rStyle w:val="hps"/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L</m:t>
                </m:r>
              </m:den>
            </m:f>
          </m:e>
        </m:d>
        <m:r>
          <w:rPr>
            <w:rStyle w:val="hps"/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≈</m:t>
        </m:r>
        <m:f>
          <m:fPr>
            <m:ctrlPr>
              <w:rPr>
                <w:rStyle w:val="hps"/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Style w:val="hps"/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∆</m:t>
            </m:r>
            <m:r>
              <w:rPr>
                <w:rStyle w:val="hps"/>
                <w:rFonts w:ascii="Cambria Math" w:eastAsiaTheme="minorEastAsia" w:hAnsi="Cambria Math" w:cs="Times New Roman"/>
                <w:noProof/>
                <w:sz w:val="28"/>
                <w:szCs w:val="28"/>
              </w:rPr>
              <m:t>d</m:t>
            </m:r>
          </m:num>
          <m:den>
            <m:r>
              <w:rPr>
                <w:rStyle w:val="hps"/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2∆</m:t>
            </m:r>
            <m:r>
              <w:rPr>
                <w:rStyle w:val="hps"/>
                <w:rFonts w:ascii="Cambria Math" w:eastAsiaTheme="minorEastAsia" w:hAnsi="Cambria Math" w:cs="Times New Roman"/>
                <w:noProof/>
                <w:sz w:val="28"/>
                <w:szCs w:val="28"/>
              </w:rPr>
              <m:t>L</m:t>
            </m:r>
          </m:den>
        </m:f>
      </m:oMath>
      <w:r w:rsidRPr="00C36F35">
        <w:rPr>
          <w:rStyle w:val="hps"/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, </w:t>
      </w:r>
      <w:r>
        <w:rPr>
          <w:rStyle w:val="hps"/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де </w:t>
      </w:r>
      <m:oMath>
        <m:r>
          <w:rPr>
            <w:rStyle w:val="hps"/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∆</m:t>
        </m:r>
        <m:r>
          <w:rPr>
            <w:rStyle w:val="hps"/>
            <w:rFonts w:ascii="Cambria Math" w:eastAsiaTheme="minorEastAsia" w:hAnsi="Cambria Math" w:cs="Times New Roman"/>
            <w:noProof/>
            <w:sz w:val="28"/>
            <w:szCs w:val="28"/>
          </w:rPr>
          <m:t>d</m:t>
        </m:r>
      </m:oMath>
      <w:r>
        <w:rPr>
          <w:rStyle w:val="hps"/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– різниця діаметрів пучка, </w:t>
      </w:r>
      <m:oMath>
        <m:r>
          <w:rPr>
            <w:rStyle w:val="hps"/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∆</m:t>
        </m:r>
        <m:r>
          <w:rPr>
            <w:rStyle w:val="hps"/>
            <w:rFonts w:ascii="Cambria Math" w:eastAsiaTheme="minorEastAsia" w:hAnsi="Cambria Math" w:cs="Times New Roman"/>
            <w:noProof/>
            <w:sz w:val="28"/>
            <w:szCs w:val="28"/>
          </w:rPr>
          <m:t>L</m:t>
        </m:r>
      </m:oMath>
      <w:r>
        <w:rPr>
          <w:rStyle w:val="hps"/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– відстань між</w:t>
      </w:r>
      <w:r w:rsidR="00F46D08">
        <w:rPr>
          <w:rStyle w:val="hps"/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поперечними перерізами, </w:t>
      </w:r>
      <m:oMath>
        <m:r>
          <w:rPr>
            <w:rStyle w:val="hps"/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L</m:t>
        </m:r>
      </m:oMath>
      <w:r w:rsidR="00F46D08" w:rsidRPr="00F46D08">
        <w:rPr>
          <w:rStyle w:val="hps"/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– відстань між </w:t>
      </w:r>
      <w:r w:rsidR="00F46D08">
        <w:rPr>
          <w:rStyle w:val="hps"/>
          <w:rFonts w:ascii="Times New Roman" w:eastAsiaTheme="minorEastAsia" w:hAnsi="Times New Roman" w:cs="Times New Roman"/>
          <w:noProof/>
          <w:sz w:val="28"/>
          <w:szCs w:val="28"/>
        </w:rPr>
        <w:t>n</w:t>
      </w:r>
      <w:r w:rsidR="00F46D08" w:rsidRPr="00F46D08">
        <w:rPr>
          <w:rStyle w:val="hps"/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– </w:t>
      </w:r>
      <w:r w:rsidR="00F46D08">
        <w:rPr>
          <w:rStyle w:val="hps"/>
          <w:rFonts w:ascii="Times New Roman" w:eastAsiaTheme="minorEastAsia" w:hAnsi="Times New Roman" w:cs="Times New Roman"/>
          <w:noProof/>
          <w:sz w:val="28"/>
          <w:szCs w:val="28"/>
          <w:lang w:val="uk-UA"/>
        </w:rPr>
        <w:t>им і першим перерізом</w:t>
      </w:r>
    </w:p>
    <w:p w:rsidR="00717537" w:rsidRPr="0084328B" w:rsidRDefault="00F46D08" w:rsidP="00717537">
      <w:pPr>
        <w:pStyle w:val="a3"/>
        <w:autoSpaceDE w:val="0"/>
        <w:autoSpaceDN w:val="0"/>
        <w:adjustRightInd w:val="0"/>
        <w:ind w:left="0"/>
        <w:rPr>
          <w:rStyle w:val="hps"/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4DC9296" wp14:editId="2CF06E84">
            <wp:simplePos x="0" y="0"/>
            <wp:positionH relativeFrom="column">
              <wp:posOffset>1720215</wp:posOffset>
            </wp:positionH>
            <wp:positionV relativeFrom="paragraph">
              <wp:posOffset>16510</wp:posOffset>
            </wp:positionV>
            <wp:extent cx="4229100" cy="2949575"/>
            <wp:effectExtent l="19050" t="19050" r="19050" b="22225"/>
            <wp:wrapTight wrapText="bothSides">
              <wp:wrapPolygon edited="0">
                <wp:start x="-97" y="-140"/>
                <wp:lineTo x="-97" y="21623"/>
                <wp:lineTo x="21600" y="21623"/>
                <wp:lineTo x="21600" y="-140"/>
                <wp:lineTo x="-97" y="-14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2949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239B" w:rsidRPr="0084328B" w:rsidRDefault="00A3239B" w:rsidP="00A3239B">
      <w:pPr>
        <w:pStyle w:val="a3"/>
        <w:autoSpaceDE w:val="0"/>
        <w:autoSpaceDN w:val="0"/>
        <w:adjustRightInd w:val="0"/>
        <w:ind w:left="0"/>
        <w:rPr>
          <w:rStyle w:val="hps"/>
          <w:rFonts w:ascii="Times New Roman" w:hAnsi="Times New Roman" w:cs="Times New Roman"/>
          <w:sz w:val="28"/>
          <w:szCs w:val="28"/>
          <w:lang w:val="uk-UA"/>
        </w:rPr>
      </w:pPr>
    </w:p>
    <w:tbl>
      <w:tblPr>
        <w:tblpPr w:leftFromText="180" w:rightFromText="180" w:vertAnchor="page" w:horzAnchor="margin" w:tblpY="5881"/>
        <w:tblW w:w="2459" w:type="dxa"/>
        <w:tblLook w:val="04A0" w:firstRow="1" w:lastRow="0" w:firstColumn="1" w:lastColumn="0" w:noHBand="0" w:noVBand="1"/>
      </w:tblPr>
      <w:tblGrid>
        <w:gridCol w:w="1063"/>
        <w:gridCol w:w="1396"/>
      </w:tblGrid>
      <w:tr w:rsidR="00FE2559" w:rsidRPr="00F46D08" w:rsidTr="00FE2559">
        <w:trPr>
          <w:trHeight w:val="349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559" w:rsidRPr="0084328B" w:rsidRDefault="00FE2559" w:rsidP="00FE2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L, мм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559" w:rsidRPr="0084328B" w:rsidRDefault="00FE2559" w:rsidP="00FE2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d, мм</w:t>
            </w:r>
          </w:p>
        </w:tc>
      </w:tr>
      <w:tr w:rsidR="00FE2559" w:rsidRPr="00F46D08" w:rsidTr="00FE2559">
        <w:trPr>
          <w:trHeight w:val="349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559" w:rsidRPr="0084328B" w:rsidRDefault="00FE2559" w:rsidP="00FE2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600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559" w:rsidRPr="0084328B" w:rsidRDefault="00FE2559" w:rsidP="00FE2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1.2603</w:t>
            </w:r>
          </w:p>
        </w:tc>
      </w:tr>
      <w:tr w:rsidR="00FE2559" w:rsidRPr="00F46D08" w:rsidTr="00FE2559">
        <w:trPr>
          <w:trHeight w:val="349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559" w:rsidRPr="0084328B" w:rsidRDefault="00FE2559" w:rsidP="00FE2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450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559" w:rsidRPr="0084328B" w:rsidRDefault="00FE2559" w:rsidP="00FE2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1.1507</w:t>
            </w:r>
          </w:p>
        </w:tc>
      </w:tr>
      <w:tr w:rsidR="00FE2559" w:rsidRPr="00F46D08" w:rsidTr="00FE2559">
        <w:trPr>
          <w:trHeight w:val="349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559" w:rsidRPr="0084328B" w:rsidRDefault="00FE2559" w:rsidP="00FE2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559" w:rsidRPr="0084328B" w:rsidRDefault="00FE2559" w:rsidP="00FE2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1.0959</w:t>
            </w:r>
          </w:p>
        </w:tc>
      </w:tr>
      <w:tr w:rsidR="00FE2559" w:rsidRPr="00F46D08" w:rsidTr="00FE2559">
        <w:trPr>
          <w:trHeight w:val="349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559" w:rsidRPr="0084328B" w:rsidRDefault="00FE2559" w:rsidP="00FE2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559" w:rsidRPr="0084328B" w:rsidRDefault="00FE2559" w:rsidP="00FE2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0.9863</w:t>
            </w:r>
          </w:p>
        </w:tc>
      </w:tr>
      <w:tr w:rsidR="00FE2559" w:rsidRPr="00F46D08" w:rsidTr="00FE2559">
        <w:trPr>
          <w:trHeight w:val="349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559" w:rsidRPr="0084328B" w:rsidRDefault="00FE2559" w:rsidP="00FE2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559" w:rsidRPr="0084328B" w:rsidRDefault="00FE2559" w:rsidP="00FE2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0.8767</w:t>
            </w:r>
          </w:p>
        </w:tc>
      </w:tr>
    </w:tbl>
    <w:p w:rsidR="00AD5A25" w:rsidRPr="0084328B" w:rsidRDefault="00AD5A25" w:rsidP="00AD5A25">
      <w:pPr>
        <w:spacing w:after="0" w:line="360" w:lineRule="auto"/>
        <w:ind w:left="-50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7537" w:rsidRPr="0084328B" w:rsidRDefault="00717537" w:rsidP="00AD5A25">
      <w:pPr>
        <w:spacing w:after="0" w:line="360" w:lineRule="auto"/>
        <w:ind w:left="-50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7537" w:rsidRPr="0084328B" w:rsidRDefault="00717537" w:rsidP="00AD5A25">
      <w:pPr>
        <w:spacing w:after="0" w:line="360" w:lineRule="auto"/>
        <w:ind w:left="-50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1A68" w:rsidRDefault="00F46D08" w:rsidP="00F61A68">
      <w:pPr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МНК маємо: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d=2θ·L</m:t>
        </m:r>
      </m:oMath>
      <w:r w:rsidRPr="00F46D08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B1874">
        <w:rPr>
          <w:rFonts w:ascii="Times New Roman" w:eastAsiaTheme="minorEastAsia" w:hAnsi="Times New Roman" w:cs="Times New Roman"/>
          <w:sz w:val="28"/>
          <w:szCs w:val="28"/>
          <w:lang w:val="ru-RU"/>
        </w:rPr>
        <w:t>звідки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θ=(0.0178 ±0.001)°</m:t>
        </m:r>
      </m:oMath>
    </w:p>
    <w:p w:rsidR="006355B4" w:rsidRDefault="006355B4" w:rsidP="006355B4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Як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бачимо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отримане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значення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відрізняється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="00FE2559">
        <w:rPr>
          <w:rFonts w:ascii="Times New Roman" w:eastAsiaTheme="minorEastAsia" w:hAnsi="Times New Roman" w:cs="Times New Roman"/>
          <w:sz w:val="28"/>
          <w:szCs w:val="28"/>
          <w:lang w:val="ru-RU"/>
        </w:rPr>
        <w:t>на 58</w:t>
      </w:r>
      <w:r w:rsidR="00FE2559" w:rsidRPr="00FE2559">
        <w:rPr>
          <w:rFonts w:ascii="Times New Roman" w:eastAsiaTheme="minorEastAsia" w:hAnsi="Times New Roman" w:cs="Times New Roman"/>
          <w:sz w:val="28"/>
          <w:szCs w:val="28"/>
          <w:lang w:val="ru-RU"/>
        </w:rPr>
        <w:t>.6</w:t>
      </w:r>
      <w:r w:rsidR="00282B3C" w:rsidRPr="00282B3C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%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теоретичного </w:t>
      </w:r>
      <m:oMath>
        <m:r>
          <w:rPr>
            <w:rStyle w:val="hps"/>
            <w:rFonts w:ascii="Cambria Math" w:hAnsi="Cambria Math" w:cs="Times New Roman"/>
            <w:sz w:val="28"/>
            <w:szCs w:val="28"/>
            <w:lang w:val="uk-UA"/>
          </w:rPr>
          <m:t>θ=0.0</m:t>
        </m:r>
        <m:r>
          <w:rPr>
            <w:rStyle w:val="hps"/>
            <w:rFonts w:ascii="Cambria Math" w:hAnsi="Cambria Math" w:cs="Times New Roman"/>
            <w:sz w:val="28"/>
            <w:szCs w:val="28"/>
            <w:lang w:val="uk-UA"/>
          </w:rPr>
          <m:t>43</m:t>
        </m:r>
        <m:r>
          <w:rPr>
            <w:rStyle w:val="hps"/>
            <w:rFonts w:ascii="Cambria Math" w:hAnsi="Cambria Math" w:cs="Times New Roman"/>
            <w:sz w:val="28"/>
            <w:szCs w:val="28"/>
            <w:lang w:val="uk-UA"/>
          </w:rPr>
          <m:t>°</m:t>
        </m:r>
      </m:oMath>
      <w:r w:rsidR="00F53937"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  <w:proofErr w:type="gramEnd"/>
    </w:p>
    <w:p w:rsidR="00F61A68" w:rsidRDefault="00F61A68" w:rsidP="00FF52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55B4" w:rsidRPr="0084328B" w:rsidRDefault="006355B4" w:rsidP="00AD5A25">
      <w:pPr>
        <w:spacing w:after="0" w:line="360" w:lineRule="auto"/>
        <w:ind w:left="-50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7537" w:rsidRPr="0084328B" w:rsidRDefault="00717537" w:rsidP="00717537">
      <w:pPr>
        <w:pStyle w:val="a3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sz w:val="28"/>
          <w:szCs w:val="28"/>
          <w:lang w:val="uk-UA"/>
        </w:rPr>
        <w:t>Оцінимо довжину хвилі лазерного випромінювання</w:t>
      </w:r>
    </w:p>
    <w:p w:rsidR="00717537" w:rsidRPr="00F61A68" w:rsidRDefault="00F61A68" w:rsidP="0071753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Ширина інтерференційної смуги: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∆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=</m:t>
        </m:r>
        <m:r>
          <w:rPr>
            <w:rFonts w:ascii="Cambria Math" w:hAnsi="Cambria Math" w:cs="Times New Roman"/>
            <w:sz w:val="28"/>
            <w:szCs w:val="28"/>
          </w:rPr>
          <m:t>λ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,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L</m:t>
        </m:r>
      </m:oMath>
      <w:r w:rsidRPr="00F61A68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–</w:t>
      </w:r>
      <w:r w:rsidRPr="00F61A68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відстань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джерела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площини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спостереження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,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d</m:t>
        </m:r>
      </m:oMath>
      <w:r w:rsidRPr="00F61A68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–</w:t>
      </w:r>
      <w:r w:rsidRPr="00F61A68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відстань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1874">
        <w:rPr>
          <w:rFonts w:ascii="Times New Roman" w:eastAsiaTheme="minorEastAsia" w:hAnsi="Times New Roman" w:cs="Times New Roman"/>
          <w:sz w:val="28"/>
          <w:szCs w:val="28"/>
          <w:lang w:val="ru-RU"/>
        </w:rPr>
        <w:t>між</w:t>
      </w:r>
      <w:proofErr w:type="spellEnd"/>
      <w:r w:rsidR="006B187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1874">
        <w:rPr>
          <w:rFonts w:ascii="Times New Roman" w:eastAsiaTheme="minorEastAsia" w:hAnsi="Times New Roman" w:cs="Times New Roman"/>
          <w:sz w:val="28"/>
          <w:szCs w:val="28"/>
          <w:lang w:val="ru-RU"/>
        </w:rPr>
        <w:t>джерелами</w:t>
      </w:r>
      <w:proofErr w:type="spellEnd"/>
      <w:r w:rsidR="006B187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(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d=1мм</m:t>
        </m:r>
      </m:oMath>
      <w:r w:rsidR="006B1874">
        <w:rPr>
          <w:rFonts w:ascii="Times New Roman" w:eastAsiaTheme="minorEastAsia" w:hAnsi="Times New Roman" w:cs="Times New Roman"/>
          <w:sz w:val="28"/>
          <w:szCs w:val="28"/>
          <w:lang w:val="ru-RU"/>
        </w:rPr>
        <w:t>)</w:t>
      </w:r>
    </w:p>
    <w:tbl>
      <w:tblPr>
        <w:tblpPr w:leftFromText="180" w:rightFromText="180" w:vertAnchor="page" w:horzAnchor="margin" w:tblpY="1276"/>
        <w:tblW w:w="2020" w:type="dxa"/>
        <w:tblLook w:val="04A0" w:firstRow="1" w:lastRow="0" w:firstColumn="1" w:lastColumn="0" w:noHBand="0" w:noVBand="1"/>
      </w:tblPr>
      <w:tblGrid>
        <w:gridCol w:w="960"/>
        <w:gridCol w:w="1060"/>
      </w:tblGrid>
      <w:tr w:rsidR="00FF52DD" w:rsidRPr="0084328B" w:rsidTr="00FF52D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L,мм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∆x, мм</w:t>
            </w:r>
          </w:p>
        </w:tc>
      </w:tr>
      <w:tr w:rsidR="00FF52DD" w:rsidRPr="0084328B" w:rsidTr="00FF52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790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1.0959</w:t>
            </w:r>
          </w:p>
        </w:tc>
      </w:tr>
      <w:tr w:rsidR="00FF52DD" w:rsidRPr="0084328B" w:rsidTr="00FF52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690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0.9863</w:t>
            </w:r>
          </w:p>
        </w:tc>
      </w:tr>
      <w:tr w:rsidR="00FF52DD" w:rsidRPr="0084328B" w:rsidTr="00FF52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590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0.8219</w:t>
            </w:r>
          </w:p>
        </w:tc>
      </w:tr>
      <w:tr w:rsidR="00FF52DD" w:rsidRPr="0084328B" w:rsidTr="00FF52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490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0.7123</w:t>
            </w:r>
          </w:p>
        </w:tc>
      </w:tr>
      <w:tr w:rsidR="00FF52DD" w:rsidRPr="0084328B" w:rsidTr="00FF52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0.5479</w:t>
            </w:r>
          </w:p>
        </w:tc>
      </w:tr>
      <w:tr w:rsidR="00FF52DD" w:rsidRPr="0084328B" w:rsidTr="00FF52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0.4384</w:t>
            </w:r>
          </w:p>
        </w:tc>
      </w:tr>
      <w:tr w:rsidR="00FF52DD" w:rsidRPr="0084328B" w:rsidTr="00FF52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0.2740</w:t>
            </w:r>
          </w:p>
        </w:tc>
      </w:tr>
      <w:tr w:rsidR="00FF52DD" w:rsidRPr="0084328B" w:rsidTr="00FF52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2DD" w:rsidRPr="0084328B" w:rsidRDefault="00FF52DD" w:rsidP="00FF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3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0.1096</w:t>
            </w:r>
          </w:p>
        </w:tc>
      </w:tr>
    </w:tbl>
    <w:p w:rsidR="00E351EF" w:rsidRPr="0084328B" w:rsidRDefault="00F61A68" w:rsidP="0071753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1B4E0631" wp14:editId="1B504425">
            <wp:simplePos x="0" y="0"/>
            <wp:positionH relativeFrom="column">
              <wp:posOffset>1462405</wp:posOffset>
            </wp:positionH>
            <wp:positionV relativeFrom="paragraph">
              <wp:posOffset>30480</wp:posOffset>
            </wp:positionV>
            <wp:extent cx="4439285" cy="2691765"/>
            <wp:effectExtent l="19050" t="19050" r="18415" b="13335"/>
            <wp:wrapTight wrapText="bothSides">
              <wp:wrapPolygon edited="0">
                <wp:start x="-93" y="-153"/>
                <wp:lineTo x="-93" y="21554"/>
                <wp:lineTo x="21597" y="21554"/>
                <wp:lineTo x="21597" y="-153"/>
                <wp:lineTo x="-93" y="-153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9285" cy="26917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51EF" w:rsidRPr="0084328B" w:rsidRDefault="00E351EF" w:rsidP="0071753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51EF" w:rsidRPr="0084328B" w:rsidRDefault="00E351EF" w:rsidP="0071753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51EF" w:rsidRPr="00FE2559" w:rsidRDefault="00F61A68" w:rsidP="00717537">
      <w:pPr>
        <w:pStyle w:val="a3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МНК: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∆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λ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L</m:t>
        </m:r>
      </m:oMath>
      <w:r w:rsidR="006B1874" w:rsidRPr="006B187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, </w:t>
      </w:r>
      <w:r w:rsidR="006B187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звідки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λ=(1.4 ±0.03) мкм</m:t>
        </m:r>
      </m:oMath>
    </w:p>
    <w:p w:rsidR="00E351EF" w:rsidRPr="0084328B" w:rsidRDefault="00E351EF" w:rsidP="00F53937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4328B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Висновок</w:t>
      </w:r>
    </w:p>
    <w:p w:rsidR="00FF52DD" w:rsidRDefault="00FF52DD" w:rsidP="00F53937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даній лабораторній роботі було проведено визначення основних характеристик лазерного випромінювання, а саме розподіл інтенсивності випромінювання у поперечному перерізі, поляризацію, розбіжність та довжину хвилі лазерного випромінювання. </w:t>
      </w:r>
    </w:p>
    <w:p w:rsidR="00E351EF" w:rsidRDefault="00FF52DD" w:rsidP="00F53937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отриманих результатів конфігурацію лазерного пучка можна вважати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гаусівською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53937">
        <w:rPr>
          <w:rFonts w:ascii="Times New Roman" w:hAnsi="Times New Roman" w:cs="Times New Roman"/>
          <w:sz w:val="28"/>
          <w:szCs w:val="28"/>
          <w:lang w:val="uk-UA"/>
        </w:rPr>
        <w:t>, поляризацію випромінювання - лінійною.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53937" w:rsidRDefault="00F53937" w:rsidP="00F53937">
      <w:pPr>
        <w:pStyle w:val="a3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  <w:t xml:space="preserve">При визначенні розбіжності лазерного </w:t>
      </w:r>
      <w:proofErr w:type="spellStart"/>
      <w:r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  <w:t>промення</w:t>
      </w:r>
      <w:proofErr w:type="spellEnd"/>
      <w:r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  <w:t xml:space="preserve"> отримано значення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θ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=0.0178 °, </m:t>
        </m:r>
      </m:oMath>
      <w:r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  <w:t>що суттєво відрізняється від</w:t>
      </w:r>
      <w:bookmarkStart w:id="0" w:name="_GoBack"/>
      <w:r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  <w:t xml:space="preserve"> теоретичного </w:t>
      </w:r>
      <w:bookmarkEnd w:id="0"/>
      <m:oMath>
        <m:r>
          <w:rPr>
            <w:rStyle w:val="hps"/>
            <w:rFonts w:ascii="Cambria Math" w:hAnsi="Cambria Math" w:cs="Times New Roman"/>
            <w:sz w:val="28"/>
            <w:szCs w:val="28"/>
            <w:lang w:val="uk-UA"/>
          </w:rPr>
          <m:t>θ</m:t>
        </m:r>
        <m:r>
          <w:rPr>
            <w:rStyle w:val="hps"/>
            <w:rFonts w:ascii="Cambria Math" w:hAnsi="Cambria Math" w:cs="Times New Roman"/>
            <w:sz w:val="28"/>
            <w:szCs w:val="28"/>
            <w:lang w:val="uk-UA"/>
          </w:rPr>
          <m:t>=0.04</m:t>
        </m:r>
        <m:r>
          <w:rPr>
            <w:rStyle w:val="hps"/>
            <w:rFonts w:ascii="Cambria Math" w:hAnsi="Cambria Math" w:cs="Times New Roman"/>
            <w:sz w:val="28"/>
            <w:szCs w:val="28"/>
            <w:lang w:val="uk-UA"/>
          </w:rPr>
          <m:t>3°</m:t>
        </m:r>
      </m:oMath>
      <w:r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  <w:t xml:space="preserve">. </w:t>
      </w:r>
    </w:p>
    <w:p w:rsidR="00F53937" w:rsidRDefault="00F53937" w:rsidP="00F53937">
      <w:pPr>
        <w:pStyle w:val="a3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  <w:t xml:space="preserve">В ході роботи отримано значення довжини хвилі випромінювання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λ=1.4 мкм</m:t>
        </m:r>
      </m:oMath>
      <w:r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  <w:t xml:space="preserve"> , що відрізняється від теоретичного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λ=0.63 мкм</m:t>
        </m:r>
      </m:oMath>
      <w:r w:rsidRPr="00F5393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Похибка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бути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викликана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недоліками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схеми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експериментальної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установки.</w:t>
      </w:r>
      <w:r>
        <w:rPr>
          <w:rStyle w:val="hps"/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F53937" w:rsidRDefault="00F53937" w:rsidP="0071753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937" w:rsidRPr="0084328B" w:rsidRDefault="00F53937" w:rsidP="0071753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53937" w:rsidRPr="0084328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6526A"/>
    <w:multiLevelType w:val="hybridMultilevel"/>
    <w:tmpl w:val="39AC013C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1E684471"/>
    <w:multiLevelType w:val="hybridMultilevel"/>
    <w:tmpl w:val="3C32AAE6"/>
    <w:lvl w:ilvl="0" w:tplc="C61832B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652F1"/>
    <w:multiLevelType w:val="hybridMultilevel"/>
    <w:tmpl w:val="AE2AEBB4"/>
    <w:lvl w:ilvl="0" w:tplc="F278776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635C28"/>
    <w:multiLevelType w:val="hybridMultilevel"/>
    <w:tmpl w:val="6B8EAD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54"/>
    <w:rsid w:val="000807D3"/>
    <w:rsid w:val="001624E3"/>
    <w:rsid w:val="00282B3C"/>
    <w:rsid w:val="003B18EF"/>
    <w:rsid w:val="0048244E"/>
    <w:rsid w:val="006355B4"/>
    <w:rsid w:val="00693554"/>
    <w:rsid w:val="006B1874"/>
    <w:rsid w:val="006D6B27"/>
    <w:rsid w:val="00717537"/>
    <w:rsid w:val="00726FA9"/>
    <w:rsid w:val="007E35CE"/>
    <w:rsid w:val="0084328B"/>
    <w:rsid w:val="0088224B"/>
    <w:rsid w:val="009277AE"/>
    <w:rsid w:val="009561D1"/>
    <w:rsid w:val="0095676D"/>
    <w:rsid w:val="00956A16"/>
    <w:rsid w:val="0098112B"/>
    <w:rsid w:val="009813E5"/>
    <w:rsid w:val="009B36CC"/>
    <w:rsid w:val="00A3239B"/>
    <w:rsid w:val="00AD5A25"/>
    <w:rsid w:val="00B109C8"/>
    <w:rsid w:val="00B62316"/>
    <w:rsid w:val="00C36F35"/>
    <w:rsid w:val="00D50145"/>
    <w:rsid w:val="00D845B8"/>
    <w:rsid w:val="00E351EF"/>
    <w:rsid w:val="00E4628C"/>
    <w:rsid w:val="00EB6D8A"/>
    <w:rsid w:val="00F46D08"/>
    <w:rsid w:val="00F53937"/>
    <w:rsid w:val="00F61A68"/>
    <w:rsid w:val="00FA4611"/>
    <w:rsid w:val="00FD07EF"/>
    <w:rsid w:val="00FE2559"/>
    <w:rsid w:val="00FF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7BA1AB-A2DE-48C2-AEBD-0C0CF3F8E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A25"/>
    <w:pPr>
      <w:ind w:left="720"/>
      <w:contextualSpacing/>
    </w:pPr>
  </w:style>
  <w:style w:type="character" w:customStyle="1" w:styleId="hps">
    <w:name w:val="hps"/>
    <w:basedOn w:val="a0"/>
    <w:rsid w:val="00AD5A25"/>
  </w:style>
  <w:style w:type="paragraph" w:customStyle="1" w:styleId="Default">
    <w:name w:val="Default"/>
    <w:rsid w:val="00726F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styleId="3">
    <w:name w:val="Body Text 3"/>
    <w:basedOn w:val="a"/>
    <w:link w:val="30"/>
    <w:rsid w:val="00726FA9"/>
    <w:pPr>
      <w:spacing w:after="0" w:line="240" w:lineRule="auto"/>
    </w:pPr>
    <w:rPr>
      <w:rFonts w:ascii="Times New Roman CYR" w:eastAsia="Times New Roman" w:hAnsi="Times New Roman CYR" w:cs="Times New Roman"/>
      <w:sz w:val="28"/>
      <w:szCs w:val="20"/>
      <w:lang w:val="uk-UA" w:eastAsia="ru-RU"/>
    </w:rPr>
  </w:style>
  <w:style w:type="character" w:customStyle="1" w:styleId="30">
    <w:name w:val="Основний текст 3 Знак"/>
    <w:basedOn w:val="a0"/>
    <w:link w:val="3"/>
    <w:rsid w:val="00726FA9"/>
    <w:rPr>
      <w:rFonts w:ascii="Times New Roman CYR" w:eastAsia="Times New Roman" w:hAnsi="Times New Roman CYR" w:cs="Times New Roman"/>
      <w:sz w:val="28"/>
      <w:szCs w:val="20"/>
      <w:lang w:val="uk-UA" w:eastAsia="ru-RU"/>
    </w:rPr>
  </w:style>
  <w:style w:type="character" w:styleId="a4">
    <w:name w:val="Placeholder Text"/>
    <w:basedOn w:val="a0"/>
    <w:uiPriority w:val="99"/>
    <w:semiHidden/>
    <w:rsid w:val="00EB6D8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C36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36F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1.jpg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jpeg"/><Relationship Id="rId28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6480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17</cp:revision>
  <cp:lastPrinted>2015-04-19T22:39:00Z</cp:lastPrinted>
  <dcterms:created xsi:type="dcterms:W3CDTF">2015-04-17T22:07:00Z</dcterms:created>
  <dcterms:modified xsi:type="dcterms:W3CDTF">2015-04-22T15:37:00Z</dcterms:modified>
</cp:coreProperties>
</file>