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EF2" w:rsidRDefault="00406EF2" w:rsidP="00406EF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12.02.13</w:t>
      </w:r>
    </w:p>
    <w:p w:rsidR="00406EF2" w:rsidRDefault="00406EF2" w:rsidP="00406EF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Лекція№1</w:t>
      </w:r>
    </w:p>
    <w:p w:rsidR="00E0210D" w:rsidRDefault="00406EF2" w:rsidP="00406EF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Сутн</w:t>
      </w:r>
      <w:r>
        <w:rPr>
          <w:rFonts w:ascii="Times New Roman" w:hAnsi="Times New Roman" w:cs="Times New Roman"/>
          <w:sz w:val="28"/>
          <w:szCs w:val="28"/>
          <w:lang w:val="uk-UA"/>
        </w:rPr>
        <w:t>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ідприємництва </w:t>
      </w:r>
    </w:p>
    <w:p w:rsidR="00406EF2" w:rsidRP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Історичний розвиток поняття ,,п</w:t>
      </w:r>
      <w:r w:rsidR="007312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ідприємництво</w:t>
      </w:r>
      <w:proofErr w:type="spellEnd"/>
      <w:r w:rsidR="007312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EF2">
        <w:rPr>
          <w:rFonts w:ascii="Times New Roman" w:hAnsi="Times New Roman" w:cs="Times New Roman"/>
          <w:sz w:val="28"/>
          <w:szCs w:val="28"/>
          <w:lang w:val="uk-UA"/>
        </w:rPr>
        <w:t>”.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Сутність і функції підприємництва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Мета та завдання курсу ,,</w:t>
      </w:r>
      <w:r w:rsidR="007312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Основи підприємницької діяльності</w:t>
      </w:r>
      <w:r w:rsidR="007312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08D6">
        <w:rPr>
          <w:rFonts w:ascii="Times New Roman" w:hAnsi="Times New Roman" w:cs="Times New Roman"/>
          <w:sz w:val="28"/>
          <w:szCs w:val="28"/>
          <w:lang w:val="uk-UA"/>
        </w:rPr>
        <w:t>”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Функції та правовий статус підприємництва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Література: 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Варналій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Захарій: ,,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 Підприємництво  </w:t>
      </w:r>
      <w:r w:rsidR="0039709F" w:rsidRPr="00406EF2">
        <w:rPr>
          <w:rFonts w:ascii="Times New Roman" w:hAnsi="Times New Roman" w:cs="Times New Roman"/>
          <w:sz w:val="28"/>
          <w:szCs w:val="28"/>
          <w:lang w:val="uk-UA"/>
        </w:rPr>
        <w:t>”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Сизенко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,,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Сучасне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підприємництво</w:t>
      </w:r>
      <w:r w:rsidR="0039709F" w:rsidRPr="00406EF2">
        <w:rPr>
          <w:rFonts w:ascii="Times New Roman" w:hAnsi="Times New Roman" w:cs="Times New Roman"/>
          <w:sz w:val="28"/>
          <w:szCs w:val="28"/>
          <w:lang w:val="uk-UA"/>
        </w:rPr>
        <w:t xml:space="preserve"> ”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,,Податковий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кодексс</w:t>
      </w:r>
      <w:proofErr w:type="spellEnd"/>
      <w:r w:rsidRPr="00406EF2">
        <w:rPr>
          <w:rFonts w:ascii="Times New Roman" w:hAnsi="Times New Roman" w:cs="Times New Roman"/>
          <w:sz w:val="28"/>
          <w:szCs w:val="28"/>
        </w:rPr>
        <w:t>”</w:t>
      </w:r>
    </w:p>
    <w:p w:rsidR="00406EF2" w:rsidRDefault="0073125A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З.У. про товариств</w:t>
      </w:r>
      <w:r w:rsidR="00406EF2">
        <w:rPr>
          <w:rFonts w:ascii="Times New Roman" w:hAnsi="Times New Roman" w:cs="Times New Roman"/>
          <w:sz w:val="28"/>
          <w:szCs w:val="28"/>
          <w:lang w:val="uk-UA"/>
        </w:rPr>
        <w:t>о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  <w:lang w:val="uk-UA"/>
        </w:rPr>
        <w:t>ст.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Впреше</w:t>
      </w:r>
      <w:proofErr w:type="spellEnd"/>
      <w:r w:rsidRPr="00406E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назву ,,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підприємництво</w:t>
      </w:r>
      <w:r w:rsidR="0039709F" w:rsidRPr="00406EF2">
        <w:rPr>
          <w:rFonts w:ascii="Times New Roman" w:hAnsi="Times New Roman" w:cs="Times New Roman"/>
          <w:sz w:val="28"/>
          <w:szCs w:val="28"/>
          <w:lang w:val="uk-UA"/>
        </w:rPr>
        <w:t xml:space="preserve"> 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ввів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Річард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Кантільйон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Він розумів підприємництво як економічну функцію особливого роду та підкреслював можливий елемент ризику.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Ціна: Собівартість + Прибуток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Ц2 = С + П +ПДВ + Акцизний збір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Ц3 = Ц2 + Торгова націнка   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Вагомий внесок протягом 18-19ст. зробили відомі західні економісти Адам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Смітт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Жан-Батіст-Сейл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Альфред Маршал та Йозеф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Шонете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EF2" w:rsidRP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Підприємництво – суб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 який поєднує в собі новаторські, комерційні та організаторські здібності для пошуку і розвитку нових видів, методів виробництва нових благ та їх нових якостей, нових сфер застосування капіталу.</w:t>
      </w:r>
    </w:p>
    <w:p w:rsidR="00406EF2" w:rsidRDefault="00406EF2" w:rsidP="00406E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EF2" w:rsidRDefault="00A561C9" w:rsidP="00406EF2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20.02.13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Лекція№2 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Підприємництво – самостійна ініціативна систематична діяльність з виробництва продукції, виконання робіт, надання послуг, яке здійснюється на власний ризик з метою одержання доходу або прибутку.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Сутність підприємництва більш глибоко розкривається через його основні функції:</w:t>
      </w:r>
    </w:p>
    <w:p w:rsidR="00A561C9" w:rsidRDefault="00A561C9" w:rsidP="00A56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Інноваційна(творча)</w:t>
      </w:r>
    </w:p>
    <w:p w:rsidR="00A561C9" w:rsidRDefault="00A561C9" w:rsidP="00A56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Ресурсна</w:t>
      </w:r>
    </w:p>
    <w:p w:rsidR="00A561C9" w:rsidRDefault="00A561C9" w:rsidP="00A56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Організаційна (виробництво і реалізація)</w:t>
      </w:r>
    </w:p>
    <w:p w:rsidR="00A561C9" w:rsidRDefault="00A561C9" w:rsidP="00A56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Стимулююча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Головна мета курсу є з</w:t>
      </w:r>
      <w:r w:rsidR="00FB03E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ясувати сутність, об</w:t>
      </w:r>
      <w:r w:rsidR="00FB03E5">
        <w:rPr>
          <w:rFonts w:ascii="Times New Roman" w:hAnsi="Times New Roman" w:cs="Times New Roman"/>
          <w:sz w:val="28"/>
          <w:szCs w:val="28"/>
          <w:lang w:val="uk-UA"/>
        </w:rPr>
        <w:t>’є</w:t>
      </w:r>
      <w:r>
        <w:rPr>
          <w:rFonts w:ascii="Times New Roman" w:hAnsi="Times New Roman" w:cs="Times New Roman"/>
          <w:sz w:val="28"/>
          <w:szCs w:val="28"/>
          <w:lang w:val="uk-UA"/>
        </w:rPr>
        <w:t>ктивні передумови встановлення та функціонування підприємницької діяльності.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Основними завданнями курсу є: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1)визначення об</w:t>
      </w:r>
      <w:r w:rsidR="00FB03E5">
        <w:rPr>
          <w:rFonts w:ascii="Times New Roman" w:hAnsi="Times New Roman" w:cs="Times New Roman"/>
          <w:sz w:val="28"/>
          <w:szCs w:val="28"/>
          <w:lang w:val="uk-UA"/>
        </w:rPr>
        <w:t>’є</w:t>
      </w:r>
      <w:r>
        <w:rPr>
          <w:rFonts w:ascii="Times New Roman" w:hAnsi="Times New Roman" w:cs="Times New Roman"/>
          <w:sz w:val="28"/>
          <w:szCs w:val="28"/>
          <w:lang w:val="uk-UA"/>
        </w:rPr>
        <w:t>ктивних засад розвитку підприємництва; його місця та ролі в ринкових відносинах.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2)Визначення функцій та правового статусу підприємця як центральної ланки підприємницької діяльності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3)характеристика видів сфер та організаційно-правових форм підприємницької діяльності.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Розгляд технологій заснування власного бізнесу, проведення ділових переговорів та укладання угод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5)розкриття об</w:t>
      </w:r>
      <w:r w:rsidR="00FB03E5">
        <w:rPr>
          <w:rFonts w:ascii="Times New Roman" w:hAnsi="Times New Roman" w:cs="Times New Roman"/>
          <w:sz w:val="28"/>
          <w:szCs w:val="28"/>
          <w:lang w:val="uk-UA"/>
        </w:rPr>
        <w:t>’є</w:t>
      </w:r>
      <w:r>
        <w:rPr>
          <w:rFonts w:ascii="Times New Roman" w:hAnsi="Times New Roman" w:cs="Times New Roman"/>
          <w:sz w:val="28"/>
          <w:szCs w:val="28"/>
          <w:lang w:val="uk-UA"/>
        </w:rPr>
        <w:t>ктивної необхідності форм і методів державного регулювання та підтримки підприємництва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6)визначення функцій фінансування, планування, менеджменту, маркетингу в підприємницькій діяльності.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7)визначення проблем та перспектив розвитку підприємництва України.</w:t>
      </w: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61C9" w:rsidRDefault="00A561C9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Право – це нормативна форма вираження принципу формальної рівності господарюючих суб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єктів, 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економічних відносинах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 xml:space="preserve"> – система встановлених державою загально обов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>язкових правил та норм поведінки.</w:t>
      </w: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Підприємець має право створювати для здійснення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підпр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іяльності будь-які види підприємництва, купувати повністю або частково майно та набути майнового права, самостійно формувати господарську діяльність, обирати постачальників та споживачів, встановлювати ціни і тарифи, вільно розпоряджатись прибутком, укладати з громадянами трудові договори, щодо використання їхньої праці, самостійно визначати форми системи і розміри оплати праці та інші види доходів осіб, що працюють за наймом, отримувати будь-який необмежений за розмірами особистий дохід, брати участь у зовнішніх економічних відносинах та здійснювати валютні операції</w:t>
      </w: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Основні обов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язки підприємця полягають в тому що б:</w:t>
      </w: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1.обов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язково укладати трудові договори, контракти, угоди з громадянами які наймаються на роботу за наймом</w:t>
      </w: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2.Здійснювати оплату праці осіб, що працюють за наймом на рівні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нищому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мін. Розміри встановлені законодавством.</w:t>
      </w:r>
    </w:p>
    <w:p w:rsidR="00DC7DD8" w:rsidRDefault="00DC7DD8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3.Забезпечити відповідні умови і охорону праці</w:t>
      </w:r>
    </w:p>
    <w:p w:rsidR="00DC7DD8" w:rsidRDefault="0039709F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Підприємець відповідає за з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>обов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>язання пов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>язані з діяльністю усім своїм майном</w:t>
      </w:r>
      <w:r w:rsidR="002A1756">
        <w:rPr>
          <w:rFonts w:ascii="Times New Roman" w:hAnsi="Times New Roman" w:cs="Times New Roman"/>
          <w:sz w:val="28"/>
          <w:szCs w:val="28"/>
          <w:lang w:val="uk-UA"/>
        </w:rPr>
        <w:t>, за охорону навколишнього середовища, за додержання заходів з</w:t>
      </w:r>
      <w:r w:rsidR="00DC7D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1756">
        <w:rPr>
          <w:rFonts w:ascii="Times New Roman" w:hAnsi="Times New Roman" w:cs="Times New Roman"/>
          <w:sz w:val="28"/>
          <w:szCs w:val="28"/>
          <w:lang w:val="uk-UA"/>
        </w:rPr>
        <w:t>техніки безпеки, охорони праці, виробничої гігієни та санітарії, за заподіяну шкоду та збитки.</w:t>
      </w: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A56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2A175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27.02.13</w:t>
      </w:r>
    </w:p>
    <w:p w:rsidR="002A1756" w:rsidRDefault="002A1756" w:rsidP="002A17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Лекція№3</w:t>
      </w:r>
    </w:p>
    <w:p w:rsidR="002A1756" w:rsidRDefault="002A1756" w:rsidP="002A17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Підприємництво в ринкових відносинах</w:t>
      </w:r>
    </w:p>
    <w:p w:rsidR="002A1756" w:rsidRDefault="002A1756" w:rsidP="002A17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Види та сфери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підпр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діяльності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1.Підприємство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2.Види та сфери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підпр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діяльності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3.Види та об*єднання підприємств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Підприємство – це організована, відокремлена і економічно самостійна основа виробничої сфери(не господарство), що виготовляє продукцію ( виконує роботу, надає послуги)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Притаманні: розрахунковий рахунок в банку, товарний знак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Функції підприємства: </w:t>
      </w:r>
    </w:p>
    <w:p w:rsidR="002A1756" w:rsidRDefault="002A1756" w:rsidP="002A17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Організаційна</w:t>
      </w:r>
    </w:p>
    <w:p w:rsidR="002A1756" w:rsidRDefault="002A1756" w:rsidP="002A17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Відтворювальна (інвестування, скерування капіталу на розвиток, оновлення або розширення всіх його підрозділів)</w:t>
      </w:r>
    </w:p>
    <w:p w:rsidR="002A1756" w:rsidRDefault="002A1756" w:rsidP="002A175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Соціальна (задоволення потреб споживачів у певних сферах)</w:t>
      </w: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1756" w:rsidRDefault="002A1756" w:rsidP="002A17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Типи власності:</w:t>
      </w:r>
    </w:p>
    <w:p w:rsidR="002A1756" w:rsidRDefault="002A1756" w:rsidP="002A17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Колективна або групова(привласнення певним колективом засобів виробництва в результаті виробництво яке поєднується з колективним управління власності). Формами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власності  є сімейна, кооперативна, колективно-капіталістична, колективно-трудова.</w:t>
      </w:r>
    </w:p>
    <w:p w:rsidR="002A1756" w:rsidRDefault="002A1756" w:rsidP="002A17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Приватна(привласнення окремими індивідуумами засобів і результатів виробництва та одноосібне управління ним власністю). Приватна, труд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ва.</w:t>
      </w:r>
    </w:p>
    <w:p w:rsidR="002A1756" w:rsidRDefault="002A1756" w:rsidP="002A175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Державна(привласнення державою засобів і результатів виробництва, державне підприємств та </w:t>
      </w:r>
      <w:r w:rsidR="005B0BF5">
        <w:rPr>
          <w:rFonts w:ascii="Times New Roman" w:hAnsi="Times New Roman" w:cs="Times New Roman"/>
          <w:sz w:val="28"/>
          <w:szCs w:val="28"/>
          <w:lang w:val="uk-UA"/>
        </w:rPr>
        <w:t>управління ними об*</w:t>
      </w:r>
      <w:proofErr w:type="spellStart"/>
      <w:r w:rsidR="005B0BF5">
        <w:rPr>
          <w:rFonts w:ascii="Times New Roman" w:hAnsi="Times New Roman" w:cs="Times New Roman"/>
          <w:sz w:val="28"/>
          <w:szCs w:val="28"/>
          <w:lang w:val="uk-UA"/>
        </w:rPr>
        <w:t>єктами</w:t>
      </w:r>
      <w:proofErr w:type="spellEnd"/>
      <w:r w:rsidR="005B0B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B0BF5">
        <w:rPr>
          <w:rFonts w:ascii="Times New Roman" w:hAnsi="Times New Roman" w:cs="Times New Roman"/>
          <w:sz w:val="28"/>
          <w:szCs w:val="28"/>
          <w:lang w:val="uk-UA"/>
        </w:rPr>
        <w:t>держ</w:t>
      </w:r>
      <w:proofErr w:type="spellEnd"/>
      <w:r w:rsidR="005B0BF5">
        <w:rPr>
          <w:rFonts w:ascii="Times New Roman" w:hAnsi="Times New Roman" w:cs="Times New Roman"/>
          <w:sz w:val="28"/>
          <w:szCs w:val="28"/>
          <w:lang w:val="uk-UA"/>
        </w:rPr>
        <w:t>. власності).</w:t>
      </w:r>
    </w:p>
    <w:p w:rsidR="005B0BF5" w:rsidRDefault="005B0BF5" w:rsidP="005B0BF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Загальнодержавна, регіональна та муніципальна, комунальна форм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власності.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Принципи та функції діяльності підприємств.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принципи: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самоокупність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самофінансування 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матеріальне забезпечення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економ відповідальність</w:t>
      </w:r>
    </w:p>
    <w:p w:rsidR="005B0BF5" w:rsidRDefault="005B0BF5" w:rsidP="005B0BF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господарча самостійність</w:t>
      </w:r>
    </w:p>
    <w:p w:rsidR="005B0BF5" w:rsidRDefault="005B0BF5" w:rsidP="005B0B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Критерій поділу підприємств: </w:t>
      </w:r>
    </w:p>
    <w:p w:rsidR="005B0BF5" w:rsidRDefault="005B0BF5" w:rsidP="005B0B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Мале: не більше 50ч., не більше 10млн. євро/рік</w:t>
      </w:r>
    </w:p>
    <w:p w:rsidR="005B0BF5" w:rsidRDefault="005B0BF5" w:rsidP="005B0B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Середнє: 50-250ч., до 50 млн. євро/рік</w:t>
      </w:r>
    </w:p>
    <w:p w:rsidR="005B0BF5" w:rsidRDefault="005B0BF5" w:rsidP="005B0BF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Великі: всі інші</w:t>
      </w: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Функції підприємства</w:t>
      </w:r>
    </w:p>
    <w:p w:rsidR="005A08D6" w:rsidRPr="005A08D6" w:rsidRDefault="005A08D6" w:rsidP="005A08D6">
      <w:pPr>
        <w:pStyle w:val="a3"/>
        <w:numPr>
          <w:ilvl w:val="0"/>
          <w:numId w:val="4"/>
        </w:numPr>
        <w:spacing w:after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8D6">
        <w:rPr>
          <w:rFonts w:ascii="Times New Roman" w:hAnsi="Times New Roman" w:cs="Times New Roman"/>
          <w:sz w:val="28"/>
          <w:szCs w:val="28"/>
          <w:lang w:val="uk-UA"/>
        </w:rPr>
        <w:t>техніко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A08D6">
        <w:rPr>
          <w:rFonts w:ascii="Times New Roman" w:hAnsi="Times New Roman" w:cs="Times New Roman"/>
          <w:sz w:val="28"/>
          <w:szCs w:val="28"/>
          <w:lang w:val="uk-UA"/>
        </w:rPr>
        <w:t>економ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ічна</w:t>
      </w:r>
      <w:r w:rsidRPr="005A08D6">
        <w:rPr>
          <w:rFonts w:ascii="Times New Roman" w:hAnsi="Times New Roman" w:cs="Times New Roman"/>
          <w:sz w:val="28"/>
          <w:szCs w:val="28"/>
          <w:lang w:val="uk-UA"/>
        </w:rPr>
        <w:t>(н</w:t>
      </w:r>
      <w:r>
        <w:rPr>
          <w:rFonts w:ascii="Times New Roman" w:hAnsi="Times New Roman" w:cs="Times New Roman"/>
          <w:sz w:val="28"/>
          <w:szCs w:val="28"/>
          <w:lang w:val="uk-UA"/>
        </w:rPr>
        <w:t>ова техніка і технологія впровадження досягнень і виробництво, наймання або підготовка робочої сили відповідної якості)</w:t>
      </w:r>
    </w:p>
    <w:p w:rsidR="005A08D6" w:rsidRPr="005A08D6" w:rsidRDefault="005A08D6" w:rsidP="005A08D6">
      <w:pPr>
        <w:pStyle w:val="a3"/>
        <w:numPr>
          <w:ilvl w:val="0"/>
          <w:numId w:val="4"/>
        </w:numPr>
        <w:spacing w:after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Організаційно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економічна (управління процесами виробництва).</w:t>
      </w:r>
    </w:p>
    <w:p w:rsidR="005A08D6" w:rsidRPr="005A08D6" w:rsidRDefault="005A08D6" w:rsidP="005A08D6">
      <w:pPr>
        <w:pStyle w:val="a3"/>
        <w:numPr>
          <w:ilvl w:val="0"/>
          <w:numId w:val="4"/>
        </w:numPr>
        <w:spacing w:after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8D6">
        <w:rPr>
          <w:rFonts w:ascii="Times New Roman" w:hAnsi="Times New Roman" w:cs="Times New Roman"/>
          <w:sz w:val="28"/>
          <w:szCs w:val="28"/>
          <w:lang w:val="uk-UA"/>
        </w:rPr>
        <w:t>Реалізація відносин економіки власністю(управління економічною власністю, контроль за ціноутворенням, випусканням акцій та їх продажу).</w:t>
      </w:r>
    </w:p>
    <w:p w:rsidR="005A08D6" w:rsidRDefault="005A08D6" w:rsidP="005A08D6">
      <w:pPr>
        <w:pStyle w:val="a3"/>
        <w:numPr>
          <w:ilvl w:val="0"/>
          <w:numId w:val="4"/>
        </w:numPr>
        <w:spacing w:after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08D6">
        <w:rPr>
          <w:rFonts w:ascii="Times New Roman" w:hAnsi="Times New Roman" w:cs="Times New Roman"/>
          <w:sz w:val="28"/>
          <w:szCs w:val="28"/>
          <w:lang w:val="uk-UA"/>
        </w:rPr>
        <w:t>Функції що зумовлені власністю</w:t>
      </w: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Види та сфери підприємницької діяльності</w:t>
      </w: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A08D6">
        <w:rPr>
          <w:rFonts w:ascii="Times New Roman" w:hAnsi="Times New Roman" w:cs="Times New Roman"/>
          <w:sz w:val="28"/>
          <w:szCs w:val="28"/>
          <w:u w:val="single"/>
          <w:lang w:val="uk-UA"/>
        </w:rPr>
        <w:t>Види підприємств</w:t>
      </w:r>
    </w:p>
    <w:p w:rsidR="005A08D6" w:rsidRDefault="005A08D6" w:rsidP="005A08D6">
      <w:pPr>
        <w:pStyle w:val="a3"/>
        <w:numPr>
          <w:ilvl w:val="0"/>
          <w:numId w:val="5"/>
        </w:num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Виробниче(виробництво продукції, послуг, інформації, що підлягають реалізації споживачам)</w:t>
      </w:r>
    </w:p>
    <w:p w:rsidR="005A08D6" w:rsidRDefault="005A08D6" w:rsidP="005A08D6">
      <w:pPr>
        <w:pStyle w:val="a3"/>
        <w:numPr>
          <w:ilvl w:val="0"/>
          <w:numId w:val="5"/>
        </w:num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Комерційне(пов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обміном розподілом і споживанням товарів і послуг)</w:t>
      </w:r>
    </w:p>
    <w:p w:rsidR="005A08D6" w:rsidRDefault="005A08D6" w:rsidP="005A08D6">
      <w:pPr>
        <w:pStyle w:val="a3"/>
        <w:numPr>
          <w:ilvl w:val="0"/>
          <w:numId w:val="5"/>
        </w:num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Посередницьке(надання посередницьких послуг підприємцем і споживачем)</w:t>
      </w:r>
    </w:p>
    <w:p w:rsidR="005A08D6" w:rsidRDefault="005A08D6" w:rsidP="005A08D6">
      <w:pPr>
        <w:pStyle w:val="a3"/>
        <w:numPr>
          <w:ilvl w:val="0"/>
          <w:numId w:val="5"/>
        </w:num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Фінансове(об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єктом товарно-грошових відносин є гроші, валюта та цінні папери)</w:t>
      </w:r>
    </w:p>
    <w:p w:rsidR="005A08D6" w:rsidRDefault="005A08D6" w:rsidP="005A08D6">
      <w:pPr>
        <w:pStyle w:val="a3"/>
        <w:numPr>
          <w:ilvl w:val="0"/>
          <w:numId w:val="5"/>
        </w:num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Страхове(особливе форма кредитних відносин)</w:t>
      </w:r>
    </w:p>
    <w:p w:rsidR="005A08D6" w:rsidRDefault="005A08D6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A05D8D" w:rsidP="005A08D6">
      <w:pPr>
        <w:spacing w:after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485A9E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3.2pt;margin-top:14.95pt;width:14.2pt;height:54.4pt;flip:y;z-index:251659264" o:connectortype="straight">
            <v:stroke endarrow="block"/>
          </v:shape>
        </w:pict>
      </w:r>
      <w:r w:rsidR="00A05D8D">
        <w:rPr>
          <w:rFonts w:ascii="Times New Roman" w:hAnsi="Times New Roman" w:cs="Times New Roman"/>
          <w:sz w:val="28"/>
          <w:szCs w:val="28"/>
          <w:lang w:val="uk-UA"/>
        </w:rPr>
        <w:t xml:space="preserve">споживач продукції                                            </w:t>
      </w:r>
      <w:proofErr w:type="spellStart"/>
      <w:r w:rsidR="00A05D8D">
        <w:rPr>
          <w:rFonts w:ascii="Times New Roman" w:hAnsi="Times New Roman" w:cs="Times New Roman"/>
          <w:sz w:val="28"/>
          <w:szCs w:val="28"/>
          <w:lang w:val="uk-UA"/>
        </w:rPr>
        <w:t>обротні</w:t>
      </w:r>
      <w:proofErr w:type="spellEnd"/>
      <w:r w:rsidR="00A05D8D">
        <w:rPr>
          <w:rFonts w:ascii="Times New Roman" w:hAnsi="Times New Roman" w:cs="Times New Roman"/>
          <w:sz w:val="28"/>
          <w:szCs w:val="28"/>
          <w:lang w:val="uk-UA"/>
        </w:rPr>
        <w:t xml:space="preserve"> засоби:</w:t>
      </w:r>
    </w:p>
    <w:p w:rsidR="005A08D6" w:rsidRPr="005A08D6" w:rsidRDefault="00485A9E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left:0;text-align:left;margin-left:79.95pt;margin-top:.6pt;width:61.95pt;height:44.3pt;flip:x y;z-index:251660288" o:connectortype="straight">
            <v:stroke endarrow="block"/>
          </v:shape>
        </w:pict>
      </w:r>
      <w:r w:rsidR="00A05D8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proofErr w:type="spellStart"/>
      <w:r w:rsidR="00A05D8D">
        <w:rPr>
          <w:rFonts w:ascii="Times New Roman" w:hAnsi="Times New Roman" w:cs="Times New Roman"/>
          <w:sz w:val="28"/>
          <w:szCs w:val="28"/>
          <w:lang w:val="uk-UA"/>
        </w:rPr>
        <w:t>-гроші</w:t>
      </w:r>
      <w:proofErr w:type="spellEnd"/>
    </w:p>
    <w:p w:rsidR="00A05D8D" w:rsidRPr="005B0BF5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-готова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продукція</w:t>
      </w:r>
    </w:p>
    <w:p w:rsidR="002A1756" w:rsidRDefault="00485A9E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90.75pt;margin-top:3.7pt;width:188.4pt;height:57.75pt;z-index:251658240">
            <v:textbox>
              <w:txbxContent>
                <w:p w:rsidR="00A05D8D" w:rsidRPr="00A05D8D" w:rsidRDefault="00A05D8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</w:t>
                  </w:r>
                  <w:r w:rsidRPr="00A05D8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Виробництво</w:t>
                  </w:r>
                </w:p>
              </w:txbxContent>
            </v:textbox>
          </v:oval>
        </w:pict>
      </w:r>
      <w:r w:rsidR="00A05D8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proofErr w:type="spellStart"/>
      <w:r w:rsidR="00A05D8D">
        <w:rPr>
          <w:rFonts w:ascii="Times New Roman" w:hAnsi="Times New Roman" w:cs="Times New Roman"/>
          <w:sz w:val="28"/>
          <w:szCs w:val="28"/>
          <w:lang w:val="uk-UA"/>
        </w:rPr>
        <w:t>-матеріали</w:t>
      </w:r>
      <w:proofErr w:type="spellEnd"/>
      <w:r w:rsidR="00A05D8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A05D8D">
        <w:rPr>
          <w:rFonts w:ascii="Times New Roman" w:hAnsi="Times New Roman" w:cs="Times New Roman"/>
          <w:sz w:val="28"/>
          <w:szCs w:val="28"/>
          <w:lang w:val="uk-UA"/>
        </w:rPr>
        <w:t>інш</w:t>
      </w:r>
      <w:proofErr w:type="spellEnd"/>
      <w:r w:rsidR="00A05D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485A9E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32" style="position:absolute;left:0;text-align:left;margin-left:241.45pt;margin-top:18.1pt;width:1.7pt;height:38.6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left:0;text-align:left;margin-left:25.45pt;margin-top:17.35pt;width:96.25pt;height:39.35pt;flip:x;z-index:251661312" o:connectortype="straight">
            <v:stroke endarrow="block"/>
          </v:shape>
        </w:pic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Засоби виробництва                        працюючі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Осіб. Тис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1992р.               200,3 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1993р.               426,6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                         .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                         .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                          .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2011р.               6499,9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Мета і характер діяльності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Форма власності майна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Належність капіталу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Правовий статус і форма господарства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Галузеве-функціювання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виробничої діяльності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Технологічна цілісність і ступінь підготовки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Розмір за чисельністю працівників</w:t>
      </w:r>
    </w:p>
    <w:p w:rsidR="00A05D8D" w:rsidRDefault="00A05D8D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202B" w:rsidRDefault="009C202B" w:rsidP="00A05D8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Види підприємств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Комерційні, некомерційні 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Приватні, колективні, державні, змішані 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Національні, закордонні, змішані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Одноосібні, ко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перативні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Орендні, господарські, будівельні, промислові, сільськогосподарські, будівельні, транспортні, торгівельні, виробничо-торгові, торгово-посередницькі,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іноваційно-впроваджувальні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лізингові, банківські, страхові, туристичні тощо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Головні(материнське), дочірні, асоційовані, філії</w:t>
      </w:r>
    </w:p>
    <w:p w:rsidR="009C202B" w:rsidRDefault="009C202B" w:rsidP="009C202B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Малі(дрібні), середні, великі(надвеликі)</w:t>
      </w:r>
    </w:p>
    <w:p w:rsidR="009C202B" w:rsidRDefault="009C202B" w:rsidP="009C202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202B" w:rsidRDefault="009C202B" w:rsidP="009C202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Асоціації</w:t>
      </w:r>
    </w:p>
    <w:p w:rsidR="009C202B" w:rsidRDefault="009C202B" w:rsidP="009C202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Корпорації</w:t>
      </w:r>
    </w:p>
    <w:p w:rsidR="009C202B" w:rsidRDefault="009C202B" w:rsidP="009C202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Консорціуми</w:t>
      </w:r>
    </w:p>
    <w:p w:rsidR="009C202B" w:rsidRDefault="009C202B" w:rsidP="009C202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Концерни</w:t>
      </w:r>
    </w:p>
    <w:p w:rsidR="009C202B" w:rsidRDefault="009C202B" w:rsidP="009C202B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Картерій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(переважно 1галузь)</w:t>
      </w:r>
    </w:p>
    <w:p w:rsidR="009C202B" w:rsidRDefault="009C202B" w:rsidP="009C202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202B" w:rsidRDefault="009C202B" w:rsidP="009C202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Господарче товариство</w:t>
      </w:r>
    </w:p>
    <w:p w:rsidR="009C202B" w:rsidRDefault="009C202B" w:rsidP="009C202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Акціонерні (–) (т. з обмеженою відповідальністю з додатковою відповідальністю, повні товариства) (-) має статусний фонд поділений на певну кількість акцій.</w:t>
      </w:r>
    </w:p>
    <w:p w:rsidR="009C202B" w:rsidRDefault="009C202B" w:rsidP="009C202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Товариства з обмеженою відповідальністю </w:t>
      </w:r>
      <w:r w:rsidR="00A05D8D" w:rsidRPr="009C20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статутний фонд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поділені  на частини, розміри яких визначається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засновними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документами</w:t>
      </w:r>
    </w:p>
    <w:p w:rsidR="00A05D8D" w:rsidRDefault="009C202B" w:rsidP="009C202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Т. з додатковою відповідальністю – стат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утний фонд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поділяється на частини, розміри яких визначаються установчими  документами</w:t>
      </w:r>
    </w:p>
    <w:p w:rsidR="009C202B" w:rsidRDefault="009C202B" w:rsidP="009C202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Повне товариство – учасники якого здійснюють спільну підприємницьку діяльність і несуть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відповідальність за </w:t>
      </w:r>
      <w:r w:rsidR="00F53B64"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F53B64">
        <w:rPr>
          <w:rFonts w:ascii="Times New Roman" w:hAnsi="Times New Roman" w:cs="Times New Roman"/>
          <w:sz w:val="28"/>
          <w:szCs w:val="28"/>
          <w:lang w:val="uk-UA"/>
        </w:rPr>
        <w:t>язки товариства всім своїм майном</w:t>
      </w:r>
    </w:p>
    <w:p w:rsidR="00F53B64" w:rsidRDefault="00F53B64" w:rsidP="009C202B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Командитне товариство – разом з 1 або кількома учасниками, що несуть відповідальність з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>а обов’язки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товариства всім своїм майном, включає 1 або кількох учасників відповідальність, яких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визначається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вкладом у майно товариства</w:t>
      </w:r>
    </w:p>
    <w:p w:rsidR="00F53B64" w:rsidRDefault="00F53B64" w:rsidP="00F53B6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закритого </w:t>
      </w:r>
    </w:p>
    <w:p w:rsidR="00F53B64" w:rsidRDefault="00F53B64" w:rsidP="00F53B6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Акціонерні т:                         типу</w:t>
      </w:r>
    </w:p>
    <w:p w:rsidR="00F53B64" w:rsidRDefault="00F53B64" w:rsidP="00F53B64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відкритого </w:t>
      </w: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Підприємництво в ринкових умовах господарювання </w:t>
      </w: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13.03.13</w:t>
      </w:r>
    </w:p>
    <w:p w:rsidR="00F53B64" w:rsidRDefault="00F53B64" w:rsidP="00F53B6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Лекція№4</w:t>
      </w: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заснування власної справи</w:t>
      </w:r>
    </w:p>
    <w:p w:rsidR="00F53B64" w:rsidRDefault="00F53B64" w:rsidP="00F53B6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3B64">
        <w:rPr>
          <w:rFonts w:ascii="Times New Roman" w:hAnsi="Times New Roman" w:cs="Times New Roman"/>
          <w:sz w:val="28"/>
          <w:szCs w:val="28"/>
          <w:lang w:val="uk-UA"/>
        </w:rPr>
        <w:t>Зас</w:t>
      </w:r>
      <w:r>
        <w:rPr>
          <w:rFonts w:ascii="Times New Roman" w:hAnsi="Times New Roman" w:cs="Times New Roman"/>
          <w:sz w:val="28"/>
          <w:szCs w:val="28"/>
          <w:lang w:val="uk-UA"/>
        </w:rPr>
        <w:t>новницькі документи та їх підготовка</w:t>
      </w:r>
    </w:p>
    <w:p w:rsidR="00F53B64" w:rsidRDefault="00F53B64" w:rsidP="00F53B6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Статутний фонд та його формування </w:t>
      </w:r>
    </w:p>
    <w:p w:rsidR="00F53B64" w:rsidRDefault="00F53B64" w:rsidP="00F53B6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Державна реєстрація підприємництва </w:t>
      </w:r>
    </w:p>
    <w:p w:rsidR="00F53B64" w:rsidRDefault="00F53B64" w:rsidP="00F53B64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Ліцензування підприємницької діяльності </w:t>
      </w: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засновницьких документів, що підтверджують статус юридичних осіб без яких не можливо започаткувати фірму належать статут та установчий договір.</w:t>
      </w: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3B64" w:rsidRDefault="00F53B64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Статут – це офіційно зареєстрований документ який визначає форму власності підприємства, сферу його діяльності спосіб управління та контролю, порядок утворення майна підприємства, розподіл прибутку, порядок реєстрації та інші положення, які регламентують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діяльність юридичної особи.</w:t>
      </w:r>
    </w:p>
    <w:p w:rsidR="006108AE" w:rsidRDefault="006108AE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08AE" w:rsidRDefault="006108AE" w:rsidP="00F53B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Статут складається з таких розділів</w:t>
      </w:r>
    </w:p>
    <w:p w:rsidR="006108AE" w:rsidRDefault="006108AE" w:rsidP="006108A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Назва, місце знаходження</w:t>
      </w:r>
    </w:p>
    <w:p w:rsidR="006108AE" w:rsidRDefault="006108AE" w:rsidP="006108A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Загальні положення </w:t>
      </w:r>
    </w:p>
    <w:p w:rsidR="006108AE" w:rsidRDefault="006108AE" w:rsidP="006108AE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Предмет цілі і напрями діяльності фірми юридичний статут фірми майна та фонд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виробничо-господарські 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зовнішньоекономічної діяльності 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прибуток фірми та його розподіл 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відшкодування збитків 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органи управління та контроль фірми </w:t>
      </w:r>
    </w:p>
    <w:p w:rsidR="006108AE" w:rsidRDefault="006108AE" w:rsidP="006108A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організація та оплата праці</w:t>
      </w:r>
    </w:p>
    <w:p w:rsidR="006108AE" w:rsidRDefault="006108AE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Установчий договір – угода, яка укладається між 2 або кількома засновниками, щодо створення підприємництва.</w:t>
      </w: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Суть установчого договору полягає в тому, що він є одним із різновидів про спільну господарчу діяльність з утворенням самостійних юридичних осіб.</w:t>
      </w: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Статутний фонд – це сукупність грошових коштів та майна, яка необхідна для організації та початку функціонування підприємства.</w:t>
      </w: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Статутний фонд створюється внесенням вкладів засновниками, учасниками і може поповнюватись за рахунок господарчої діяльності підприємства, а в разі потреби додаткових вкладів учасників спонсорів тощо.</w:t>
      </w: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Вкладом до фонду можуть бути всі види майна в грошовій формі, майновими правами(земля, природні об’єкти інтелектуальної власності та інші вклади) які придатні в даному господарстві.</w:t>
      </w:r>
    </w:p>
    <w:p w:rsidR="006108AE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>Статутний фонд для акціонерного товариства повинен складати 125</w:t>
      </w:r>
      <w:r>
        <w:rPr>
          <w:rFonts w:ascii="Times New Roman" w:hAnsi="Times New Roman" w:cs="Times New Roman"/>
          <w:sz w:val="28"/>
          <w:szCs w:val="28"/>
          <w:lang w:val="uk-UA"/>
        </w:rPr>
        <w:t>0мін. зарплат.</w:t>
      </w:r>
      <w:r w:rsidR="006108A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E5923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Статутний фонд спрямований лише на розвиток підприємства.</w:t>
      </w:r>
    </w:p>
    <w:p w:rsidR="00EE5923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Державна реєстрація суб’єктів підприємницької діяльності проводиться у виконавчому комітеті(міської, районної ) у містах Києва, Севастополя державної адміністрації за місцем знаходження або постійної дійсної дирекції, прописки, місця проживання або іншого передбаченого законодавством. </w:t>
      </w:r>
    </w:p>
    <w:p w:rsidR="00EE5923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E5923" w:rsidRDefault="00EE5923" w:rsidP="006108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Для державної реєстрації фіз. особа надає документи:</w:t>
      </w:r>
    </w:p>
    <w:p w:rsidR="00EE5923" w:rsidRDefault="00EE5923" w:rsidP="00EE59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копія паспорта </w:t>
      </w:r>
    </w:p>
    <w:p w:rsidR="00EE5923" w:rsidRDefault="00EE5923" w:rsidP="00EE59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копія ідентифікаційного коду</w:t>
      </w:r>
    </w:p>
    <w:p w:rsidR="00EE5923" w:rsidRDefault="00EE5923" w:rsidP="00EE5923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замовляє реєстраційну карту, що одночасно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залвою</w:t>
      </w:r>
      <w:proofErr w:type="spellEnd"/>
    </w:p>
    <w:p w:rsidR="00EE5923" w:rsidRDefault="00EE5923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923" w:rsidRDefault="00EE5923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Неоподаткований мінімум складає 17грн.</w:t>
      </w:r>
    </w:p>
    <w:p w:rsidR="00EE5923" w:rsidRDefault="0039709F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E5923">
        <w:rPr>
          <w:rFonts w:ascii="Times New Roman" w:hAnsi="Times New Roman" w:cs="Times New Roman"/>
          <w:sz w:val="28"/>
          <w:szCs w:val="28"/>
          <w:lang w:val="uk-UA"/>
        </w:rPr>
        <w:t>де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E5923">
        <w:rPr>
          <w:rFonts w:ascii="Times New Roman" w:hAnsi="Times New Roman" w:cs="Times New Roman"/>
          <w:sz w:val="28"/>
          <w:szCs w:val="28"/>
          <w:lang w:val="uk-UA"/>
        </w:rPr>
        <w:t>тифікаційний код складається з 8 цифр</w:t>
      </w:r>
    </w:p>
    <w:p w:rsidR="00EE5923" w:rsidRDefault="00EE5923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Підприємець робить єдиний соціальний внесок  що складає  36,7%-49,7%</w:t>
      </w:r>
    </w:p>
    <w:p w:rsidR="00EE5923" w:rsidRDefault="00EE5923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923" w:rsidRDefault="00EE5923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Підприємством можуть  займатись:</w:t>
      </w:r>
    </w:p>
    <w:p w:rsidR="00EE5923" w:rsidRDefault="00EE5923" w:rsidP="00EE592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громадяни України </w:t>
      </w:r>
    </w:p>
    <w:p w:rsidR="00EE5923" w:rsidRDefault="00EE5923" w:rsidP="00EE592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громадяни інших держав </w:t>
      </w:r>
    </w:p>
    <w:p w:rsidR="00EE5923" w:rsidRDefault="00EE5923" w:rsidP="00EE592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особи без громадянства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кому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влом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E5923" w:rsidRDefault="007D6546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Особи повинні бути дієздатними, вік більше 18.</w:t>
      </w:r>
    </w:p>
    <w:p w:rsidR="007D6546" w:rsidRDefault="007D6546" w:rsidP="00EE5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дозволяється займатись підприємництвом</w:t>
      </w:r>
    </w:p>
    <w:p w:rsidR="007D6546" w:rsidRDefault="007D6546" w:rsidP="007D654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військовим, працівникам органів прокуратури, суду,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безпеки, органів внутрішніх справ,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нотаріату, органам державної влади та управління</w:t>
      </w:r>
      <w:r w:rsidRPr="007D65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7D6546" w:rsidP="007D6546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26.03.13</w:t>
      </w:r>
    </w:p>
    <w:p w:rsidR="007D6546" w:rsidRDefault="007D6546" w:rsidP="007D654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Лекція№5</w:t>
      </w: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Фінанс</w:t>
      </w:r>
      <w:r w:rsidR="00A26630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</w:t>
      </w: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Сутність, функції та організація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фінанси підприємств у загальній системі фінансів та їх сутність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сутність функцій фінансових підприємств та їх сутність 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фінансові ресурси підприємств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фінансова робота на підприємстві, її зміст завдання та організація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зміст, завдання та організація</w:t>
      </w:r>
    </w:p>
    <w:p w:rsidR="007D6546" w:rsidRDefault="007D6546" w:rsidP="007D654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управління фінансами підприємства </w:t>
      </w:r>
    </w:p>
    <w:p w:rsidR="007D6546" w:rsidRDefault="007D6546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6546" w:rsidRDefault="00A26630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D6546">
        <w:rPr>
          <w:rFonts w:ascii="Times New Roman" w:hAnsi="Times New Roman" w:cs="Times New Roman"/>
          <w:sz w:val="28"/>
          <w:szCs w:val="28"/>
          <w:lang w:val="uk-UA"/>
        </w:rPr>
        <w:t>Фінанс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D6546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 – це відносно самостійна сфера системи державних фінансів, яка охоплює широке коло грошових відносин пов’язаних з формуванням і використанням капіталу, доходів, грошових фондів у процесі їх кругообігу.</w:t>
      </w:r>
    </w:p>
    <w:p w:rsidR="00A26630" w:rsidRDefault="00A26630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Гроші -</w:t>
      </w:r>
      <w:r w:rsidRPr="00A26630">
        <w:rPr>
          <w:rFonts w:ascii="Times New Roman" w:hAnsi="Times New Roman" w:cs="Times New Roman"/>
          <w:sz w:val="28"/>
          <w:szCs w:val="28"/>
        </w:rPr>
        <w:t>--&gt;</w:t>
      </w:r>
      <w:r>
        <w:rPr>
          <w:rFonts w:ascii="Times New Roman" w:hAnsi="Times New Roman" w:cs="Times New Roman"/>
          <w:sz w:val="28"/>
          <w:szCs w:val="28"/>
          <w:lang w:val="uk-UA"/>
        </w:rPr>
        <w:t>Товар -</w:t>
      </w:r>
      <w:r w:rsidRPr="00A26630">
        <w:rPr>
          <w:rFonts w:ascii="Times New Roman" w:hAnsi="Times New Roman" w:cs="Times New Roman"/>
          <w:sz w:val="28"/>
          <w:szCs w:val="28"/>
        </w:rPr>
        <w:t>--&gt;</w:t>
      </w:r>
      <w:r>
        <w:rPr>
          <w:rFonts w:ascii="Times New Roman" w:hAnsi="Times New Roman" w:cs="Times New Roman"/>
          <w:sz w:val="28"/>
          <w:szCs w:val="28"/>
          <w:lang w:val="uk-UA"/>
        </w:rPr>
        <w:t>Незавершене виробництво -</w:t>
      </w:r>
      <w:r w:rsidRPr="00A26630">
        <w:rPr>
          <w:rFonts w:ascii="Times New Roman" w:hAnsi="Times New Roman" w:cs="Times New Roman"/>
          <w:sz w:val="28"/>
          <w:szCs w:val="28"/>
        </w:rPr>
        <w:t>--&gt;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Готова продукція -</w:t>
      </w:r>
      <w:r w:rsidRPr="00A26630">
        <w:rPr>
          <w:rFonts w:ascii="Times New Roman" w:hAnsi="Times New Roman" w:cs="Times New Roman"/>
          <w:sz w:val="28"/>
          <w:szCs w:val="28"/>
        </w:rPr>
        <w:t>--&gt;</w:t>
      </w:r>
      <w:r>
        <w:rPr>
          <w:rFonts w:ascii="Times New Roman" w:hAnsi="Times New Roman" w:cs="Times New Roman"/>
          <w:sz w:val="28"/>
          <w:szCs w:val="28"/>
          <w:lang w:val="uk-UA"/>
        </w:rPr>
        <w:t>Гроші</w:t>
      </w:r>
    </w:p>
    <w:p w:rsidR="00A26630" w:rsidRDefault="00A26630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Фінанси підприємства як і фінансам в цілому властиві певні загальні та специфічні ознаки. Загальною ознакою фінансів підприємства є те що вони виражають сукупність економічних грошових відносин пов’язаних з розділом вартості валового внутрішнього продукту(ВВП) специфічні ознаки фінансів підприємств виражають гроші, що залежать від первинного розділу вартості ВВП формування та використання грошових доходів суб’єктів централізованих фондів.</w:t>
      </w:r>
    </w:p>
    <w:p w:rsidR="00A26630" w:rsidRDefault="00A26630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Фінанси підприємств – економічні відносини які відображають, розподіл та використання грошових фондів і доходів суб’єктів господарювання у процесі відтворення. </w:t>
      </w:r>
    </w:p>
    <w:p w:rsidR="00A26630" w:rsidRDefault="00A26630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6630" w:rsidRDefault="00485A9E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243.15pt;margin-top:12.55pt;width:55.25pt;height:50.85pt;flip:y;z-index:251670528" o:connectortype="straight">
            <v:stroke endarrow="block"/>
          </v:shape>
        </w:pict>
      </w:r>
      <w:r w:rsidR="00E27E95">
        <w:rPr>
          <w:rFonts w:ascii="Times New Roman" w:hAnsi="Times New Roman" w:cs="Times New Roman"/>
          <w:sz w:val="28"/>
          <w:szCs w:val="28"/>
          <w:lang w:val="uk-UA"/>
        </w:rPr>
        <w:t>(формування стат. ком.)      (постачальники)          (споживачі)</w:t>
      </w:r>
    </w:p>
    <w:p w:rsidR="00A26630" w:rsidRPr="005A08D6" w:rsidRDefault="00485A9E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183.7pt;margin-top:8.25pt;width:0;height:32.5pt;flip:y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79.95pt;margin-top:.6pt;width:61.95pt;height:44.3pt;flip:x y;z-index:251665408" o:connectortype="straight">
            <v:stroke endarrow="block"/>
          </v:shape>
        </w:pict>
      </w:r>
      <w:r w:rsidR="00A266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A26630" w:rsidRPr="005B0BF5" w:rsidRDefault="00A26630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A26630" w:rsidRDefault="00485A9E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left:0;text-align:left;margin-left:272.45pt;margin-top:7.85pt;width:36.85pt;height:14.45pt;flip:y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1" style="position:absolute;left:0;text-align:left;margin-left:90.75pt;margin-top:3.7pt;width:188.4pt;height:57.75pt;z-index:251664384">
            <v:textbox style="mso-next-textbox:#_x0000_s1031">
              <w:txbxContent>
                <w:p w:rsidR="00A26630" w:rsidRPr="00A05D8D" w:rsidRDefault="00A26630" w:rsidP="00A26630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     Підприємства</w:t>
                  </w:r>
                </w:p>
              </w:txbxContent>
            </v:textbox>
          </v:oval>
        </w:pict>
      </w:r>
      <w:r w:rsidR="00A266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="00E27E95">
        <w:rPr>
          <w:rFonts w:ascii="Times New Roman" w:hAnsi="Times New Roman" w:cs="Times New Roman"/>
          <w:sz w:val="28"/>
          <w:szCs w:val="28"/>
          <w:lang w:val="uk-UA"/>
        </w:rPr>
        <w:t xml:space="preserve">  (засновники)</w:t>
      </w:r>
    </w:p>
    <w:p w:rsidR="00A26630" w:rsidRDefault="00485A9E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left:0;text-align:left;margin-left:58.1pt;margin-top:13.85pt;width:32.65pt;height:3.35pt;flip:x y;z-index:251668480" o:connectortype="straight">
            <v:stroke endarrow="block"/>
          </v:shape>
        </w:pict>
      </w:r>
      <w:r w:rsidR="00E27E95">
        <w:rPr>
          <w:rFonts w:ascii="Times New Roman" w:hAnsi="Times New Roman" w:cs="Times New Roman"/>
          <w:sz w:val="28"/>
          <w:szCs w:val="28"/>
          <w:lang w:val="uk-UA"/>
        </w:rPr>
        <w:t xml:space="preserve">       (інші)</w:t>
      </w:r>
    </w:p>
    <w:p w:rsidR="00A26630" w:rsidRDefault="00485A9E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256.55pt;margin-top:10.65pt;width:47.7pt;height:34.9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5.45pt;margin-top:17.35pt;width:96.25pt;height:39.35pt;flip:x;z-index:251666432" o:connectortype="straight">
            <v:stroke endarrow="block"/>
          </v:shape>
        </w:pict>
      </w:r>
    </w:p>
    <w:p w:rsidR="00A26630" w:rsidRDefault="00485A9E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183.7pt;margin-top:5.95pt;width:1.7pt;height:38.6pt;z-index:251667456" o:connectortype="straight">
            <v:stroke endarrow="block"/>
          </v:shape>
        </w:pict>
      </w:r>
    </w:p>
    <w:p w:rsidR="00A26630" w:rsidRDefault="00E27E95" w:rsidP="00A2663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(спец. фонди)</w:t>
      </w:r>
    </w:p>
    <w:p w:rsidR="00A26630" w:rsidRDefault="00E27E95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(банк інші структури)         (страхові компанії)</w:t>
      </w:r>
    </w:p>
    <w:p w:rsidR="00E27E95" w:rsidRDefault="00E27E95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7E95" w:rsidRDefault="00E27E95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Об’єктами фінансів підприємств є економічні відносини пов’язані з рухом коштів, форм та використання грошових фондів.</w:t>
      </w:r>
    </w:p>
    <w:p w:rsidR="00E27E95" w:rsidRDefault="00E27E95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Суб’єктами можуть бути підприємства, організації, банківські установи, страхові компанії, інвестиційні фонди, аудиторські організації та інші.</w:t>
      </w:r>
    </w:p>
    <w:p w:rsidR="00E27E95" w:rsidRDefault="00E27E95" w:rsidP="007D654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 процесі відтворення як економ категорії сутність фінансів підприємств визначається через такі основні функції.</w:t>
      </w:r>
    </w:p>
    <w:p w:rsidR="00E27E95" w:rsidRDefault="00E27E95" w:rsidP="00E27E9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фінансових ресурсів</w:t>
      </w:r>
    </w:p>
    <w:p w:rsidR="00E27E95" w:rsidRDefault="00E27E95" w:rsidP="00E27E9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розподіл та використання фінансових ресурсів для забезпечення поточної  виробничої  та інвестиційної діяльності та для використання своїх зобов’язань перед банківською системою та для економічного розвитку підприємства </w:t>
      </w:r>
    </w:p>
    <w:p w:rsidR="00E27E95" w:rsidRDefault="00E27E95" w:rsidP="00E27E95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контроль за формуванням та використанням фінансових ресурсів у процесі відтворень 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Грошові фонди – частина грошей, коштів, які мають цільове спрямування; до грошей належать:</w:t>
      </w:r>
    </w:p>
    <w:p w:rsidR="007B2EDE" w:rsidRDefault="007B2EDE" w:rsidP="007B2EDE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статутний фонд</w:t>
      </w:r>
    </w:p>
    <w:p w:rsidR="007B2EDE" w:rsidRDefault="007B2EDE" w:rsidP="007B2EDE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фонд оплати праці</w:t>
      </w:r>
    </w:p>
    <w:p w:rsidR="007B2EDE" w:rsidRDefault="007B2EDE" w:rsidP="007B2EDE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амортизаційний фонд</w:t>
      </w:r>
    </w:p>
    <w:p w:rsidR="007B2EDE" w:rsidRDefault="007B2EDE" w:rsidP="007B2EDE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резервний фонд та інші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Фінансові ресурси – гроші, нагромадження та доходи, які знаходяться в розпорядженні підприємства , створюється у процесі розподілу і перерозподілу виручки та прибутку і зосередженні у відповідних фондах для забезпечення та задоволення інших суспільних потреб. За джерелом формування фінансові ресурси поділяються на власні та залучені.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власних: статутний фонд, амортизаційний фонд, відрахування, прибуток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залучених: кредити банків, бюджетні надходження, кошти інших підприємств, кошти інвесторів.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Фінансова діяльність – система форм і методів, які використовуються для фінансового забезпечення, функціонування підприємства та досягнення ним поставлених цілей, тобто це практична фінансова робота, що забезпечує життєдіяльність підприємства та поліпшення її результатів.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Фінансова робота підприємств здійснюється за напрямами:</w:t>
      </w:r>
    </w:p>
    <w:p w:rsidR="007B2EDE" w:rsidRDefault="007B2EDE" w:rsidP="007B2EDE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фінансове прогнозування</w:t>
      </w:r>
    </w:p>
    <w:p w:rsidR="007B2EDE" w:rsidRDefault="007B2EDE" w:rsidP="007B2EDE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та контроль виробничо-господарської діяльності</w:t>
      </w:r>
    </w:p>
    <w:p w:rsidR="007B2EDE" w:rsidRDefault="007B2EDE" w:rsidP="007B2EDE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оперативна, поточна фінансово-економічна робота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Формується механізм на певні напрямки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Фінансовий механізм – це система управління фінансами, призначена для організації взаємодії фінансових відносин і грошових фондів, з метою оптимізації їхнього впливу на кінцеві результати виробництва.</w:t>
      </w: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B2EDE" w:rsidRDefault="007B2EDE" w:rsidP="007B2ED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4AD5" w:rsidRDefault="00AC4AD5" w:rsidP="00AC4AD5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10.04.13</w:t>
      </w:r>
    </w:p>
    <w:p w:rsidR="007B2EDE" w:rsidRDefault="00AC4AD5" w:rsidP="00AC4AD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Лекція№6</w:t>
      </w:r>
    </w:p>
    <w:p w:rsidR="00AC4AD5" w:rsidRDefault="00AC4AD5" w:rsidP="00AC4AD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Оподаткування та кредитування підприємств</w:t>
      </w:r>
    </w:p>
    <w:p w:rsidR="00AC4AD5" w:rsidRDefault="00AC4AD5" w:rsidP="00AC4AD5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Сутність оподаткування і податкова система</w:t>
      </w:r>
    </w:p>
    <w:p w:rsidR="00AC4AD5" w:rsidRDefault="00AC4AD5" w:rsidP="00AC4AD5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Пряме оподаткування підприємств</w:t>
      </w:r>
    </w:p>
    <w:p w:rsidR="00AC4AD5" w:rsidRDefault="00AC4AD5" w:rsidP="00AC4AD5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Непряме спадкування підприємств</w:t>
      </w:r>
    </w:p>
    <w:p w:rsidR="00AC4AD5" w:rsidRDefault="00AC4AD5" w:rsidP="00AC4AD5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Місцеві податки і збори</w:t>
      </w:r>
    </w:p>
    <w:p w:rsidR="00AC4AD5" w:rsidRDefault="00AC4AD5" w:rsidP="00AC4AD5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Кредитування підприємств</w:t>
      </w: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Податки – це обов’язкові платежі, що встановлюються державою для юридичних і фізичних осіб з метою формування централізованих фінансових ресурсів які забезпечують фінансування державних витрат.</w:t>
      </w: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Суспільне призначення податків виявляється в двох основних функцій</w:t>
      </w:r>
    </w:p>
    <w:p w:rsidR="00AC4AD5" w:rsidRDefault="00AC4AD5" w:rsidP="00AC4A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фіксальна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4AD5" w:rsidRDefault="00AC4AD5" w:rsidP="00AC4AD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регулююча</w:t>
      </w: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Фікасальна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функція полягає у формуванні централізованих  фінансових ресурсів для забезпечення виконання функцій держави</w:t>
      </w: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Регулююча  функція податків проявляється через вплив суб’єктів господарювання . Держава регулює розвиток економіки і соціально економічних процесів в суспільстві. </w:t>
      </w:r>
    </w:p>
    <w:p w:rsidR="00AC4AD5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Система оподаткування – це сукупність податків і зборів до бюджетів різних рівнів а також державних цільових фондів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випадке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встановлення відповідними законами держави.</w:t>
      </w:r>
    </w:p>
    <w:p w:rsidR="002B3BF7" w:rsidRDefault="00AC4AD5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Система </w:t>
      </w:r>
      <w:r w:rsidR="002B3BF7">
        <w:rPr>
          <w:rFonts w:ascii="Times New Roman" w:hAnsi="Times New Roman" w:cs="Times New Roman"/>
          <w:sz w:val="28"/>
          <w:szCs w:val="28"/>
          <w:lang w:val="uk-UA"/>
        </w:rPr>
        <w:t>оподатку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B3BF7">
        <w:rPr>
          <w:rFonts w:ascii="Times New Roman" w:hAnsi="Times New Roman" w:cs="Times New Roman"/>
          <w:sz w:val="28"/>
          <w:szCs w:val="28"/>
          <w:lang w:val="uk-UA"/>
        </w:rPr>
        <w:t>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систем</w:t>
      </w:r>
      <w:r w:rsidR="002B3BF7">
        <w:rPr>
          <w:rFonts w:ascii="Times New Roman" w:hAnsi="Times New Roman" w:cs="Times New Roman"/>
          <w:sz w:val="28"/>
          <w:szCs w:val="28"/>
          <w:lang w:val="uk-UA"/>
        </w:rPr>
        <w:t>а окремих юридичних осіб(підприємств, товариств, фізичних осіб)</w:t>
      </w:r>
    </w:p>
    <w:p w:rsidR="002B3BF7" w:rsidRDefault="002B3BF7" w:rsidP="00AC4AD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Основними принципам ми побудови системи оподаткування є:</w:t>
      </w:r>
    </w:p>
    <w:p w:rsidR="002B3BF7" w:rsidRDefault="002B3BF7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обов’язковість</w:t>
      </w:r>
    </w:p>
    <w:p w:rsidR="00AC4AD5" w:rsidRDefault="00AC4AD5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B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BF7">
        <w:rPr>
          <w:rFonts w:ascii="Times New Roman" w:hAnsi="Times New Roman" w:cs="Times New Roman"/>
          <w:sz w:val="28"/>
          <w:szCs w:val="28"/>
          <w:lang w:val="uk-UA"/>
        </w:rPr>
        <w:t>симулювання податкової активності</w:t>
      </w:r>
    </w:p>
    <w:p w:rsidR="002B3BF7" w:rsidRDefault="002B3BF7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соціальна справедливість</w:t>
      </w:r>
    </w:p>
    <w:p w:rsidR="002B3BF7" w:rsidRDefault="002B3BF7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стабільність</w:t>
      </w:r>
    </w:p>
    <w:p w:rsidR="002B3BF7" w:rsidRDefault="002B3BF7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рівність оплати</w:t>
      </w:r>
    </w:p>
    <w:p w:rsidR="002B3BF7" w:rsidRDefault="002B3BF7" w:rsidP="002B3BF7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недопускання проявів податкової дискримінації</w:t>
      </w:r>
    </w:p>
    <w:p w:rsidR="002B3BF7" w:rsidRDefault="002B3BF7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3BF7" w:rsidRDefault="002B3BF7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Прямі податки включаються: 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податок на прибуток підприємства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податок на доходи фізичних осіб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землю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майно підприємств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транспортних засобів та інших самохідних машин</w:t>
      </w:r>
    </w:p>
    <w:p w:rsidR="002B3BF7" w:rsidRDefault="002B3BF7" w:rsidP="002B3BF7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с\г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інші</w:t>
      </w:r>
    </w:p>
    <w:p w:rsidR="002B3BF7" w:rsidRDefault="002B3BF7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3BF7" w:rsidRDefault="002B3BF7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Об’єктами оподаткування є прибуток, який визначається шляхом вирахування з валового  доходу за мінусом валових витрат.</w:t>
      </w:r>
    </w:p>
    <w:p w:rsidR="00384B9F" w:rsidRDefault="00384B9F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Валовий дохід – це загальна сума платника податку від усіх видів діяльності отримана за звітний період, як в Україні та і за її межами.</w:t>
      </w:r>
    </w:p>
    <w:p w:rsidR="00384B9F" w:rsidRDefault="00384B9F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4B9F" w:rsidRDefault="00384B9F" w:rsidP="002B3B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Вид діяльності: </w:t>
      </w:r>
    </w:p>
    <w:p w:rsidR="00384B9F" w:rsidRDefault="00384B9F" w:rsidP="00384B9F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основний вид </w:t>
      </w:r>
    </w:p>
    <w:p w:rsidR="00384B9F" w:rsidRDefault="00384B9F" w:rsidP="00384B9F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інвестиційна діяльність</w:t>
      </w:r>
    </w:p>
    <w:p w:rsidR="00384B9F" w:rsidRDefault="00384B9F" w:rsidP="00384B9F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фінансова діяльність</w:t>
      </w:r>
    </w:p>
    <w:p w:rsidR="00384B9F" w:rsidRDefault="00384B9F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4B9F" w:rsidRDefault="00384B9F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Валовий дохід: </w:t>
      </w:r>
    </w:p>
    <w:p w:rsidR="00384B9F" w:rsidRDefault="00384B9F" w:rsidP="00384B9F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мито</w:t>
      </w:r>
    </w:p>
    <w:p w:rsidR="00384B9F" w:rsidRDefault="00384B9F" w:rsidP="00384B9F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витрати</w:t>
      </w:r>
    </w:p>
    <w:p w:rsidR="00384B9F" w:rsidRDefault="00384B9F" w:rsidP="00384B9F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податки</w:t>
      </w:r>
    </w:p>
    <w:p w:rsidR="00384B9F" w:rsidRDefault="00384B9F" w:rsidP="00384B9F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акцизний збір</w:t>
      </w:r>
    </w:p>
    <w:p w:rsidR="00384B9F" w:rsidRDefault="00384B9F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4B9F" w:rsidRDefault="00384B9F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ВД – ВВ = Прибуток </w:t>
      </w:r>
      <w:r w:rsidRPr="00384B9F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податок на дохід = чистий прибуток</w:t>
      </w:r>
    </w:p>
    <w:p w:rsidR="00EE7178" w:rsidRDefault="00EE7178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Валові витрати складають електроенергія, витрати які включать у виробничу діяльність.</w:t>
      </w:r>
    </w:p>
    <w:p w:rsidR="00EE7178" w:rsidRDefault="00EE7178" w:rsidP="00384B9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Україна використовує 3види непрямих податків: </w:t>
      </w:r>
    </w:p>
    <w:p w:rsidR="00EE7178" w:rsidRDefault="00EE7178" w:rsidP="00EE7178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додану вартість</w:t>
      </w:r>
    </w:p>
    <w:p w:rsidR="00EE7178" w:rsidRDefault="00EE7178" w:rsidP="00EE7178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акцизний збір - на підакцизний товар(тютюн, алкоголь, паливо, мастильні матеріали)</w:t>
      </w:r>
    </w:p>
    <w:p w:rsidR="00EE7178" w:rsidRDefault="00EE7178" w:rsidP="00EE7178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мито</w:t>
      </w:r>
    </w:p>
    <w:p w:rsidR="00EE7178" w:rsidRDefault="00EE7178" w:rsidP="00EE71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Податок на додану вартість – це податок що стягується з покупця у вигляді надбавки до ціни на товари,  роботи, послуги, які надаються</w:t>
      </w:r>
      <w:r w:rsidR="00C46333">
        <w:rPr>
          <w:rFonts w:ascii="Times New Roman" w:hAnsi="Times New Roman" w:cs="Times New Roman"/>
          <w:sz w:val="28"/>
          <w:szCs w:val="28"/>
          <w:lang w:val="uk-UA"/>
        </w:rPr>
        <w:t xml:space="preserve"> а сплачуються продавцям цих робіт і послуг.</w:t>
      </w:r>
    </w:p>
    <w:p w:rsidR="00C46333" w:rsidRDefault="00C46333" w:rsidP="00EE71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20%продавцям</w:t>
      </w:r>
    </w:p>
    <w:p w:rsidR="00C46333" w:rsidRDefault="00C46333" w:rsidP="00EE71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Місцеві  податки і збори – це платежі, які встановлюються місцевими органами владі і обов’язкові до сплати їх платниками на певній території.</w:t>
      </w:r>
    </w:p>
    <w:p w:rsidR="00C46333" w:rsidRDefault="00C46333" w:rsidP="00EE717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До місцевих податків належать:</w:t>
      </w:r>
    </w:p>
    <w:p w:rsidR="00945304" w:rsidRDefault="00945304" w:rsidP="0094530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податок на рекламу</w:t>
      </w:r>
    </w:p>
    <w:p w:rsid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P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Збори</w:t>
      </w:r>
    </w:p>
    <w:p w:rsidR="00945304" w:rsidRDefault="00C46333" w:rsidP="00C4633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 за паркування автотранспорту</w:t>
      </w:r>
    </w:p>
    <w:p w:rsidR="00945304" w:rsidRDefault="00945304" w:rsidP="00C4633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курортний збір</w:t>
      </w:r>
    </w:p>
    <w:p w:rsidR="00945304" w:rsidRDefault="00945304" w:rsidP="00C4633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збір за видачу дозволу розміщення об’єкту торгівлі </w:t>
      </w:r>
    </w:p>
    <w:p w:rsidR="00C46333" w:rsidRDefault="00945304" w:rsidP="00C4633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збір на проведення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акціону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463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Кредит – це форма початкового капіталу в грошовій або товарній формі, що надається а умовах повернення, обумовлене виникненням кредитних відносин між тими хто надає і тими хто його отримує.</w:t>
      </w: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Кредити бувають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банківські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комерційні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державні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іпотечні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споживчі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товарні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фінансові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інвестиційні </w:t>
      </w:r>
    </w:p>
    <w:p w:rsidR="00C46333" w:rsidRDefault="00C46333" w:rsidP="00C46333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інші</w:t>
      </w: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333" w:rsidRDefault="00C46333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Кредитний договір – це документ, який складають між тим хто надає і отримує кредит про </w:t>
      </w:r>
      <w:r w:rsidR="00134FFA">
        <w:rPr>
          <w:rFonts w:ascii="Times New Roman" w:hAnsi="Times New Roman" w:cs="Times New Roman"/>
          <w:sz w:val="28"/>
          <w:szCs w:val="28"/>
          <w:lang w:val="uk-UA"/>
        </w:rPr>
        <w:t>до мовлення щодо видачі і повернення кредитів.</w:t>
      </w: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C4633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94530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Лекція№7</w:t>
      </w:r>
    </w:p>
    <w:p w:rsidR="00945304" w:rsidRDefault="00945304" w:rsidP="0094530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Бізнес планування у підприємницькій діяльності </w:t>
      </w:r>
    </w:p>
    <w:p w:rsidR="00945304" w:rsidRDefault="00945304" w:rsidP="0094530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Сутність і функції бізнес плану </w:t>
      </w:r>
    </w:p>
    <w:p w:rsidR="00945304" w:rsidRDefault="00945304" w:rsidP="0094530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Методологія та стадії розробки бізнес-плану </w:t>
      </w:r>
    </w:p>
    <w:p w:rsidR="00945304" w:rsidRDefault="00945304" w:rsidP="00945304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і логіка розробки бізнес-плану</w:t>
      </w:r>
    </w:p>
    <w:p w:rsid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Бізнес план – письмовий документ в якому викладено сутність підприємницької ідеї, шляхи, засоби її реалізації та охарактеризовано ринкові, виробничі, організаційні та фінансові аспекти майбутнього бізнесу, а також особливості управління ними.</w:t>
      </w:r>
    </w:p>
    <w:p w:rsid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Бізнес підсумовує ділові можливості та перспективи пояснює як ці можливості можуть бути реалізовані існуючою командою менеджерів.</w:t>
      </w:r>
    </w:p>
    <w:p w:rsidR="00945304" w:rsidRDefault="00945304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 бізнес плані формуються перспективи та поточні цілі реалізації ідеї, оцінюються </w:t>
      </w:r>
      <w:r w:rsidR="0003792F">
        <w:rPr>
          <w:rFonts w:ascii="Times New Roman" w:hAnsi="Times New Roman" w:cs="Times New Roman"/>
          <w:sz w:val="28"/>
          <w:szCs w:val="28"/>
          <w:lang w:val="uk-UA"/>
        </w:rPr>
        <w:t xml:space="preserve">сильні та слабкі сторони бізнесу, наводяться </w:t>
      </w:r>
      <w:proofErr w:type="spellStart"/>
      <w:r w:rsidR="0003792F">
        <w:rPr>
          <w:rFonts w:ascii="Times New Roman" w:hAnsi="Times New Roman" w:cs="Times New Roman"/>
          <w:sz w:val="28"/>
          <w:szCs w:val="28"/>
          <w:lang w:val="uk-UA"/>
        </w:rPr>
        <w:t>результи</w:t>
      </w:r>
      <w:proofErr w:type="spellEnd"/>
      <w:r w:rsidR="0003792F">
        <w:rPr>
          <w:rFonts w:ascii="Times New Roman" w:hAnsi="Times New Roman" w:cs="Times New Roman"/>
          <w:sz w:val="28"/>
          <w:szCs w:val="28"/>
          <w:lang w:val="uk-UA"/>
        </w:rPr>
        <w:t xml:space="preserve"> аналізу ринку та його особливості, визначаються обсяги фінансових і матеріальних ресурсів для реалізації.</w:t>
      </w:r>
    </w:p>
    <w:p w:rsidR="0003792F" w:rsidRDefault="0003792F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 процесі розробки бізнес плану виділяють 3 стани:</w:t>
      </w:r>
    </w:p>
    <w:p w:rsidR="0003792F" w:rsidRPr="0003792F" w:rsidRDefault="0003792F" w:rsidP="0003792F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92F">
        <w:rPr>
          <w:rFonts w:ascii="Times New Roman" w:hAnsi="Times New Roman" w:cs="Times New Roman"/>
          <w:sz w:val="28"/>
          <w:szCs w:val="28"/>
          <w:lang w:val="uk-UA"/>
        </w:rPr>
        <w:t xml:space="preserve">початкову </w:t>
      </w:r>
    </w:p>
    <w:p w:rsidR="0003792F" w:rsidRPr="0003792F" w:rsidRDefault="0003792F" w:rsidP="0003792F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92F">
        <w:rPr>
          <w:rFonts w:ascii="Times New Roman" w:hAnsi="Times New Roman" w:cs="Times New Roman"/>
          <w:sz w:val="28"/>
          <w:szCs w:val="28"/>
          <w:lang w:val="uk-UA"/>
        </w:rPr>
        <w:t xml:space="preserve">підготовчу </w:t>
      </w:r>
    </w:p>
    <w:p w:rsidR="0003792F" w:rsidRDefault="0003792F" w:rsidP="0003792F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792F">
        <w:rPr>
          <w:rFonts w:ascii="Times New Roman" w:hAnsi="Times New Roman" w:cs="Times New Roman"/>
          <w:sz w:val="28"/>
          <w:szCs w:val="28"/>
          <w:lang w:val="uk-UA"/>
        </w:rPr>
        <w:t>основну</w:t>
      </w:r>
    </w:p>
    <w:p w:rsidR="0003792F" w:rsidRDefault="0003792F" w:rsidP="0003792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На початковій стадії здійсняють опрацювання бізнес плану для заснування нового бізнесу, з тих принципових рішень, які закладають в його основу, у межах роботи над концепціями майбутнього бізнесу здійснюється пошук підприємницької ідеї, виробляється сфера діяльності, обґрунтовується доцільна форма організації бізнесу та приймається рішення щодо способу започаткування бізнесу.</w:t>
      </w:r>
    </w:p>
    <w:p w:rsidR="0003792F" w:rsidRDefault="0003792F" w:rsidP="0003792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На підготовчій стадії: </w:t>
      </w:r>
    </w:p>
    <w:p w:rsidR="0003792F" w:rsidRDefault="0003792F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збираються та аналізуються маркетингова, виробнича, фінансова та загальноекономічна інформація про майбутній бізнес</w:t>
      </w:r>
    </w:p>
    <w:p w:rsidR="0003792F" w:rsidRDefault="0003792F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з’ясовуються сприятливі можливості та загрози розвитку бізнесу в зовнішньому середовищі </w:t>
      </w:r>
    </w:p>
    <w:p w:rsidR="0003792F" w:rsidRDefault="0003792F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оцінюються слабкі і сильні сторони фірми</w:t>
      </w:r>
    </w:p>
    <w:p w:rsidR="00007D55" w:rsidRDefault="0003792F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визначається місце фірми, тобто головне призначення, специфічна роль,  особливий </w:t>
      </w:r>
      <w:r w:rsidR="00007D55">
        <w:rPr>
          <w:rFonts w:ascii="Times New Roman" w:hAnsi="Times New Roman" w:cs="Times New Roman"/>
          <w:sz w:val="28"/>
          <w:szCs w:val="28"/>
          <w:lang w:val="uk-UA"/>
        </w:rPr>
        <w:t>шлях у бізнесі, що відрізнятимуть її від конкурентів</w:t>
      </w:r>
    </w:p>
    <w:p w:rsidR="00007D55" w:rsidRDefault="00007D55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формуються конкретні цілі діяльності фірми, чітко визначається те, що фірма хоче досягти за певний час </w:t>
      </w:r>
    </w:p>
    <w:p w:rsidR="00007D55" w:rsidRDefault="00007D55" w:rsidP="0003792F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аналізуються стратегічні альтернативи та виробляється стратегія діяльності </w:t>
      </w:r>
    </w:p>
    <w:p w:rsidR="00007D55" w:rsidRDefault="00007D55" w:rsidP="00007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7D55" w:rsidRDefault="00007D55" w:rsidP="00007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Основна стадія це безпосереднє опрацювання бізнес-плану. Головна мета цієї стадії довести економічну доцільність створення даного бізнесу, переконливо показати як саме гроші чи інші ресурси потенційного інвестора забезпечать його очікуваний зиск.</w:t>
      </w:r>
    </w:p>
    <w:p w:rsidR="00007D55" w:rsidRDefault="00007D55" w:rsidP="00007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7D55" w:rsidRDefault="00007D55" w:rsidP="00007D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Структура бізнес плану містить такі розділи:</w:t>
      </w:r>
    </w:p>
    <w:p w:rsidR="00007D55" w:rsidRDefault="00007D55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інформацію про підприємство </w:t>
      </w:r>
    </w:p>
    <w:p w:rsidR="0003792F" w:rsidRDefault="00007D55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резюме(коротка характеристика бізнес плану, інформація цього змісту має викликати зацікавленість потенційних інвесторів і бажання уважно вивчити і проаналізувати всі наступні розділи плану)</w:t>
      </w:r>
    </w:p>
    <w:p w:rsidR="00007D55" w:rsidRDefault="00007D55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маркетингу(в ньому аналізується ринкова кон’юнктура і розкривається механізм, надається характеристика товару чи послуг, передбачається вдосконалення продукції, що виготовляється, зазначається сучасне становище підприємства на ринках збуту, та пропозиції щодо його поліпшення, визначається потреба  у фінансуванні  маркетингових та рекламних заходів, здійснюється опис основних конкурентів та споживачів ринку)</w:t>
      </w:r>
    </w:p>
    <w:p w:rsidR="00007D55" w:rsidRDefault="00007D55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план виробничої діяльності підприємства(характеристика  виробничого процесу та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9709F">
        <w:rPr>
          <w:rFonts w:ascii="Times New Roman" w:hAnsi="Times New Roman" w:cs="Times New Roman"/>
          <w:sz w:val="28"/>
          <w:szCs w:val="28"/>
          <w:lang w:val="uk-UA"/>
        </w:rPr>
        <w:t xml:space="preserve"> схеми виробничих потоків, пропозиції покупця щодо вдосконалення виробничого процесу на основі впровадження прогресивної техніки, обсяги реалізації продукції у кількісному вираженні вздовж періоду)</w:t>
      </w:r>
    </w:p>
    <w:p w:rsidR="0039709F" w:rsidRDefault="0039709F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план(подається інформація про існуючу організаційну структуру: керівник, заступники; дані підприємства про забезпечення робочої сили, кваліфікації працівників, діюча система заробітної плати, система стимулювання, процес контрою за роботою тощо)</w:t>
      </w:r>
    </w:p>
    <w:p w:rsidR="0039709F" w:rsidRDefault="0039709F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інформація про стан навколишнього середовища, проблеми та їх вирішення джерела фінансування природоохоронних заходів)</w:t>
      </w:r>
    </w:p>
    <w:p w:rsidR="0039709F" w:rsidRPr="00007D55" w:rsidRDefault="0039709F" w:rsidP="00007D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Фінансовий план (узагальнює попередні розділи і є заключним розділом бізнес плану, описує показники прибутків та збитків)</w:t>
      </w:r>
    </w:p>
    <w:p w:rsidR="0003792F" w:rsidRPr="00945304" w:rsidRDefault="0003792F" w:rsidP="009453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3792F" w:rsidRPr="00945304" w:rsidSect="00E02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0E59"/>
    <w:multiLevelType w:val="hybridMultilevel"/>
    <w:tmpl w:val="8B860D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031"/>
    <w:multiLevelType w:val="hybridMultilevel"/>
    <w:tmpl w:val="A386B8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A33D6"/>
    <w:multiLevelType w:val="hybridMultilevel"/>
    <w:tmpl w:val="E9FE4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379CC"/>
    <w:multiLevelType w:val="hybridMultilevel"/>
    <w:tmpl w:val="42BA55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80289"/>
    <w:multiLevelType w:val="hybridMultilevel"/>
    <w:tmpl w:val="2A7E8D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77635"/>
    <w:multiLevelType w:val="hybridMultilevel"/>
    <w:tmpl w:val="F47839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AA7E08"/>
    <w:multiLevelType w:val="hybridMultilevel"/>
    <w:tmpl w:val="AB9CFE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A7808"/>
    <w:multiLevelType w:val="hybridMultilevel"/>
    <w:tmpl w:val="17E4C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D97A40"/>
    <w:multiLevelType w:val="hybridMultilevel"/>
    <w:tmpl w:val="AC4429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F6C9F"/>
    <w:multiLevelType w:val="hybridMultilevel"/>
    <w:tmpl w:val="B12ED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526D0C"/>
    <w:multiLevelType w:val="hybridMultilevel"/>
    <w:tmpl w:val="22D21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793BAC"/>
    <w:multiLevelType w:val="hybridMultilevel"/>
    <w:tmpl w:val="2444D0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19274A"/>
    <w:multiLevelType w:val="hybridMultilevel"/>
    <w:tmpl w:val="5A3416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1F0F00"/>
    <w:multiLevelType w:val="hybridMultilevel"/>
    <w:tmpl w:val="4FFA8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034219"/>
    <w:multiLevelType w:val="hybridMultilevel"/>
    <w:tmpl w:val="8898D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377ECB"/>
    <w:multiLevelType w:val="hybridMultilevel"/>
    <w:tmpl w:val="9C642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AF6D33"/>
    <w:multiLevelType w:val="hybridMultilevel"/>
    <w:tmpl w:val="10EA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CF1ACB"/>
    <w:multiLevelType w:val="hybridMultilevel"/>
    <w:tmpl w:val="4BD21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6C5B59"/>
    <w:multiLevelType w:val="hybridMultilevel"/>
    <w:tmpl w:val="363E5A8C"/>
    <w:lvl w:ilvl="0" w:tplc="1414A1D6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33E26"/>
    <w:multiLevelType w:val="hybridMultilevel"/>
    <w:tmpl w:val="5BEE17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E11E29"/>
    <w:multiLevelType w:val="hybridMultilevel"/>
    <w:tmpl w:val="0A78F5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F13BB5"/>
    <w:multiLevelType w:val="hybridMultilevel"/>
    <w:tmpl w:val="A4C6F1DC"/>
    <w:lvl w:ilvl="0" w:tplc="1414A1D6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BD6987"/>
    <w:multiLevelType w:val="hybridMultilevel"/>
    <w:tmpl w:val="D2E2C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2B424C"/>
    <w:multiLevelType w:val="hybridMultilevel"/>
    <w:tmpl w:val="5CCEC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7E71F3"/>
    <w:multiLevelType w:val="hybridMultilevel"/>
    <w:tmpl w:val="310CF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051DF6"/>
    <w:multiLevelType w:val="hybridMultilevel"/>
    <w:tmpl w:val="D4C05C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F40278"/>
    <w:multiLevelType w:val="hybridMultilevel"/>
    <w:tmpl w:val="9BA6D7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0A0137"/>
    <w:multiLevelType w:val="hybridMultilevel"/>
    <w:tmpl w:val="FE06B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6"/>
  </w:num>
  <w:num w:numId="3">
    <w:abstractNumId w:val="0"/>
  </w:num>
  <w:num w:numId="4">
    <w:abstractNumId w:val="13"/>
  </w:num>
  <w:num w:numId="5">
    <w:abstractNumId w:val="4"/>
  </w:num>
  <w:num w:numId="6">
    <w:abstractNumId w:val="17"/>
  </w:num>
  <w:num w:numId="7">
    <w:abstractNumId w:val="10"/>
  </w:num>
  <w:num w:numId="8">
    <w:abstractNumId w:val="20"/>
  </w:num>
  <w:num w:numId="9">
    <w:abstractNumId w:val="9"/>
  </w:num>
  <w:num w:numId="10">
    <w:abstractNumId w:val="5"/>
  </w:num>
  <w:num w:numId="11">
    <w:abstractNumId w:val="24"/>
  </w:num>
  <w:num w:numId="12">
    <w:abstractNumId w:val="1"/>
  </w:num>
  <w:num w:numId="13">
    <w:abstractNumId w:val="27"/>
  </w:num>
  <w:num w:numId="14">
    <w:abstractNumId w:val="22"/>
  </w:num>
  <w:num w:numId="15">
    <w:abstractNumId w:val="25"/>
  </w:num>
  <w:num w:numId="16">
    <w:abstractNumId w:val="23"/>
  </w:num>
  <w:num w:numId="17">
    <w:abstractNumId w:val="2"/>
  </w:num>
  <w:num w:numId="18">
    <w:abstractNumId w:val="6"/>
  </w:num>
  <w:num w:numId="19">
    <w:abstractNumId w:val="8"/>
  </w:num>
  <w:num w:numId="20">
    <w:abstractNumId w:val="15"/>
  </w:num>
  <w:num w:numId="21">
    <w:abstractNumId w:val="7"/>
  </w:num>
  <w:num w:numId="22">
    <w:abstractNumId w:val="12"/>
  </w:num>
  <w:num w:numId="23">
    <w:abstractNumId w:val="14"/>
  </w:num>
  <w:num w:numId="24">
    <w:abstractNumId w:val="19"/>
  </w:num>
  <w:num w:numId="25">
    <w:abstractNumId w:val="21"/>
  </w:num>
  <w:num w:numId="26">
    <w:abstractNumId w:val="16"/>
  </w:num>
  <w:num w:numId="27">
    <w:abstractNumId w:val="3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06EF2"/>
    <w:rsid w:val="00007D55"/>
    <w:rsid w:val="0003792F"/>
    <w:rsid w:val="00134FFA"/>
    <w:rsid w:val="002A1756"/>
    <w:rsid w:val="002B3BF7"/>
    <w:rsid w:val="00384B9F"/>
    <w:rsid w:val="0039709F"/>
    <w:rsid w:val="00406EF2"/>
    <w:rsid w:val="00485A9E"/>
    <w:rsid w:val="00493BB5"/>
    <w:rsid w:val="005A08D6"/>
    <w:rsid w:val="005B0BF5"/>
    <w:rsid w:val="006108AE"/>
    <w:rsid w:val="006868C3"/>
    <w:rsid w:val="0073125A"/>
    <w:rsid w:val="007B2EDE"/>
    <w:rsid w:val="007D6546"/>
    <w:rsid w:val="00945304"/>
    <w:rsid w:val="009C202B"/>
    <w:rsid w:val="00A05D8D"/>
    <w:rsid w:val="00A26630"/>
    <w:rsid w:val="00A561C9"/>
    <w:rsid w:val="00AC4AD5"/>
    <w:rsid w:val="00C46333"/>
    <w:rsid w:val="00DC7DD8"/>
    <w:rsid w:val="00E0210D"/>
    <w:rsid w:val="00E27E95"/>
    <w:rsid w:val="00EE5923"/>
    <w:rsid w:val="00EE7178"/>
    <w:rsid w:val="00F53B64"/>
    <w:rsid w:val="00FB0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3" type="connector" idref="#_x0000_s1027"/>
        <o:r id="V:Rule14" type="connector" idref="#_x0000_s1029"/>
        <o:r id="V:Rule15" type="connector" idref="#_x0000_s1038"/>
        <o:r id="V:Rule16" type="connector" idref="#_x0000_s1028"/>
        <o:r id="V:Rule17" type="connector" idref="#_x0000_s1033"/>
        <o:r id="V:Rule18" type="connector" idref="#_x0000_s1039"/>
        <o:r id="V:Rule19" type="connector" idref="#_x0000_s1034"/>
        <o:r id="V:Rule20" type="connector" idref="#_x0000_s1035"/>
        <o:r id="V:Rule21" type="connector" idref="#_x0000_s1037"/>
        <o:r id="V:Rule22" type="connector" idref="#_x0000_s1030"/>
        <o:r id="V:Rule23" type="connector" idref="#_x0000_s1032"/>
        <o:r id="V:Rule2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1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9AF08-3160-46D1-BB38-BEAE2975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1</Pages>
  <Words>3279</Words>
  <Characters>18693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2013-05-13T16:35:00Z</dcterms:created>
  <dcterms:modified xsi:type="dcterms:W3CDTF">2013-05-30T17:14:00Z</dcterms:modified>
</cp:coreProperties>
</file>