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58" w:rsidRPr="00924858" w:rsidRDefault="00924858" w:rsidP="0092485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AE5B45"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Pr="00924858">
        <w:rPr>
          <w:b/>
          <w:sz w:val="28"/>
          <w:szCs w:val="28"/>
          <w:lang w:val="uk-UA"/>
        </w:rPr>
        <w:t>Варіант 24</w:t>
      </w:r>
    </w:p>
    <w:p w:rsidR="00486BCF" w:rsidRPr="00924858" w:rsidRDefault="00924858" w:rsidP="00924858">
      <w:pPr>
        <w:rPr>
          <w:b/>
          <w:sz w:val="28"/>
          <w:szCs w:val="28"/>
          <w:lang w:val="uk-UA"/>
        </w:rPr>
      </w:pPr>
      <w:r w:rsidRPr="00924858">
        <w:rPr>
          <w:b/>
          <w:sz w:val="28"/>
          <w:szCs w:val="28"/>
          <w:lang w:val="uk-UA"/>
        </w:rPr>
        <w:t>1</w:t>
      </w:r>
      <w:r w:rsidR="00486BCF" w:rsidRPr="00924858">
        <w:rPr>
          <w:b/>
          <w:sz w:val="28"/>
          <w:szCs w:val="28"/>
          <w:lang w:val="uk-UA"/>
        </w:rPr>
        <w:t>. Векторний добуток векторів.</w:t>
      </w:r>
    </w:p>
    <w:p w:rsidR="00486BCF" w:rsidRPr="003C7459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</w:t>
      </w:r>
      <w:r w:rsidRPr="003C7459">
        <w:rPr>
          <w:rFonts w:ascii="Arial" w:hAnsi="Arial" w:cs="Arial"/>
          <w:b/>
          <w:sz w:val="20"/>
          <w:szCs w:val="20"/>
          <w:u w:val="single"/>
        </w:rPr>
        <w:t>5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Впорядкована трійка </w:t>
      </w:r>
      <w:proofErr w:type="spellStart"/>
      <w:r>
        <w:rPr>
          <w:rFonts w:ascii="Arial" w:hAnsi="Arial" w:cs="Arial"/>
          <w:sz w:val="20"/>
          <w:szCs w:val="20"/>
          <w:lang w:val="uk-UA"/>
        </w:rPr>
        <w:t>некомпланарних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 векторів </w:t>
      </w:r>
      <w:r w:rsidRPr="003C7459">
        <w:rPr>
          <w:position w:val="-10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pt" o:ole="">
            <v:imagedata r:id="rId6" o:title=""/>
          </v:shape>
          <o:OLEObject Type="Embed" ProgID="Equation.3" ShapeID="_x0000_i1025" DrawAspect="Content" ObjectID="_1339252826" r:id="rId7"/>
        </w:object>
      </w:r>
      <w:r>
        <w:rPr>
          <w:rFonts w:ascii="Arial" w:hAnsi="Arial" w:cs="Arial"/>
          <w:sz w:val="20"/>
          <w:szCs w:val="20"/>
          <w:lang w:val="uk-UA"/>
        </w:rPr>
        <w:t xml:space="preserve"> , приведених до спільного початку, називається </w:t>
      </w:r>
      <w:r w:rsidRPr="003C7459">
        <w:rPr>
          <w:rFonts w:ascii="Arial" w:hAnsi="Arial" w:cs="Arial"/>
          <w:b/>
          <w:i/>
          <w:sz w:val="20"/>
          <w:szCs w:val="20"/>
          <w:lang w:val="uk-UA"/>
        </w:rPr>
        <w:t>правою</w:t>
      </w:r>
      <w:r>
        <w:rPr>
          <w:rFonts w:ascii="Arial" w:hAnsi="Arial" w:cs="Arial"/>
          <w:b/>
          <w:i/>
          <w:sz w:val="20"/>
          <w:szCs w:val="20"/>
          <w:lang w:val="uk-UA"/>
        </w:rPr>
        <w:t xml:space="preserve"> (лівою)</w:t>
      </w:r>
      <w:r>
        <w:rPr>
          <w:rFonts w:ascii="Arial" w:hAnsi="Arial" w:cs="Arial"/>
          <w:sz w:val="20"/>
          <w:szCs w:val="20"/>
          <w:lang w:val="uk-UA"/>
        </w:rPr>
        <w:t xml:space="preserve">, якщо </w:t>
      </w:r>
      <w:r w:rsidRPr="003C7459">
        <w:rPr>
          <w:rFonts w:ascii="Arial" w:hAnsi="Arial" w:cs="Arial"/>
          <w:sz w:val="20"/>
          <w:szCs w:val="20"/>
          <w:lang w:val="uk-UA"/>
        </w:rPr>
        <w:t>по</w:t>
      </w:r>
      <w:r>
        <w:rPr>
          <w:rFonts w:ascii="Arial" w:hAnsi="Arial" w:cs="Arial"/>
          <w:sz w:val="20"/>
          <w:szCs w:val="20"/>
          <w:lang w:val="uk-UA"/>
        </w:rPr>
        <w:t xml:space="preserve"> цим векторам можна спрямувати відповідно великий, вказівний та середній пальці </w:t>
      </w:r>
      <w:r w:rsidRPr="002B5A82">
        <w:rPr>
          <w:rFonts w:ascii="Arial" w:hAnsi="Arial" w:cs="Arial"/>
          <w:b/>
          <w:i/>
          <w:sz w:val="20"/>
          <w:szCs w:val="20"/>
          <w:lang w:val="uk-UA"/>
        </w:rPr>
        <w:t>правої</w:t>
      </w:r>
      <w:r>
        <w:rPr>
          <w:rFonts w:ascii="Arial" w:hAnsi="Arial" w:cs="Arial"/>
          <w:b/>
          <w:i/>
          <w:sz w:val="20"/>
          <w:szCs w:val="20"/>
          <w:lang w:val="uk-UA"/>
        </w:rPr>
        <w:t xml:space="preserve"> (лівої)</w:t>
      </w:r>
      <w:r w:rsidRPr="002B5A82">
        <w:rPr>
          <w:rFonts w:ascii="Arial" w:hAnsi="Arial" w:cs="Arial"/>
          <w:b/>
          <w:i/>
          <w:sz w:val="20"/>
          <w:szCs w:val="20"/>
          <w:lang w:val="uk-UA"/>
        </w:rPr>
        <w:t xml:space="preserve"> руки</w:t>
      </w:r>
      <w:r>
        <w:rPr>
          <w:rFonts w:ascii="Arial" w:hAnsi="Arial" w:cs="Arial"/>
          <w:sz w:val="20"/>
          <w:szCs w:val="20"/>
          <w:lang w:val="uk-UA"/>
        </w:rPr>
        <w:t xml:space="preserve">. Або ж при повороті на найменший кут від вектору </w:t>
      </w:r>
      <w:r w:rsidRPr="00E375DF">
        <w:rPr>
          <w:position w:val="-10"/>
        </w:rPr>
        <w:object w:dxaOrig="240" w:dyaOrig="320">
          <v:shape id="_x0000_i1026" type="#_x0000_t75" style="width:12pt;height:15.75pt" o:ole="">
            <v:imagedata r:id="rId8" o:title=""/>
          </v:shape>
          <o:OLEObject Type="Embed" ProgID="Equation.3" ShapeID="_x0000_i1026" DrawAspect="Content" ObjectID="_1339252827" r:id="rId9"/>
        </w:object>
      </w:r>
      <w:r>
        <w:rPr>
          <w:rFonts w:ascii="Arial" w:hAnsi="Arial" w:cs="Arial"/>
          <w:sz w:val="20"/>
          <w:szCs w:val="20"/>
          <w:lang w:val="uk-UA"/>
        </w:rPr>
        <w:t xml:space="preserve"> до вектору </w:t>
      </w:r>
      <w:r w:rsidRPr="00E375DF">
        <w:rPr>
          <w:position w:val="-10"/>
        </w:rPr>
        <w:object w:dxaOrig="260" w:dyaOrig="320">
          <v:shape id="_x0000_i1027" type="#_x0000_t75" style="width:12.75pt;height:15.75pt" o:ole="">
            <v:imagedata r:id="rId10" o:title=""/>
          </v:shape>
          <o:OLEObject Type="Embed" ProgID="Equation.3" ShapeID="_x0000_i1027" DrawAspect="Content" ObjectID="_1339252828" r:id="rId11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напрямок вектору </w:t>
      </w:r>
      <w:r w:rsidRPr="00E375DF">
        <w:rPr>
          <w:position w:val="-10"/>
        </w:rPr>
        <w:object w:dxaOrig="260" w:dyaOrig="320">
          <v:shape id="_x0000_i1028" type="#_x0000_t75" style="width:12.75pt;height:15.75pt" o:ole="">
            <v:imagedata r:id="rId12" o:title=""/>
          </v:shape>
          <o:OLEObject Type="Embed" ProgID="Equation.3" ShapeID="_x0000_i1028" DrawAspect="Content" ObjectID="_1339252829" r:id="rId13"/>
        </w:object>
      </w:r>
      <w:r>
        <w:rPr>
          <w:rFonts w:ascii="Arial" w:hAnsi="Arial" w:cs="Arial"/>
          <w:sz w:val="20"/>
          <w:szCs w:val="20"/>
          <w:lang w:val="uk-UA"/>
        </w:rPr>
        <w:t xml:space="preserve"> відповідатиме руху </w:t>
      </w:r>
      <w:r w:rsidRPr="003C7459">
        <w:rPr>
          <w:rFonts w:ascii="Arial" w:hAnsi="Arial" w:cs="Arial"/>
          <w:b/>
          <w:i/>
          <w:sz w:val="20"/>
          <w:szCs w:val="20"/>
          <w:lang w:val="uk-UA"/>
        </w:rPr>
        <w:t>правого</w: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uk-UA"/>
        </w:rPr>
        <w:t xml:space="preserve">(лівого) </w:t>
      </w:r>
      <w:r>
        <w:rPr>
          <w:rFonts w:ascii="Arial" w:hAnsi="Arial" w:cs="Arial"/>
          <w:sz w:val="20"/>
          <w:szCs w:val="20"/>
          <w:lang w:val="uk-UA"/>
        </w:rPr>
        <w:t>гвинта. (див. мал. нижче).</w:t>
      </w:r>
      <w:r w:rsidRPr="00486BCF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Зрозуміло, що при зміні напрямку одного з векторів, або при зміні порядку нумерації двох з векторів трійка міняє свою орієнтацію на протилежну. Завжди вважатимемо, що орти ПДСК мають </w:t>
      </w:r>
      <w:r w:rsidRPr="00C817D7">
        <w:rPr>
          <w:rFonts w:ascii="Arial" w:hAnsi="Arial" w:cs="Arial"/>
          <w:b/>
          <w:i/>
          <w:sz w:val="20"/>
          <w:szCs w:val="20"/>
          <w:lang w:val="uk-UA"/>
        </w:rPr>
        <w:t>праву</w:t>
      </w:r>
      <w:r>
        <w:rPr>
          <w:rFonts w:ascii="Arial" w:hAnsi="Arial" w:cs="Arial"/>
          <w:sz w:val="20"/>
          <w:szCs w:val="20"/>
          <w:lang w:val="uk-UA"/>
        </w:rPr>
        <w:t xml:space="preserve"> орієнтацію.</w:t>
      </w:r>
    </w:p>
    <w:p w:rsidR="00486BCF" w:rsidRDefault="003F4817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7" type="#_x0000_t75" style="position:absolute;left:0;text-align:left;margin-left:295.5pt;margin-top:4.2pt;width:128pt;height:58.55pt;z-index:251661312">
            <v:imagedata r:id="rId14" o:title=""/>
            <w10:wrap type="square"/>
          </v:shape>
          <o:OLEObject Type="Embed" ProgID="Word.Picture.8" ShapeID="_x0000_s1027" DrawAspect="Content" ObjectID="_1339252925" r:id="rId15"/>
        </w:pict>
      </w:r>
      <w:r>
        <w:rPr>
          <w:rFonts w:ascii="Arial" w:hAnsi="Arial" w:cs="Arial"/>
          <w:noProof/>
          <w:sz w:val="20"/>
          <w:szCs w:val="20"/>
        </w:rPr>
        <w:pict>
          <v:shape id="_x0000_s1026" type="#_x0000_t75" style="position:absolute;left:0;text-align:left;margin-left:40pt;margin-top:3.2pt;width:128pt;height:58.55pt;z-index:251660288">
            <v:imagedata r:id="rId16" o:title=""/>
            <w10:wrap type="topAndBottom"/>
          </v:shape>
          <o:OLEObject Type="Embed" ProgID="Word.Picture.8" ShapeID="_x0000_s1026" DrawAspect="Content" ObjectID="_1339252926" r:id="rId17"/>
        </w:pic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ind w:left="709" w:firstLine="709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ind w:left="709" w:firstLine="709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Права трійка векторів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Ліва трійка векторів</w: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6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Векторним добутком двох векторів </w:t>
      </w:r>
      <w:r w:rsidRPr="006323B8">
        <w:rPr>
          <w:position w:val="-8"/>
        </w:rPr>
        <w:object w:dxaOrig="820" w:dyaOrig="340">
          <v:shape id="_x0000_i1031" type="#_x0000_t75" style="width:41.25pt;height:17.25pt" o:ole="">
            <v:imagedata r:id="rId18" o:title=""/>
          </v:shape>
          <o:OLEObject Type="Embed" ProgID="Equation.3" ShapeID="_x0000_i1031" DrawAspect="Content" ObjectID="_1339252830" r:id="rId19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називається вектор </w:t>
      </w:r>
      <w:r w:rsidRPr="00C817D7">
        <w:rPr>
          <w:position w:val="-6"/>
        </w:rPr>
        <w:object w:dxaOrig="160" w:dyaOrig="220">
          <v:shape id="_x0000_i1032" type="#_x0000_t75" style="width:8.25pt;height:11.25pt" o:ole="">
            <v:imagedata r:id="rId20" o:title=""/>
          </v:shape>
          <o:OLEObject Type="Embed" ProgID="Equation.3" ShapeID="_x0000_i1032" DrawAspect="Content" ObjectID="_1339252831" r:id="rId21"/>
        </w:object>
      </w:r>
      <w:r>
        <w:rPr>
          <w:rFonts w:ascii="Arial" w:hAnsi="Arial" w:cs="Arial"/>
          <w:sz w:val="20"/>
          <w:szCs w:val="20"/>
          <w:lang w:val="uk-UA"/>
        </w:rPr>
        <w:t>, що визначається трьома умовами:</w:t>
      </w:r>
    </w:p>
    <w:p w:rsidR="00486BCF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4A7E57">
        <w:rPr>
          <w:position w:val="-12"/>
        </w:rPr>
        <w:object w:dxaOrig="1420" w:dyaOrig="360">
          <v:shape id="_x0000_i1033" type="#_x0000_t75" style="width:71.25pt;height:18pt" o:ole="">
            <v:imagedata r:id="rId22" o:title=""/>
          </v:shape>
          <o:OLEObject Type="Embed" ProgID="Equation.3" ShapeID="_x0000_i1033" DrawAspect="Content" ObjectID="_1339252832" r:id="rId23"/>
        </w:object>
      </w:r>
      <w:r>
        <w:rPr>
          <w:rFonts w:ascii="Arial" w:hAnsi="Arial" w:cs="Arial"/>
          <w:sz w:val="20"/>
          <w:szCs w:val="20"/>
          <w:lang w:val="uk-UA"/>
        </w:rPr>
        <w:t xml:space="preserve"> де </w:t>
      </w:r>
      <w:r w:rsidRPr="003D66A9">
        <w:rPr>
          <w:position w:val="-10"/>
        </w:rPr>
        <w:object w:dxaOrig="200" w:dyaOrig="260">
          <v:shape id="_x0000_i1034" type="#_x0000_t75" style="width:9.75pt;height:12.75pt" o:ole="">
            <v:imagedata r:id="rId24" o:title=""/>
          </v:shape>
          <o:OLEObject Type="Embed" ProgID="Equation.3" ShapeID="_x0000_i1034" DrawAspect="Content" ObjectID="_1339252833" r:id="rId25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кут утворений векторами </w:t>
      </w:r>
      <w:r w:rsidRPr="006323B8">
        <w:rPr>
          <w:position w:val="-6"/>
        </w:rPr>
        <w:object w:dxaOrig="180" w:dyaOrig="220">
          <v:shape id="_x0000_i1035" type="#_x0000_t75" style="width:9pt;height:11.25pt" o:ole="">
            <v:imagedata r:id="rId26" o:title=""/>
          </v:shape>
          <o:OLEObject Type="Embed" ProgID="Equation.3" ShapeID="_x0000_i1035" DrawAspect="Content" ObjectID="_1339252834" r:id="rId27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D66A9">
        <w:rPr>
          <w:position w:val="-6"/>
        </w:rPr>
        <w:object w:dxaOrig="200" w:dyaOrig="260">
          <v:shape id="_x0000_i1036" type="#_x0000_t75" style="width:9.75pt;height:12.75pt" o:ole="">
            <v:imagedata r:id="rId28" o:title=""/>
          </v:shape>
          <o:OLEObject Type="Embed" ProgID="Equation.3" ShapeID="_x0000_i1036" DrawAspect="Content" ObjectID="_1339252835" r:id="rId29"/>
        </w:object>
      </w:r>
      <w:r>
        <w:rPr>
          <w:rFonts w:ascii="Arial" w:hAnsi="Arial" w:cs="Arial"/>
          <w:sz w:val="20"/>
          <w:szCs w:val="20"/>
          <w:lang w:val="uk-UA"/>
        </w:rPr>
        <w:t>;</w:t>
      </w:r>
    </w:p>
    <w:p w:rsidR="00486BCF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вектор ортогональний до обох векторів </w:t>
      </w:r>
      <w:r w:rsidRPr="006323B8">
        <w:rPr>
          <w:position w:val="-6"/>
        </w:rPr>
        <w:object w:dxaOrig="180" w:dyaOrig="220">
          <v:shape id="_x0000_i1037" type="#_x0000_t75" style="width:9pt;height:11.25pt" o:ole="">
            <v:imagedata r:id="rId26" o:title=""/>
          </v:shape>
          <o:OLEObject Type="Embed" ProgID="Equation.3" ShapeID="_x0000_i1037" DrawAspect="Content" ObjectID="_1339252836" r:id="rId30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D66A9">
        <w:rPr>
          <w:position w:val="-6"/>
        </w:rPr>
        <w:object w:dxaOrig="200" w:dyaOrig="260">
          <v:shape id="_x0000_i1038" type="#_x0000_t75" style="width:9.75pt;height:12.75pt" o:ole="">
            <v:imagedata r:id="rId28" o:title=""/>
          </v:shape>
          <o:OLEObject Type="Embed" ProgID="Equation.3" ShapeID="_x0000_i1038" DrawAspect="Content" ObjectID="_1339252837" r:id="rId31"/>
        </w:object>
      </w:r>
      <w:r>
        <w:rPr>
          <w:rFonts w:ascii="Arial" w:hAnsi="Arial" w:cs="Arial"/>
          <w:sz w:val="20"/>
          <w:szCs w:val="20"/>
          <w:lang w:val="uk-UA"/>
        </w:rPr>
        <w:t>;</w:t>
      </w:r>
    </w:p>
    <w:p w:rsidR="00486BCF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вектори </w:t>
      </w:r>
      <w:r w:rsidRPr="006323B8">
        <w:rPr>
          <w:position w:val="-8"/>
        </w:rPr>
        <w:object w:dxaOrig="560" w:dyaOrig="279">
          <v:shape id="_x0000_i1039" type="#_x0000_t75" style="width:27.75pt;height:14.25pt" o:ole="">
            <v:imagedata r:id="rId32" o:title=""/>
          </v:shape>
          <o:OLEObject Type="Embed" ProgID="Equation.3" ShapeID="_x0000_i1039" DrawAspect="Content" ObjectID="_1339252838" r:id="rId33"/>
        </w:object>
      </w:r>
      <w:r>
        <w:rPr>
          <w:rFonts w:ascii="Arial" w:hAnsi="Arial" w:cs="Arial"/>
          <w:sz w:val="20"/>
          <w:szCs w:val="20"/>
          <w:lang w:val="uk-UA"/>
        </w:rPr>
        <w:t xml:space="preserve"> утворюють праву трійку.</w: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Для векторного добутку використовуватимемо позначення </w:t>
      </w:r>
      <w:r w:rsidRPr="004A7E57">
        <w:rPr>
          <w:position w:val="-6"/>
        </w:rPr>
        <w:object w:dxaOrig="780" w:dyaOrig="260">
          <v:shape id="_x0000_i1040" type="#_x0000_t75" style="width:39pt;height:12.75pt" o:ole="">
            <v:imagedata r:id="rId34" o:title=""/>
          </v:shape>
          <o:OLEObject Type="Embed" ProgID="Equation.3" ShapeID="_x0000_i1040" DrawAspect="Content" ObjectID="_1339252839" r:id="rId35"/>
        </w:objec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486BCF" w:rsidRDefault="00486BCF" w:rsidP="00486BCF">
      <w:pPr>
        <w:ind w:firstLine="426"/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rFonts w:ascii="Arial" w:hAnsi="Arial" w:cs="Arial"/>
          <w:b/>
          <w:i/>
          <w:sz w:val="20"/>
          <w:szCs w:val="20"/>
          <w:lang w:val="uk-UA"/>
        </w:rPr>
        <w:t xml:space="preserve">Властивості </w:t>
      </w:r>
      <w:r>
        <w:rPr>
          <w:rFonts w:ascii="Arial" w:hAnsi="Arial" w:cs="Arial"/>
          <w:b/>
          <w:i/>
          <w:sz w:val="20"/>
          <w:szCs w:val="20"/>
          <w:lang w:val="uk-UA"/>
        </w:rPr>
        <w:t>вектор</w:t>
      </w:r>
      <w:r w:rsidRPr="001315E8">
        <w:rPr>
          <w:rFonts w:ascii="Arial" w:hAnsi="Arial" w:cs="Arial"/>
          <w:b/>
          <w:i/>
          <w:sz w:val="20"/>
          <w:szCs w:val="20"/>
          <w:lang w:val="uk-UA"/>
        </w:rPr>
        <w:t>ного добутку векторів</w: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486BCF" w:rsidRPr="001315E8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8"/>
        </w:rPr>
        <w:object w:dxaOrig="2260" w:dyaOrig="340">
          <v:shape id="_x0000_i1041" type="#_x0000_t75" style="width:113.25pt;height:17.25pt" o:ole="">
            <v:imagedata r:id="rId36" o:title=""/>
          </v:shape>
          <o:OLEObject Type="Embed" ProgID="Equation.3" ShapeID="_x0000_i1041" DrawAspect="Content" ObjectID="_1339252840" r:id="rId37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  <w:lang w:val="uk-UA"/>
        </w:rPr>
        <w:t>антикомутативність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 векторного добутку є наслідком зміни орієнтації трійки векторів при зміні їх порядку;</w:t>
      </w:r>
    </w:p>
    <w:p w:rsidR="00486BCF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0"/>
        </w:rPr>
        <w:object w:dxaOrig="4300" w:dyaOrig="360">
          <v:shape id="_x0000_i1042" type="#_x0000_t75" style="width:215.25pt;height:18pt" o:ole="">
            <v:imagedata r:id="rId38" o:title=""/>
          </v:shape>
          <o:OLEObject Type="Embed" ProgID="Equation.3" ShapeID="_x0000_i1042" DrawAspect="Content" ObjectID="_1339252841" r:id="rId39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скалярний множник можна виносити за знак векторного добутку</w:t>
      </w:r>
      <w:r w:rsidRPr="00D77665">
        <w:rPr>
          <w:rFonts w:ascii="Arial" w:hAnsi="Arial" w:cs="Arial"/>
          <w:sz w:val="20"/>
          <w:szCs w:val="20"/>
          <w:lang w:val="uk-UA"/>
        </w:rPr>
        <w:t xml:space="preserve"> (</w:t>
      </w:r>
      <w:r>
        <w:rPr>
          <w:rFonts w:ascii="Arial" w:hAnsi="Arial" w:cs="Arial"/>
          <w:sz w:val="20"/>
          <w:szCs w:val="20"/>
          <w:lang w:val="uk-UA"/>
        </w:rPr>
        <w:t>д</w:t>
      </w:r>
      <w:r w:rsidRPr="00D77665">
        <w:rPr>
          <w:rFonts w:ascii="Arial" w:hAnsi="Arial" w:cs="Arial"/>
          <w:sz w:val="20"/>
          <w:szCs w:val="20"/>
          <w:lang w:val="uk-UA"/>
        </w:rPr>
        <w:t xml:space="preserve">оведіть </w:t>
      </w:r>
      <w:r>
        <w:rPr>
          <w:rFonts w:ascii="Arial" w:hAnsi="Arial" w:cs="Arial"/>
          <w:sz w:val="20"/>
          <w:szCs w:val="20"/>
          <w:lang w:val="uk-UA"/>
        </w:rPr>
        <w:t xml:space="preserve">це </w:t>
      </w:r>
      <w:r w:rsidRPr="00D77665">
        <w:rPr>
          <w:rFonts w:ascii="Arial" w:hAnsi="Arial" w:cs="Arial"/>
          <w:sz w:val="20"/>
          <w:szCs w:val="20"/>
          <w:lang w:val="uk-UA"/>
        </w:rPr>
        <w:t>самостійно)</w:t>
      </w:r>
      <w:r>
        <w:rPr>
          <w:rFonts w:ascii="Arial" w:hAnsi="Arial" w:cs="Arial"/>
          <w:sz w:val="20"/>
          <w:szCs w:val="20"/>
          <w:lang w:val="uk-UA"/>
        </w:rPr>
        <w:t>;</w:t>
      </w:r>
    </w:p>
    <w:p w:rsidR="00486BCF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0"/>
        </w:rPr>
        <w:object w:dxaOrig="3260" w:dyaOrig="360">
          <v:shape id="_x0000_i1043" type="#_x0000_t75" style="width:162.75pt;height:18pt" o:ole="">
            <v:imagedata r:id="rId40" o:title=""/>
          </v:shape>
          <o:OLEObject Type="Embed" ProgID="Equation.3" ShapeID="_x0000_i1043" DrawAspect="Content" ObjectID="_1339252842" r:id="rId41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дистрибутивність векторного добутку буде доведена дещо пізніше;</w:t>
      </w:r>
    </w:p>
    <w:p w:rsidR="00486BCF" w:rsidRPr="00DD3FFD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DD3FFD">
        <w:rPr>
          <w:position w:val="-12"/>
        </w:rPr>
        <w:object w:dxaOrig="540" w:dyaOrig="360">
          <v:shape id="_x0000_i1044" type="#_x0000_t75" style="width:27pt;height:18pt" o:ole="">
            <v:imagedata r:id="rId42" o:title=""/>
          </v:shape>
          <o:OLEObject Type="Embed" ProgID="Equation.3" ShapeID="_x0000_i1044" DrawAspect="Content" ObjectID="_1339252843" r:id="rId43"/>
        </w:object>
      </w:r>
      <w:r>
        <w:rPr>
          <w:rFonts w:ascii="Arial" w:hAnsi="Arial" w:cs="Arial"/>
          <w:sz w:val="20"/>
          <w:szCs w:val="20"/>
          <w:lang w:val="uk-UA"/>
        </w:rPr>
        <w:t xml:space="preserve"> дорівнює площі паралелограма, побудованого на векторах </w:t>
      </w:r>
      <w:r w:rsidRPr="006323B8">
        <w:rPr>
          <w:position w:val="-6"/>
        </w:rPr>
        <w:object w:dxaOrig="180" w:dyaOrig="220">
          <v:shape id="_x0000_i1045" type="#_x0000_t75" style="width:9pt;height:11.25pt" o:ole="">
            <v:imagedata r:id="rId26" o:title=""/>
          </v:shape>
          <o:OLEObject Type="Embed" ProgID="Equation.3" ShapeID="_x0000_i1045" DrawAspect="Content" ObjectID="_1339252844" r:id="rId44"/>
        </w:object>
      </w:r>
      <w:r>
        <w:rPr>
          <w:rFonts w:ascii="Arial" w:hAnsi="Arial" w:cs="Arial"/>
          <w:sz w:val="20"/>
          <w:szCs w:val="20"/>
          <w:lang w:val="uk-UA"/>
        </w:rPr>
        <w:t xml:space="preserve"> і </w:t>
      </w:r>
      <w:r w:rsidRPr="003D66A9">
        <w:rPr>
          <w:position w:val="-6"/>
        </w:rPr>
        <w:object w:dxaOrig="200" w:dyaOrig="260">
          <v:shape id="_x0000_i1046" type="#_x0000_t75" style="width:9.75pt;height:12.75pt" o:ole="">
            <v:imagedata r:id="rId28" o:title=""/>
          </v:shape>
          <o:OLEObject Type="Embed" ProgID="Equation.3" ShapeID="_x0000_i1046" DrawAspect="Content" ObjectID="_1339252845" r:id="rId45"/>
        </w:object>
      </w:r>
      <w:r w:rsidRPr="00DD3FFD">
        <w:rPr>
          <w:rFonts w:ascii="Arial" w:hAnsi="Arial" w:cs="Arial"/>
          <w:sz w:val="20"/>
          <w:szCs w:val="20"/>
          <w:lang w:val="uk-UA"/>
        </w:rPr>
        <w:t>;</w:t>
      </w:r>
    </w:p>
    <w:p w:rsidR="00486BCF" w:rsidRPr="001315E8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753E35">
        <w:rPr>
          <w:position w:val="-6"/>
        </w:rPr>
        <w:object w:dxaOrig="800" w:dyaOrig="260">
          <v:shape id="_x0000_i1047" type="#_x0000_t75" style="width:39.75pt;height:12.75pt" o:ole="">
            <v:imagedata r:id="rId46" o:title=""/>
          </v:shape>
          <o:OLEObject Type="Embed" ProgID="Equation.3" ShapeID="_x0000_i1047" DrawAspect="Content" ObjectID="_1339252846" r:id="rId47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тоді і тільки тоді, коли вектори </w:t>
      </w:r>
      <w:r w:rsidRPr="006323B8">
        <w:rPr>
          <w:position w:val="-6"/>
        </w:rPr>
        <w:object w:dxaOrig="180" w:dyaOrig="220">
          <v:shape id="_x0000_i1048" type="#_x0000_t75" style="width:9pt;height:11.25pt" o:ole="">
            <v:imagedata r:id="rId26" o:title=""/>
          </v:shape>
          <o:OLEObject Type="Embed" ProgID="Equation.3" ShapeID="_x0000_i1048" DrawAspect="Content" ObjectID="_1339252847" r:id="rId48"/>
        </w:object>
      </w:r>
      <w:r>
        <w:rPr>
          <w:rFonts w:ascii="Arial" w:hAnsi="Arial" w:cs="Arial"/>
          <w:sz w:val="20"/>
          <w:szCs w:val="20"/>
          <w:lang w:val="uk-UA"/>
        </w:rPr>
        <w:t xml:space="preserve"> і </w:t>
      </w:r>
      <w:r w:rsidRPr="003D66A9">
        <w:rPr>
          <w:position w:val="-6"/>
        </w:rPr>
        <w:object w:dxaOrig="200" w:dyaOrig="260">
          <v:shape id="_x0000_i1049" type="#_x0000_t75" style="width:9.75pt;height:12.75pt" o:ole="">
            <v:imagedata r:id="rId28" o:title=""/>
          </v:shape>
          <o:OLEObject Type="Embed" ProgID="Equation.3" ShapeID="_x0000_i1049" DrawAspect="Content" ObjectID="_1339252848" r:id="rId49"/>
        </w:object>
      </w:r>
      <w:r>
        <w:rPr>
          <w:rFonts w:ascii="Arial" w:hAnsi="Arial" w:cs="Arial"/>
          <w:sz w:val="20"/>
          <w:szCs w:val="20"/>
          <w:lang w:val="uk-UA"/>
        </w:rPr>
        <w:t xml:space="preserve"> колінеарні або принаймні один з них нульовий (доведіть це самостійно).</w:t>
      </w:r>
    </w:p>
    <w:p w:rsidR="00486BCF" w:rsidRDefault="00486BCF" w:rsidP="00486BCF">
      <w:pPr>
        <w:ind w:firstLine="360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Знайдемо вираз векторного добутку через координати векторів-множників. Розглянемо вектори </w:t>
      </w:r>
      <w:r w:rsidRPr="004F3986">
        <w:rPr>
          <w:position w:val="-10"/>
        </w:rPr>
        <w:object w:dxaOrig="1340" w:dyaOrig="360">
          <v:shape id="_x0000_i1050" type="#_x0000_t75" style="width:66.75pt;height:17.25pt" o:ole="">
            <v:imagedata r:id="rId50" o:title=""/>
          </v:shape>
          <o:OLEObject Type="Embed" ProgID="Equation.3" ShapeID="_x0000_i1050" DrawAspect="Content" ObjectID="_1339252849" r:id="rId51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FB2525">
        <w:rPr>
          <w:position w:val="-10"/>
        </w:rPr>
        <w:object w:dxaOrig="1359" w:dyaOrig="360">
          <v:shape id="_x0000_i1051" type="#_x0000_t75" style="width:67.5pt;height:17.25pt" o:ole="">
            <v:imagedata r:id="rId52" o:title=""/>
          </v:shape>
          <o:OLEObject Type="Embed" ProgID="Equation.3" ShapeID="_x0000_i1051" DrawAspect="Content" ObjectID="_1339252850" r:id="rId53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Визначимо їх векторний добуток, скориставшись властивостями векторного добутку та врахувавши, що </w:t>
      </w:r>
      <w:r w:rsidRPr="00753E35">
        <w:rPr>
          <w:position w:val="-10"/>
        </w:rPr>
        <w:object w:dxaOrig="2220" w:dyaOrig="300">
          <v:shape id="_x0000_i1052" type="#_x0000_t75" style="width:111pt;height:15pt" o:ole="">
            <v:imagedata r:id="rId54" o:title=""/>
          </v:shape>
          <o:OLEObject Type="Embed" ProgID="Equation.3" ShapeID="_x0000_i1052" DrawAspect="Content" ObjectID="_1339252851" r:id="rId55"/>
        </w:objec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:rsidR="00486BCF" w:rsidRDefault="00486BCF" w:rsidP="00486BCF">
      <w:pPr>
        <w:ind w:firstLine="360"/>
        <w:jc w:val="both"/>
        <w:rPr>
          <w:rFonts w:ascii="Arial" w:hAnsi="Arial" w:cs="Arial"/>
          <w:sz w:val="20"/>
          <w:szCs w:val="20"/>
          <w:lang w:val="uk-UA"/>
        </w:rPr>
      </w:pPr>
      <w:r w:rsidRPr="00067EA9">
        <w:rPr>
          <w:position w:val="-10"/>
        </w:rPr>
        <w:object w:dxaOrig="7740" w:dyaOrig="360">
          <v:shape id="_x0000_i1053" type="#_x0000_t75" style="width:387pt;height:18pt" o:ole="">
            <v:imagedata r:id="rId56" o:title=""/>
          </v:shape>
          <o:OLEObject Type="Embed" ProgID="Equation.3" ShapeID="_x0000_i1053" DrawAspect="Content" ObjectID="_1339252852" r:id="rId57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(5)</w: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Якщо пригадати вигляд формули для обчислення визначника матриці розмірності 3, то можна записати: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08"/>
      </w:tblGrid>
      <w:tr w:rsidR="00486BCF" w:rsidTr="00145681">
        <w:tc>
          <w:tcPr>
            <w:tcW w:w="2608" w:type="dxa"/>
          </w:tcPr>
          <w:p w:rsidR="00486BCF" w:rsidRDefault="00486BCF" w:rsidP="00145681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7EA9">
              <w:rPr>
                <w:position w:val="-46"/>
              </w:rPr>
              <w:object w:dxaOrig="1800" w:dyaOrig="1020">
                <v:shape id="_x0000_i1054" type="#_x0000_t75" style="width:90pt;height:51pt" o:ole="">
                  <v:imagedata r:id="rId58" o:title=""/>
                </v:shape>
                <o:OLEObject Type="Embed" ProgID="Equation.3" ShapeID="_x0000_i1054" DrawAspect="Content" ObjectID="_1339252853" r:id="rId59"/>
              </w:object>
            </w:r>
          </w:p>
        </w:tc>
      </w:tr>
    </w:tbl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(6)</w: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486BCF" w:rsidRPr="00924858" w:rsidRDefault="00924858" w:rsidP="00924858">
      <w:pPr>
        <w:rPr>
          <w:b/>
          <w:sz w:val="28"/>
          <w:szCs w:val="28"/>
          <w:lang w:val="uk-UA"/>
        </w:rPr>
      </w:pPr>
      <w:r w:rsidRPr="00924858">
        <w:rPr>
          <w:b/>
          <w:sz w:val="28"/>
          <w:szCs w:val="28"/>
          <w:lang w:val="uk-UA"/>
        </w:rPr>
        <w:t>2</w:t>
      </w:r>
      <w:r w:rsidR="00486BCF" w:rsidRPr="00924858">
        <w:rPr>
          <w:b/>
          <w:sz w:val="28"/>
          <w:szCs w:val="28"/>
          <w:lang w:val="uk-UA"/>
        </w:rPr>
        <w:t>. Ортогональне доповнення евклідового простору.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ab/>
        <w:t xml:space="preserve">Розглянемо </w:t>
      </w:r>
      <w:r w:rsidRPr="00442345">
        <w:rPr>
          <w:position w:val="-10"/>
        </w:rPr>
        <w:object w:dxaOrig="300" w:dyaOrig="300">
          <v:shape id="_x0000_i1055" type="#_x0000_t75" style="width:15pt;height:15pt" o:ole="">
            <v:imagedata r:id="rId60" o:title=""/>
          </v:shape>
          <o:OLEObject Type="Embed" ProgID="Equation.3" ShapeID="_x0000_i1055" DrawAspect="Content" ObjectID="_1339252854" r:id="rId61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</w:t>
      </w:r>
      <w:r w:rsidRPr="00BD3979">
        <w:rPr>
          <w:position w:val="-6"/>
        </w:rPr>
        <w:object w:dxaOrig="180" w:dyaOrig="260">
          <v:shape id="_x0000_i1056" type="#_x0000_t75" style="width:9pt;height:12.75pt" o:ole="">
            <v:imagedata r:id="rId62" o:title=""/>
          </v:shape>
          <o:OLEObject Type="Embed" ProgID="Equation.3" ShapeID="_x0000_i1056" DrawAspect="Content" ObjectID="_1339252855" r:id="rId63"/>
        </w:object>
      </w:r>
      <w:proofErr w:type="spellStart"/>
      <w:r>
        <w:rPr>
          <w:rFonts w:ascii="Arial" w:hAnsi="Arial" w:cs="Arial"/>
          <w:sz w:val="19"/>
          <w:szCs w:val="19"/>
          <w:lang w:val="uk-UA"/>
        </w:rPr>
        <w:t>-вимірний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підпростір евклідового простору </w:t>
      </w:r>
      <w:r w:rsidRPr="00442345">
        <w:rPr>
          <w:position w:val="-10"/>
        </w:rPr>
        <w:object w:dxaOrig="300" w:dyaOrig="300">
          <v:shape id="_x0000_i1057" type="#_x0000_t75" style="width:15pt;height:15pt" o:ole="">
            <v:imagedata r:id="rId64" o:title=""/>
          </v:shape>
          <o:OLEObject Type="Embed" ProgID="Equation.3" ShapeID="_x0000_i1057" DrawAspect="Content" ObjectID="_1339252856" r:id="rId65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31</w:t>
      </w:r>
      <w:r w:rsidRPr="001A6B6C">
        <w:rPr>
          <w:rFonts w:ascii="Arial" w:hAnsi="Arial"/>
          <w:b/>
          <w:spacing w:val="40"/>
          <w:sz w:val="19"/>
          <w:lang w:val="uk-UA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Означення</w:t>
      </w:r>
      <w:r w:rsidRPr="001A6B6C">
        <w:rPr>
          <w:rFonts w:ascii="Arial" w:hAnsi="Arial"/>
          <w:b/>
          <w:spacing w:val="40"/>
          <w:sz w:val="19"/>
          <w:lang w:val="uk-UA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Ортогональним доповненням підпростору </w:t>
      </w:r>
      <w:r w:rsidRPr="00442345">
        <w:rPr>
          <w:position w:val="-10"/>
        </w:rPr>
        <w:object w:dxaOrig="300" w:dyaOrig="300">
          <v:shape id="_x0000_i1058" type="#_x0000_t75" style="width:15pt;height:15pt" o:ole="">
            <v:imagedata r:id="rId60" o:title=""/>
          </v:shape>
          <o:OLEObject Type="Embed" ProgID="Equation.3" ShapeID="_x0000_i1058" DrawAspect="Content" ObjectID="_1339252857" r:id="rId66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називається множина </w:t>
      </w:r>
      <w:r w:rsidRPr="00442345">
        <w:rPr>
          <w:position w:val="-10"/>
        </w:rPr>
        <w:object w:dxaOrig="420" w:dyaOrig="360">
          <v:shape id="_x0000_i1059" type="#_x0000_t75" style="width:21pt;height:18pt" o:ole="">
            <v:imagedata r:id="rId67" o:title=""/>
          </v:shape>
          <o:OLEObject Type="Embed" ProgID="Equation.3" ShapeID="_x0000_i1059" DrawAspect="Content" ObjectID="_1339252858" r:id="rId68"/>
        </w:object>
      </w:r>
      <w:r>
        <w:rPr>
          <w:rFonts w:ascii="Arial" w:hAnsi="Arial" w:cs="Arial"/>
          <w:sz w:val="19"/>
          <w:szCs w:val="19"/>
          <w:lang w:val="uk-UA"/>
        </w:rPr>
        <w:t xml:space="preserve"> всіх векторів, ортогональних до кожного з векторів </w:t>
      </w:r>
      <w:r w:rsidRPr="00442345">
        <w:rPr>
          <w:position w:val="-10"/>
        </w:rPr>
        <w:object w:dxaOrig="300" w:dyaOrig="300">
          <v:shape id="_x0000_i1060" type="#_x0000_t75" style="width:15pt;height:15pt" o:ole="">
            <v:imagedata r:id="rId60" o:title=""/>
          </v:shape>
          <o:OLEObject Type="Embed" ProgID="Equation.3" ShapeID="_x0000_i1060" DrawAspect="Content" ObjectID="_1339252859" r:id="rId69"/>
        </w:object>
      </w:r>
      <w:r>
        <w:rPr>
          <w:rFonts w:ascii="Arial" w:hAnsi="Arial" w:cs="Arial"/>
          <w:sz w:val="19"/>
          <w:szCs w:val="19"/>
          <w:lang w:val="uk-UA"/>
        </w:rPr>
        <w:t xml:space="preserve">: </w:t>
      </w:r>
      <w:r w:rsidRPr="00442345">
        <w:rPr>
          <w:position w:val="-10"/>
        </w:rPr>
        <w:object w:dxaOrig="2880" w:dyaOrig="360">
          <v:shape id="_x0000_i1061" type="#_x0000_t75" style="width:2in;height:18pt" o:ole="">
            <v:imagedata r:id="rId70" o:title=""/>
          </v:shape>
          <o:OLEObject Type="Embed" ProgID="Equation.3" ShapeID="_x0000_i1061" DrawAspect="Content" ObjectID="_1339252860" r:id="rId71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ab/>
        <w:t>Вивчимо властивості ортогонального доповнення.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32</w:t>
      </w:r>
      <w:r>
        <w:rPr>
          <w:rFonts w:ascii="Arial" w:hAnsi="Arial"/>
          <w:b/>
          <w:spacing w:val="40"/>
          <w:sz w:val="19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Твердження</w:t>
      </w:r>
      <w:r>
        <w:rPr>
          <w:rFonts w:ascii="Arial" w:hAnsi="Arial"/>
          <w:b/>
          <w:spacing w:val="40"/>
          <w:sz w:val="19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Ортогональне доповнення </w:t>
      </w:r>
      <w:r w:rsidRPr="00442345">
        <w:rPr>
          <w:position w:val="-10"/>
        </w:rPr>
        <w:object w:dxaOrig="420" w:dyaOrig="360">
          <v:shape id="_x0000_i1062" type="#_x0000_t75" style="width:21pt;height:18pt" o:ole="">
            <v:imagedata r:id="rId67" o:title=""/>
          </v:shape>
          <o:OLEObject Type="Embed" ProgID="Equation.3" ShapeID="_x0000_i1062" DrawAspect="Content" ObjectID="_1339252861" r:id="rId72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лінійним підпростором простору </w:t>
      </w:r>
      <w:r w:rsidRPr="00442345">
        <w:rPr>
          <w:position w:val="-10"/>
        </w:rPr>
        <w:object w:dxaOrig="300" w:dyaOrig="300">
          <v:shape id="_x0000_i1063" type="#_x0000_t75" style="width:15pt;height:15pt" o:ole="">
            <v:imagedata r:id="rId64" o:title=""/>
          </v:shape>
          <o:OLEObject Type="Embed" ProgID="Equation.3" ShapeID="_x0000_i1063" DrawAspect="Content" ObjectID="_1339252862" r:id="rId73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Для доведення розглянемо довільні вектори </w:t>
      </w:r>
      <w:r w:rsidRPr="00BD3979">
        <w:rPr>
          <w:position w:val="-10"/>
        </w:rPr>
        <w:object w:dxaOrig="1080" w:dyaOrig="360">
          <v:shape id="_x0000_i1064" type="#_x0000_t75" style="width:54pt;height:18pt" o:ole="">
            <v:imagedata r:id="rId74" o:title=""/>
          </v:shape>
          <o:OLEObject Type="Embed" ProgID="Equation.3" ShapeID="_x0000_i1064" DrawAspect="Content" ObjectID="_1339252863" r:id="rId75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та довільне число </w:t>
      </w:r>
      <w:r w:rsidRPr="003A5669">
        <w:rPr>
          <w:position w:val="-6"/>
        </w:rPr>
        <w:object w:dxaOrig="540" w:dyaOrig="240">
          <v:shape id="_x0000_i1065" type="#_x0000_t75" style="width:27pt;height:12pt" o:ole="">
            <v:imagedata r:id="rId76" o:title=""/>
          </v:shape>
          <o:OLEObject Type="Embed" ProgID="Equation.3" ShapeID="_x0000_i1065" DrawAspect="Content" ObjectID="_1339252864" r:id="rId7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 Візьмемо будь-який вектор </w:t>
      </w:r>
      <w:r w:rsidRPr="00BD3979">
        <w:rPr>
          <w:position w:val="-10"/>
        </w:rPr>
        <w:object w:dxaOrig="600" w:dyaOrig="300">
          <v:shape id="_x0000_i1066" type="#_x0000_t75" style="width:30pt;height:15pt" o:ole="">
            <v:imagedata r:id="rId78" o:title=""/>
          </v:shape>
          <o:OLEObject Type="Embed" ProgID="Equation.3" ShapeID="_x0000_i1066" DrawAspect="Content" ObjectID="_1339252865" r:id="rId7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 та обчислимо скалярні добутки: </w:t>
      </w:r>
      <w:r w:rsidRPr="00BD3979">
        <w:rPr>
          <w:position w:val="-10"/>
        </w:rPr>
        <w:object w:dxaOrig="2520" w:dyaOrig="300">
          <v:shape id="_x0000_i1067" type="#_x0000_t75" style="width:126pt;height:15pt" o:ole="">
            <v:imagedata r:id="rId80" o:title=""/>
          </v:shape>
          <o:OLEObject Type="Embed" ProgID="Equation.3" ShapeID="_x0000_i1067" DrawAspect="Content" ObjectID="_1339252866" r:id="rId8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; </w:t>
      </w:r>
      <w:r w:rsidRPr="00BD3979">
        <w:rPr>
          <w:position w:val="-10"/>
        </w:rPr>
        <w:object w:dxaOrig="2260" w:dyaOrig="300">
          <v:shape id="_x0000_i1068" type="#_x0000_t75" style="width:113.25pt;height:15pt" o:ole="">
            <v:imagedata r:id="rId82" o:title=""/>
          </v:shape>
          <o:OLEObject Type="Embed" ProgID="Equation.3" ShapeID="_x0000_i1068" DrawAspect="Content" ObjectID="_1339252867" r:id="rId8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Таким чином, вектори </w:t>
      </w:r>
      <w:r w:rsidRPr="00BD3979">
        <w:rPr>
          <w:position w:val="-10"/>
        </w:rPr>
        <w:object w:dxaOrig="639" w:dyaOrig="300">
          <v:shape id="_x0000_i1069" type="#_x0000_t75" style="width:32.25pt;height:15pt" o:ole="">
            <v:imagedata r:id="rId84" o:title=""/>
          </v:shape>
          <o:OLEObject Type="Embed" ProgID="Equation.3" ShapeID="_x0000_i1069" DrawAspect="Content" ObjectID="_1339252868" r:id="rId85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та </w:t>
      </w:r>
      <w:r w:rsidRPr="00BD3979">
        <w:rPr>
          <w:position w:val="-10"/>
        </w:rPr>
        <w:object w:dxaOrig="360" w:dyaOrig="300">
          <v:shape id="_x0000_i1070" type="#_x0000_t75" style="width:18pt;height:15pt" o:ole="">
            <v:imagedata r:id="rId86" o:title=""/>
          </v:shape>
          <o:OLEObject Type="Embed" ProgID="Equation.3" ShapeID="_x0000_i1070" DrawAspect="Content" ObjectID="_1339252869" r:id="rId8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(при довільному значенні  </w:t>
      </w:r>
      <w:r w:rsidRPr="00ED2C57">
        <w:rPr>
          <w:position w:val="-6"/>
        </w:rPr>
        <w:object w:dxaOrig="180" w:dyaOrig="240">
          <v:shape id="_x0000_i1071" type="#_x0000_t75" style="width:9pt;height:12pt" o:ole="">
            <v:imagedata r:id="rId88" o:title=""/>
          </v:shape>
          <o:OLEObject Type="Embed" ProgID="Equation.3" ShapeID="_x0000_i1071" DrawAspect="Content" ObjectID="_1339252870" r:id="rId8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) належать </w:t>
      </w:r>
      <w:r w:rsidRPr="00442345">
        <w:rPr>
          <w:position w:val="-10"/>
        </w:rPr>
        <w:object w:dxaOrig="420" w:dyaOrig="360">
          <v:shape id="_x0000_i1072" type="#_x0000_t75" style="width:21pt;height:18pt" o:ole="">
            <v:imagedata r:id="rId67" o:title=""/>
          </v:shape>
          <o:OLEObject Type="Embed" ProgID="Equation.3" ShapeID="_x0000_i1072" DrawAspect="Content" ObjectID="_1339252871" r:id="rId90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разом з </w:t>
      </w:r>
      <w:r w:rsidRPr="00BD3979">
        <w:rPr>
          <w:position w:val="-10"/>
        </w:rPr>
        <w:object w:dxaOrig="540" w:dyaOrig="300">
          <v:shape id="_x0000_i1073" type="#_x0000_t75" style="width:27pt;height:15pt" o:ole="">
            <v:imagedata r:id="rId91" o:title=""/>
          </v:shape>
          <o:OLEObject Type="Embed" ProgID="Equation.3" ShapeID="_x0000_i1073" DrawAspect="Content" ObjectID="_1339252872" r:id="rId92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Отже, </w:t>
      </w:r>
      <w:r w:rsidRPr="00442345">
        <w:rPr>
          <w:position w:val="-10"/>
        </w:rPr>
        <w:object w:dxaOrig="420" w:dyaOrig="360">
          <v:shape id="_x0000_i1074" type="#_x0000_t75" style="width:21pt;height:18pt" o:ole="">
            <v:imagedata r:id="rId67" o:title=""/>
          </v:shape>
          <o:OLEObject Type="Embed" ProgID="Equation.3" ShapeID="_x0000_i1074" DrawAspect="Content" ObjectID="_1339252873" r:id="rId9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– підпростір простору  </w:t>
      </w:r>
      <w:r w:rsidRPr="00442345">
        <w:rPr>
          <w:position w:val="-10"/>
        </w:rPr>
        <w:object w:dxaOrig="300" w:dyaOrig="300">
          <v:shape id="_x0000_i1075" type="#_x0000_t75" style="width:15pt;height:15pt" o:ole="">
            <v:imagedata r:id="rId64" o:title=""/>
          </v:shape>
          <o:OLEObject Type="Embed" ProgID="Equation.3" ShapeID="_x0000_i1075" DrawAspect="Content" ObjectID="_1339252874" r:id="rId94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>.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33</w:t>
      </w:r>
      <w:r w:rsidRPr="00924858">
        <w:rPr>
          <w:rFonts w:ascii="Arial" w:hAnsi="Arial"/>
          <w:b/>
          <w:spacing w:val="40"/>
          <w:sz w:val="19"/>
          <w:lang w:val="uk-UA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Твердження</w:t>
      </w:r>
      <w:r w:rsidRPr="00924858">
        <w:rPr>
          <w:rFonts w:ascii="Arial" w:hAnsi="Arial"/>
          <w:b/>
          <w:spacing w:val="40"/>
          <w:sz w:val="19"/>
          <w:lang w:val="uk-UA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Розмірність підпростору </w:t>
      </w:r>
      <w:r w:rsidRPr="00442345">
        <w:rPr>
          <w:position w:val="-10"/>
        </w:rPr>
        <w:object w:dxaOrig="420" w:dyaOrig="360">
          <v:shape id="_x0000_i1076" type="#_x0000_t75" style="width:21pt;height:18pt" o:ole="">
            <v:imagedata r:id="rId95" o:title=""/>
          </v:shape>
          <o:OLEObject Type="Embed" ProgID="Equation.3" ShapeID="_x0000_i1076" DrawAspect="Content" ObjectID="_1339252875" r:id="rId96"/>
        </w:object>
      </w:r>
      <w:r>
        <w:rPr>
          <w:rFonts w:ascii="Arial" w:hAnsi="Arial" w:cs="Arial"/>
          <w:sz w:val="19"/>
          <w:szCs w:val="19"/>
          <w:lang w:val="uk-UA"/>
        </w:rPr>
        <w:t xml:space="preserve"> рівна </w:t>
      </w:r>
      <w:r w:rsidRPr="00514361">
        <w:rPr>
          <w:position w:val="-6"/>
        </w:rPr>
        <w:object w:dxaOrig="480" w:dyaOrig="260">
          <v:shape id="_x0000_i1077" type="#_x0000_t75" style="width:24pt;height:12.75pt" o:ole="">
            <v:imagedata r:id="rId97" o:title=""/>
          </v:shape>
          <o:OLEObject Type="Embed" ProgID="Equation.3" ShapeID="_x0000_i1077" DrawAspect="Content" ObjectID="_1339252876" r:id="rId98"/>
        </w:object>
      </w:r>
      <w:r>
        <w:rPr>
          <w:rFonts w:ascii="Arial" w:hAnsi="Arial" w:cs="Arial"/>
          <w:sz w:val="19"/>
          <w:szCs w:val="19"/>
          <w:lang w:val="uk-UA"/>
        </w:rPr>
        <w:t xml:space="preserve">: </w:t>
      </w:r>
      <w:r w:rsidRPr="00BD3979">
        <w:rPr>
          <w:position w:val="-10"/>
        </w:rPr>
        <w:object w:dxaOrig="1380" w:dyaOrig="360">
          <v:shape id="_x0000_i1078" type="#_x0000_t75" style="width:69pt;height:18pt" o:ole="">
            <v:imagedata r:id="rId99" o:title=""/>
          </v:shape>
          <o:OLEObject Type="Embed" ProgID="Equation.3" ShapeID="_x0000_i1078" DrawAspect="Content" ObjectID="_1339252877" r:id="rId100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19"/>
          <w:szCs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Нехай </w:t>
      </w:r>
      <w:r w:rsidRPr="00442345">
        <w:rPr>
          <w:position w:val="-10"/>
        </w:rPr>
        <w:object w:dxaOrig="1100" w:dyaOrig="300">
          <v:shape id="_x0000_i1079" type="#_x0000_t75" style="width:54.75pt;height:15pt" o:ole="">
            <v:imagedata r:id="rId101" o:title=""/>
          </v:shape>
          <o:OLEObject Type="Embed" ProgID="Equation.3" ShapeID="_x0000_i1079" DrawAspect="Content" ObjectID="_1339252878" r:id="rId102"/>
        </w:object>
      </w:r>
      <w:r>
        <w:rPr>
          <w:lang w:val="uk-UA"/>
        </w:rPr>
        <w:t xml:space="preserve"> </w:t>
      </w:r>
      <w:r w:rsidRPr="00924858">
        <w:rPr>
          <w:rFonts w:ascii="Arial" w:hAnsi="Arial" w:cs="Arial"/>
          <w:sz w:val="19"/>
          <w:szCs w:val="19"/>
          <w:lang w:val="uk-UA"/>
        </w:rPr>
        <w:t>–</w:t>
      </w:r>
      <w:r>
        <w:rPr>
          <w:rFonts w:ascii="Arial" w:hAnsi="Arial" w:cs="Arial"/>
          <w:sz w:val="19"/>
          <w:szCs w:val="19"/>
          <w:lang w:val="uk-UA"/>
        </w:rPr>
        <w:t xml:space="preserve"> деякий базис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підпростору </w:t>
      </w:r>
      <w:r w:rsidRPr="00442345">
        <w:rPr>
          <w:position w:val="-10"/>
        </w:rPr>
        <w:object w:dxaOrig="300" w:dyaOrig="300">
          <v:shape id="_x0000_i1080" type="#_x0000_t75" style="width:15pt;height:15pt" o:ole="">
            <v:imagedata r:id="rId60" o:title=""/>
          </v:shape>
          <o:OLEObject Type="Embed" ProgID="Equation.3" ShapeID="_x0000_i1080" DrawAspect="Content" ObjectID="_1339252879" r:id="rId10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Якщо </w:t>
      </w:r>
      <w:r w:rsidRPr="00B24AE4">
        <w:rPr>
          <w:position w:val="-4"/>
        </w:rPr>
        <w:object w:dxaOrig="180" w:dyaOrig="180">
          <v:shape id="_x0000_i1081" type="#_x0000_t75" style="width:9pt;height:9pt" o:ole="">
            <v:imagedata r:id="rId104" o:title=""/>
          </v:shape>
          <o:OLEObject Type="Embed" ProgID="Equation.3" ShapeID="_x0000_i1081" DrawAspect="Content" ObjectID="_1339252880" r:id="rId105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– довільний вектор з ортогонального доповнення </w:t>
      </w:r>
      <w:r w:rsidRPr="00442345">
        <w:rPr>
          <w:position w:val="-10"/>
        </w:rPr>
        <w:object w:dxaOrig="420" w:dyaOrig="360">
          <v:shape id="_x0000_i1082" type="#_x0000_t75" style="width:21pt;height:18pt" o:ole="">
            <v:imagedata r:id="rId67" o:title=""/>
          </v:shape>
          <o:OLEObject Type="Embed" ProgID="Equation.3" ShapeID="_x0000_i1082" DrawAspect="Content" ObjectID="_1339252881" r:id="rId106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то очевидно, 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19"/>
          <w:szCs w:val="19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 w:rsidRPr="00720106">
        <w:rPr>
          <w:position w:val="-10"/>
        </w:rPr>
        <w:object w:dxaOrig="1460" w:dyaOrig="340">
          <v:shape id="_x0000_i1083" type="#_x0000_t75" style="width:72.75pt;height:17.25pt" o:ole="">
            <v:imagedata r:id="rId107" o:title=""/>
          </v:shape>
          <o:OLEObject Type="Embed" ProgID="Equation.3" ShapeID="_x0000_i1083" DrawAspect="Content" ObjectID="_1339252882" r:id="rId108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</w:t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kern w:val="18"/>
          <w:sz w:val="19"/>
          <w:szCs w:val="19"/>
          <w:lang w:val="uk-UA"/>
        </w:rPr>
        <w:tab/>
      </w:r>
      <w:r>
        <w:rPr>
          <w:rFonts w:ascii="Arial" w:hAnsi="Arial" w:cs="Arial"/>
          <w:sz w:val="19"/>
          <w:szCs w:val="19"/>
          <w:lang w:val="uk-UA"/>
        </w:rPr>
        <w:t>(7)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19"/>
          <w:szCs w:val="19"/>
          <w:lang w:val="uk-UA"/>
        </w:rPr>
      </w:pPr>
      <w:r>
        <w:rPr>
          <w:rFonts w:ascii="Arial" w:hAnsi="Arial" w:cs="Arial"/>
          <w:kern w:val="18"/>
          <w:sz w:val="19"/>
          <w:szCs w:val="19"/>
          <w:lang w:val="uk-UA"/>
        </w:rPr>
        <w:t xml:space="preserve">Припустимо, що нам відомі координати всіх вказаних векторів в деякому </w:t>
      </w:r>
      <w:proofErr w:type="spellStart"/>
      <w:r>
        <w:rPr>
          <w:rFonts w:ascii="Arial" w:hAnsi="Arial" w:cs="Arial"/>
          <w:kern w:val="18"/>
          <w:sz w:val="19"/>
          <w:szCs w:val="19"/>
          <w:lang w:val="uk-UA"/>
        </w:rPr>
        <w:t>орнормованому</w:t>
      </w:r>
      <w:proofErr w:type="spellEnd"/>
      <w:r>
        <w:rPr>
          <w:rFonts w:ascii="Arial" w:hAnsi="Arial" w:cs="Arial"/>
          <w:kern w:val="18"/>
          <w:sz w:val="19"/>
          <w:szCs w:val="19"/>
          <w:lang w:val="uk-UA"/>
        </w:rPr>
        <w:t xml:space="preserve"> базисі простору </w:t>
      </w:r>
      <w:r w:rsidRPr="00442345">
        <w:rPr>
          <w:position w:val="-10"/>
        </w:rPr>
        <w:object w:dxaOrig="300" w:dyaOrig="300">
          <v:shape id="_x0000_i1084" type="#_x0000_t75" style="width:15pt;height:15pt" o:ole="">
            <v:imagedata r:id="rId64" o:title=""/>
          </v:shape>
          <o:OLEObject Type="Embed" ProgID="Equation.3" ShapeID="_x0000_i1084" DrawAspect="Content" ObjectID="_1339252883" r:id="rId10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: </w:t>
      </w:r>
      <w:r w:rsidRPr="00720106">
        <w:rPr>
          <w:position w:val="-18"/>
        </w:rPr>
        <w:object w:dxaOrig="3519" w:dyaOrig="520">
          <v:shape id="_x0000_i1085" type="#_x0000_t75" style="width:176.25pt;height:26.25pt" o:ole="">
            <v:imagedata r:id="rId110" o:title=""/>
          </v:shape>
          <o:OLEObject Type="Embed" ProgID="Equation.3" ShapeID="_x0000_i1085" DrawAspect="Content" ObjectID="_1339252884" r:id="rId11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Тоді рівності (7) визначають систему </w:t>
      </w:r>
      <w:r w:rsidRPr="00BD3979">
        <w:rPr>
          <w:position w:val="-6"/>
        </w:rPr>
        <w:object w:dxaOrig="180" w:dyaOrig="260">
          <v:shape id="_x0000_i1086" type="#_x0000_t75" style="width:9pt;height:12.75pt" o:ole="">
            <v:imagedata r:id="rId62" o:title=""/>
          </v:shape>
          <o:OLEObject Type="Embed" ProgID="Equation.3" ShapeID="_x0000_i1086" DrawAspect="Content" ObjectID="_1339252885" r:id="rId112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рівнянь з </w:t>
      </w:r>
      <w:r w:rsidRPr="00BD3979">
        <w:rPr>
          <w:position w:val="-6"/>
        </w:rPr>
        <w:object w:dxaOrig="180" w:dyaOrig="200">
          <v:shape id="_x0000_i1087" type="#_x0000_t75" style="width:9pt;height:9.75pt" o:ole="">
            <v:imagedata r:id="rId113" o:title=""/>
          </v:shape>
          <o:OLEObject Type="Embed" ProgID="Equation.3" ShapeID="_x0000_i1087" DrawAspect="Content" ObjectID="_1339252886" r:id="rId114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невідомими: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 w:rsidRPr="008205B2">
        <w:rPr>
          <w:position w:val="-66"/>
        </w:rPr>
        <w:object w:dxaOrig="2520" w:dyaOrig="1420">
          <v:shape id="_x0000_i1088" type="#_x0000_t75" style="width:126pt;height:71.25pt" o:ole="">
            <v:imagedata r:id="rId115" o:title=""/>
          </v:shape>
          <o:OLEObject Type="Embed" ProgID="Equation.3" ShapeID="_x0000_i1088" DrawAspect="Content" ObjectID="_1339252887" r:id="rId116"/>
        </w:object>
      </w:r>
      <w:r>
        <w:rPr>
          <w:rFonts w:ascii="Arial CYR" w:hAnsi="Arial CYR" w:cs="Arial CYR"/>
          <w:sz w:val="20"/>
          <w:lang w:val="uk-UA"/>
        </w:rPr>
        <w:t xml:space="preserve"> </w:t>
      </w:r>
    </w:p>
    <w:p w:rsidR="00486BCF" w:rsidRPr="00720106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 w:rsidRPr="00123E24">
        <w:rPr>
          <w:rFonts w:ascii="Arial" w:hAnsi="Arial" w:cs="Arial"/>
          <w:sz w:val="19"/>
          <w:szCs w:val="19"/>
          <w:lang w:val="uk-UA"/>
        </w:rPr>
        <w:t xml:space="preserve">Ранг матриці цієї системи </w:t>
      </w:r>
      <w:r>
        <w:rPr>
          <w:rFonts w:ascii="Arial CYR" w:hAnsi="Arial CYR" w:cs="Arial CYR"/>
          <w:sz w:val="20"/>
          <w:lang w:val="uk-UA"/>
        </w:rPr>
        <w:t xml:space="preserve">рівний </w:t>
      </w:r>
      <w:r w:rsidRPr="00BD3979">
        <w:rPr>
          <w:position w:val="-6"/>
        </w:rPr>
        <w:object w:dxaOrig="180" w:dyaOrig="260">
          <v:shape id="_x0000_i1089" type="#_x0000_t75" style="width:9pt;height:12.75pt" o:ole="">
            <v:imagedata r:id="rId62" o:title=""/>
          </v:shape>
          <o:OLEObject Type="Embed" ProgID="Equation.3" ShapeID="_x0000_i1089" DrawAspect="Content" ObjectID="_1339252888" r:id="rId11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>, оскільки вектори</w:t>
      </w:r>
      <w:r w:rsidRPr="00123E24">
        <w:rPr>
          <w:rFonts w:ascii="Arial CYR" w:hAnsi="Arial CYR" w:cs="Arial CYR"/>
          <w:sz w:val="20"/>
          <w:lang w:val="uk-UA"/>
        </w:rPr>
        <w:t xml:space="preserve"> </w:t>
      </w:r>
      <w:r w:rsidRPr="00442345">
        <w:rPr>
          <w:position w:val="-10"/>
        </w:rPr>
        <w:object w:dxaOrig="1100" w:dyaOrig="300">
          <v:shape id="_x0000_i1090" type="#_x0000_t75" style="width:54.75pt;height:15pt" o:ole="">
            <v:imagedata r:id="rId101" o:title=""/>
          </v:shape>
          <o:OLEObject Type="Embed" ProgID="Equation.3" ShapeID="_x0000_i1090" DrawAspect="Content" ObjectID="_1339252889" r:id="rId118"/>
        </w:object>
      </w:r>
      <w:r>
        <w:rPr>
          <w:lang w:val="uk-UA"/>
        </w:rPr>
        <w:t xml:space="preserve"> </w:t>
      </w:r>
      <w:r w:rsidRPr="00123E24">
        <w:rPr>
          <w:rFonts w:ascii="Arial" w:hAnsi="Arial" w:cs="Arial"/>
          <w:sz w:val="19"/>
          <w:szCs w:val="19"/>
          <w:lang w:val="uk-UA"/>
        </w:rPr>
        <w:t>– лінійно незалежні.</w:t>
      </w:r>
      <w:r>
        <w:rPr>
          <w:rFonts w:ascii="Arial" w:hAnsi="Arial" w:cs="Arial"/>
          <w:sz w:val="19"/>
          <w:szCs w:val="19"/>
          <w:lang w:val="uk-UA"/>
        </w:rPr>
        <w:t xml:space="preserve"> Тому розмірність простору розв’язків, який, очевидно збігається з </w:t>
      </w:r>
      <w:r w:rsidRPr="00442345">
        <w:rPr>
          <w:position w:val="-10"/>
        </w:rPr>
        <w:object w:dxaOrig="420" w:dyaOrig="360">
          <v:shape id="_x0000_i1091" type="#_x0000_t75" style="width:21pt;height:18pt" o:ole="">
            <v:imagedata r:id="rId95" o:title=""/>
          </v:shape>
          <o:OLEObject Type="Embed" ProgID="Equation.3" ShapeID="_x0000_i1091" DrawAspect="Content" ObjectID="_1339252890" r:id="rId119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рівна </w:t>
      </w:r>
      <w:r w:rsidRPr="00BD3979">
        <w:rPr>
          <w:position w:val="-6"/>
        </w:rPr>
        <w:object w:dxaOrig="480" w:dyaOrig="260">
          <v:shape id="_x0000_i1092" type="#_x0000_t75" style="width:24pt;height:12.75pt" o:ole="">
            <v:imagedata r:id="rId120" o:title=""/>
          </v:shape>
          <o:OLEObject Type="Embed" ProgID="Equation.3" ShapeID="_x0000_i1092" DrawAspect="Content" ObjectID="_1339252891" r:id="rId121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34</w:t>
      </w:r>
      <w:r>
        <w:rPr>
          <w:rFonts w:ascii="Arial" w:hAnsi="Arial"/>
          <w:b/>
          <w:spacing w:val="40"/>
          <w:sz w:val="19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Твердження</w:t>
      </w:r>
      <w:r>
        <w:rPr>
          <w:rFonts w:ascii="Arial" w:hAnsi="Arial"/>
          <w:b/>
          <w:spacing w:val="40"/>
          <w:sz w:val="19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Перетином підпросторів </w:t>
      </w:r>
      <w:r w:rsidRPr="00442345">
        <w:rPr>
          <w:position w:val="-10"/>
        </w:rPr>
        <w:object w:dxaOrig="300" w:dyaOrig="300">
          <v:shape id="_x0000_i1093" type="#_x0000_t75" style="width:15pt;height:15pt" o:ole="">
            <v:imagedata r:id="rId60" o:title=""/>
          </v:shape>
          <o:OLEObject Type="Embed" ProgID="Equation.3" ShapeID="_x0000_i1093" DrawAspect="Content" ObjectID="_1339252892" r:id="rId122"/>
        </w:object>
      </w:r>
      <w:r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442345">
        <w:rPr>
          <w:position w:val="-10"/>
        </w:rPr>
        <w:object w:dxaOrig="420" w:dyaOrig="360">
          <v:shape id="_x0000_i1094" type="#_x0000_t75" style="width:21pt;height:18pt" o:ole="">
            <v:imagedata r:id="rId67" o:title=""/>
          </v:shape>
          <o:OLEObject Type="Embed" ProgID="Equation.3" ShapeID="_x0000_i1094" DrawAspect="Content" ObjectID="_1339252893" r:id="rId123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лише нуль-вектор: </w:t>
      </w:r>
      <w:r w:rsidRPr="00442345">
        <w:rPr>
          <w:position w:val="-10"/>
        </w:rPr>
        <w:object w:dxaOrig="1340" w:dyaOrig="360">
          <v:shape id="_x0000_i1095" type="#_x0000_t75" style="width:66.75pt;height:18pt" o:ole="">
            <v:imagedata r:id="rId124" o:title=""/>
          </v:shape>
          <o:OLEObject Type="Embed" ProgID="Equation.3" ShapeID="_x0000_i1095" DrawAspect="Content" ObjectID="_1339252894" r:id="rId125"/>
        </w:object>
      </w:r>
      <w:r>
        <w:rPr>
          <w:rFonts w:ascii="Arial" w:hAnsi="Arial" w:cs="Arial"/>
          <w:sz w:val="19"/>
          <w:szCs w:val="19"/>
          <w:lang w:val="uk-UA"/>
        </w:rPr>
        <w:t xml:space="preserve">. 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Дійсно, припустимо, що існує вектор </w:t>
      </w:r>
      <w:r w:rsidRPr="005D0C80">
        <w:rPr>
          <w:position w:val="-10"/>
        </w:rPr>
        <w:object w:dxaOrig="600" w:dyaOrig="300">
          <v:shape id="_x0000_i1096" type="#_x0000_t75" style="width:30pt;height:15pt" o:ole="">
            <v:imagedata r:id="rId126" o:title=""/>
          </v:shape>
          <o:OLEObject Type="Embed" ProgID="Equation.3" ShapeID="_x0000_i1096" DrawAspect="Content" ObjectID="_1339252895" r:id="rId12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такий що </w:t>
      </w:r>
      <w:r w:rsidRPr="005D0C80">
        <w:rPr>
          <w:position w:val="-10"/>
        </w:rPr>
        <w:object w:dxaOrig="1320" w:dyaOrig="360">
          <v:shape id="_x0000_i1097" type="#_x0000_t75" style="width:66pt;height:18pt" o:ole="">
            <v:imagedata r:id="rId128" o:title=""/>
          </v:shape>
          <o:OLEObject Type="Embed" ProgID="Equation.3" ShapeID="_x0000_i1097" DrawAspect="Content" ObjectID="_1339252896" r:id="rId12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Тоді маємо: </w:t>
      </w:r>
      <w:r w:rsidRPr="005D0C80">
        <w:rPr>
          <w:position w:val="-6"/>
        </w:rPr>
        <w:object w:dxaOrig="700" w:dyaOrig="240">
          <v:shape id="_x0000_i1098" type="#_x0000_t75" style="width:35.25pt;height:12pt" o:ole="">
            <v:imagedata r:id="rId130" o:title=""/>
          </v:shape>
          <o:OLEObject Type="Embed" ProgID="Equation.3" ShapeID="_x0000_i1098" DrawAspect="Content" ObjectID="_1339252897" r:id="rId13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отже, </w:t>
      </w:r>
      <w:r w:rsidRPr="00B24AE4">
        <w:rPr>
          <w:position w:val="-6"/>
        </w:rPr>
        <w:object w:dxaOrig="480" w:dyaOrig="240">
          <v:shape id="_x0000_i1099" type="#_x0000_t75" style="width:24pt;height:12pt" o:ole="">
            <v:imagedata r:id="rId132" o:title=""/>
          </v:shape>
          <o:OLEObject Type="Embed" ProgID="Equation.3" ShapeID="_x0000_i1099" DrawAspect="Content" ObjectID="_1339252898" r:id="rId13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35</w:t>
      </w:r>
      <w:r>
        <w:rPr>
          <w:rFonts w:ascii="Arial" w:hAnsi="Arial"/>
          <w:b/>
          <w:spacing w:val="40"/>
          <w:sz w:val="19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Твердження</w:t>
      </w:r>
      <w:r>
        <w:rPr>
          <w:rFonts w:ascii="Arial" w:hAnsi="Arial"/>
          <w:b/>
          <w:spacing w:val="40"/>
          <w:sz w:val="19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Ортогональним доповненням до ортогонального доповнення </w:t>
      </w:r>
      <w:r w:rsidRPr="00442345">
        <w:rPr>
          <w:position w:val="-10"/>
        </w:rPr>
        <w:object w:dxaOrig="420" w:dyaOrig="360">
          <v:shape id="_x0000_i1100" type="#_x0000_t75" style="width:21pt;height:18pt" o:ole="">
            <v:imagedata r:id="rId67" o:title=""/>
          </v:shape>
          <o:OLEObject Type="Embed" ProgID="Equation.3" ShapeID="_x0000_i1100" DrawAspect="Content" ObjectID="_1339252899" r:id="rId134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підпростір </w:t>
      </w:r>
      <w:r w:rsidRPr="00442345">
        <w:rPr>
          <w:position w:val="-10"/>
        </w:rPr>
        <w:object w:dxaOrig="300" w:dyaOrig="300">
          <v:shape id="_x0000_i1101" type="#_x0000_t75" style="width:15pt;height:15pt" o:ole="">
            <v:imagedata r:id="rId60" o:title=""/>
          </v:shape>
          <o:OLEObject Type="Embed" ProgID="Equation.3" ShapeID="_x0000_i1101" DrawAspect="Content" ObjectID="_1339252900" r:id="rId135"/>
        </w:object>
      </w:r>
      <w:r>
        <w:rPr>
          <w:rFonts w:ascii="Arial" w:hAnsi="Arial" w:cs="Arial"/>
          <w:sz w:val="19"/>
          <w:szCs w:val="19"/>
          <w:lang w:val="uk-UA"/>
        </w:rPr>
        <w:t xml:space="preserve">: </w:t>
      </w:r>
      <w:r w:rsidRPr="00442345">
        <w:rPr>
          <w:position w:val="-10"/>
        </w:rPr>
        <w:object w:dxaOrig="1100" w:dyaOrig="420">
          <v:shape id="_x0000_i1102" type="#_x0000_t75" style="width:54.75pt;height:21pt" o:ole="">
            <v:imagedata r:id="rId136" o:title=""/>
          </v:shape>
          <o:OLEObject Type="Embed" ProgID="Equation.3" ShapeID="_x0000_i1102" DrawAspect="Content" ObjectID="_1339252901" r:id="rId137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З означення ортогонального доповнення випливає, що </w:t>
      </w:r>
      <w:r w:rsidRPr="00B24AE4">
        <w:rPr>
          <w:position w:val="-10"/>
        </w:rPr>
        <w:object w:dxaOrig="1120" w:dyaOrig="420">
          <v:shape id="_x0000_i1103" type="#_x0000_t75" style="width:56.25pt;height:21pt" o:ole="">
            <v:imagedata r:id="rId138" o:title=""/>
          </v:shape>
          <o:OLEObject Type="Embed" ProgID="Equation.3" ShapeID="_x0000_i1103" DrawAspect="Content" ObjectID="_1339252902" r:id="rId13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Але оскільки </w:t>
      </w:r>
      <w:r w:rsidRPr="00B24AE4">
        <w:rPr>
          <w:position w:val="-10"/>
        </w:rPr>
        <w:object w:dxaOrig="2480" w:dyaOrig="420">
          <v:shape id="_x0000_i1104" type="#_x0000_t75" style="width:123.75pt;height:21pt" o:ole="">
            <v:imagedata r:id="rId140" o:title=""/>
          </v:shape>
          <o:OLEObject Type="Embed" ProgID="Equation.3" ShapeID="_x0000_i1104" DrawAspect="Content" ObjectID="_1339252903" r:id="rId14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то з теореми про розмірність підпростору векторного простору випливає, що </w:t>
      </w:r>
      <w:r w:rsidRPr="00B24AE4">
        <w:rPr>
          <w:position w:val="-10"/>
        </w:rPr>
        <w:object w:dxaOrig="1100" w:dyaOrig="420">
          <v:shape id="_x0000_i1105" type="#_x0000_t75" style="width:54.75pt;height:21pt" o:ole="">
            <v:imagedata r:id="rId142" o:title=""/>
          </v:shape>
          <o:OLEObject Type="Embed" ProgID="Equation.3" ShapeID="_x0000_i1105" DrawAspect="Content" ObjectID="_1339252904" r:id="rId14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36</w:t>
      </w:r>
      <w:r w:rsidRPr="00773742">
        <w:rPr>
          <w:rFonts w:ascii="Arial" w:hAnsi="Arial"/>
          <w:b/>
          <w:spacing w:val="40"/>
          <w:sz w:val="19"/>
          <w:lang w:val="uk-UA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Наслідок</w:t>
      </w:r>
      <w:r w:rsidRPr="00773742">
        <w:rPr>
          <w:rFonts w:ascii="Arial" w:hAnsi="Arial"/>
          <w:b/>
          <w:spacing w:val="40"/>
          <w:sz w:val="19"/>
          <w:lang w:val="uk-UA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Із тверджень </w:t>
      </w:r>
      <w:r>
        <w:rPr>
          <w:rFonts w:ascii="Arial" w:hAnsi="Arial"/>
          <w:b/>
          <w:spacing w:val="40"/>
          <w:sz w:val="19"/>
          <w:lang w:val="uk-UA"/>
        </w:rPr>
        <w:t>33</w:t>
      </w:r>
      <w:r>
        <w:rPr>
          <w:rFonts w:ascii="Arial" w:hAnsi="Arial" w:cs="Arial"/>
          <w:sz w:val="19"/>
          <w:szCs w:val="19"/>
          <w:lang w:val="uk-UA"/>
        </w:rPr>
        <w:t xml:space="preserve"> та </w:t>
      </w:r>
      <w:r>
        <w:rPr>
          <w:rFonts w:ascii="Arial" w:hAnsi="Arial"/>
          <w:b/>
          <w:spacing w:val="40"/>
          <w:sz w:val="19"/>
          <w:lang w:val="uk-UA"/>
        </w:rPr>
        <w:t>34</w:t>
      </w:r>
      <w:r>
        <w:rPr>
          <w:rFonts w:ascii="Arial" w:hAnsi="Arial" w:cs="Arial"/>
          <w:sz w:val="19"/>
          <w:szCs w:val="19"/>
          <w:lang w:val="uk-UA"/>
        </w:rPr>
        <w:t xml:space="preserve"> випливає, що виконані достатні умови теореми про пряму суму підпросторів, отже </w:t>
      </w:r>
      <w:r w:rsidRPr="00B24AE4">
        <w:rPr>
          <w:position w:val="-10"/>
        </w:rPr>
        <w:object w:dxaOrig="1320" w:dyaOrig="360">
          <v:shape id="_x0000_i1106" type="#_x0000_t75" style="width:66pt;height:18pt" o:ole="">
            <v:imagedata r:id="rId144" o:title=""/>
          </v:shape>
          <o:OLEObject Type="Embed" ProgID="Equation.3" ShapeID="_x0000_i1106" DrawAspect="Content" ObjectID="_1339252905" r:id="rId145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тобто будь-який вектор </w:t>
      </w:r>
      <w:r w:rsidRPr="005D0C80">
        <w:rPr>
          <w:position w:val="-10"/>
        </w:rPr>
        <w:object w:dxaOrig="600" w:dyaOrig="300">
          <v:shape id="_x0000_i1107" type="#_x0000_t75" style="width:30pt;height:15pt" o:ole="">
            <v:imagedata r:id="rId146" o:title=""/>
          </v:shape>
          <o:OLEObject Type="Embed" ProgID="Equation.3" ShapeID="_x0000_i1107" DrawAspect="Content" ObjectID="_1339252906" r:id="rId147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єдиним чином представляється у вигляді </w:t>
      </w:r>
      <w:r w:rsidRPr="007A7642">
        <w:rPr>
          <w:position w:val="-4"/>
        </w:rPr>
        <w:object w:dxaOrig="920" w:dyaOrig="240">
          <v:shape id="_x0000_i1108" type="#_x0000_t75" style="width:45.75pt;height:12pt" o:ole="">
            <v:imagedata r:id="rId148" o:title=""/>
          </v:shape>
          <o:OLEObject Type="Embed" ProgID="Equation.3" ShapeID="_x0000_i1108" DrawAspect="Content" ObjectID="_1339252907" r:id="rId149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7A7642">
        <w:rPr>
          <w:position w:val="-10"/>
        </w:rPr>
        <w:object w:dxaOrig="639" w:dyaOrig="300">
          <v:shape id="_x0000_i1109" type="#_x0000_t75" style="width:32.25pt;height:15pt" o:ole="">
            <v:imagedata r:id="rId150" o:title=""/>
          </v:shape>
          <o:OLEObject Type="Embed" ProgID="Equation.3" ShapeID="_x0000_i1109" DrawAspect="Content" ObjectID="_1339252908" r:id="rId151"/>
        </w:object>
      </w:r>
      <w:r>
        <w:rPr>
          <w:rFonts w:ascii="Arial" w:hAnsi="Arial" w:cs="Arial"/>
          <w:sz w:val="19"/>
          <w:szCs w:val="19"/>
          <w:lang w:val="uk-UA"/>
        </w:rPr>
        <w:t xml:space="preserve"> , а </w:t>
      </w:r>
      <w:r w:rsidRPr="007A7642">
        <w:rPr>
          <w:position w:val="-10"/>
        </w:rPr>
        <w:object w:dxaOrig="800" w:dyaOrig="360">
          <v:shape id="_x0000_i1110" type="#_x0000_t75" style="width:39.75pt;height:18pt" o:ole="">
            <v:imagedata r:id="rId152" o:title=""/>
          </v:shape>
          <o:OLEObject Type="Embed" ProgID="Equation.3" ShapeID="_x0000_i1110" DrawAspect="Content" ObjectID="_1339252909" r:id="rId153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Вектор </w:t>
      </w:r>
      <w:r w:rsidRPr="00B24AE4">
        <w:rPr>
          <w:position w:val="-4"/>
        </w:rPr>
        <w:object w:dxaOrig="220" w:dyaOrig="240">
          <v:shape id="_x0000_i1111" type="#_x0000_t75" style="width:11.25pt;height:12pt" o:ole="">
            <v:imagedata r:id="rId154" o:title=""/>
          </v:shape>
          <o:OLEObject Type="Embed" ProgID="Equation.3" ShapeID="_x0000_i1111" DrawAspect="Content" ObjectID="_1339252910" r:id="rId155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називається ортогональною проекцією вектора </w:t>
      </w:r>
      <w:r w:rsidRPr="00B24AE4">
        <w:rPr>
          <w:position w:val="-4"/>
        </w:rPr>
        <w:object w:dxaOrig="180" w:dyaOrig="180">
          <v:shape id="_x0000_i1112" type="#_x0000_t75" style="width:9pt;height:9pt" o:ole="">
            <v:imagedata r:id="rId156" o:title=""/>
          </v:shape>
          <o:OLEObject Type="Embed" ProgID="Equation.3" ShapeID="_x0000_i1112" DrawAspect="Content" ObjectID="_1339252911" r:id="rId157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 підпростір </w:t>
      </w:r>
      <w:r w:rsidRPr="00442345">
        <w:rPr>
          <w:position w:val="-10"/>
        </w:rPr>
        <w:object w:dxaOrig="300" w:dyaOrig="300">
          <v:shape id="_x0000_i1113" type="#_x0000_t75" style="width:15pt;height:15pt" o:ole="">
            <v:imagedata r:id="rId60" o:title=""/>
          </v:shape>
          <o:OLEObject Type="Embed" ProgID="Equation.3" ShapeID="_x0000_i1113" DrawAspect="Content" ObjectID="_1339252912" r:id="rId158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З твердження </w:t>
      </w:r>
      <w:r>
        <w:rPr>
          <w:rFonts w:ascii="Arial" w:hAnsi="Arial"/>
          <w:b/>
          <w:spacing w:val="40"/>
          <w:sz w:val="19"/>
          <w:lang w:val="uk-UA"/>
        </w:rPr>
        <w:t>35</w:t>
      </w:r>
      <w:r>
        <w:rPr>
          <w:rFonts w:ascii="Arial" w:hAnsi="Arial" w:cs="Arial"/>
          <w:sz w:val="19"/>
          <w:szCs w:val="19"/>
          <w:lang w:val="uk-UA"/>
        </w:rPr>
        <w:t xml:space="preserve"> випливає, що вектор </w:t>
      </w:r>
      <w:r w:rsidRPr="00B24AE4">
        <w:rPr>
          <w:position w:val="-4"/>
        </w:rPr>
        <w:object w:dxaOrig="279" w:dyaOrig="240">
          <v:shape id="_x0000_i1114" type="#_x0000_t75" style="width:14.25pt;height:12pt" o:ole="">
            <v:imagedata r:id="rId159" o:title=""/>
          </v:shape>
          <o:OLEObject Type="Embed" ProgID="Equation.3" ShapeID="_x0000_i1114" DrawAspect="Content" ObjectID="_1339252913" r:id="rId160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ортогональною проекцією вектора </w:t>
      </w:r>
      <w:r w:rsidRPr="00B24AE4">
        <w:rPr>
          <w:position w:val="-4"/>
        </w:rPr>
        <w:object w:dxaOrig="180" w:dyaOrig="180">
          <v:shape id="_x0000_i1115" type="#_x0000_t75" style="width:9pt;height:9pt" o:ole="">
            <v:imagedata r:id="rId156" o:title=""/>
          </v:shape>
          <o:OLEObject Type="Embed" ProgID="Equation.3" ShapeID="_x0000_i1115" DrawAspect="Content" ObjectID="_1339252914" r:id="rId161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 підпростір </w:t>
      </w:r>
      <w:r w:rsidRPr="00442345">
        <w:rPr>
          <w:position w:val="-10"/>
        </w:rPr>
        <w:object w:dxaOrig="420" w:dyaOrig="360">
          <v:shape id="_x0000_i1116" type="#_x0000_t75" style="width:21pt;height:18pt" o:ole="">
            <v:imagedata r:id="rId67" o:title=""/>
          </v:shape>
          <o:OLEObject Type="Embed" ProgID="Equation.3" ShapeID="_x0000_i1116" DrawAspect="Content" ObjectID="_1339252915" r:id="rId162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37</w:t>
      </w:r>
      <w:r>
        <w:rPr>
          <w:rFonts w:ascii="Arial" w:hAnsi="Arial"/>
          <w:b/>
          <w:spacing w:val="40"/>
          <w:sz w:val="19"/>
        </w:rPr>
        <w:t>.</w:t>
      </w:r>
      <w:r w:rsidRPr="00454116">
        <w:rPr>
          <w:rFonts w:ascii="Arial" w:hAnsi="Arial"/>
          <w:b/>
          <w:spacing w:val="40"/>
          <w:sz w:val="19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Твердження</w:t>
      </w:r>
      <w:r>
        <w:rPr>
          <w:rFonts w:ascii="Arial" w:hAnsi="Arial"/>
          <w:b/>
          <w:spacing w:val="40"/>
          <w:sz w:val="19"/>
        </w:rPr>
        <w:t>.</w:t>
      </w:r>
      <w:r w:rsidRPr="00E72AC2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Якщо деякий вектор </w:t>
      </w:r>
      <w:r w:rsidRPr="005D0C80">
        <w:rPr>
          <w:position w:val="-10"/>
        </w:rPr>
        <w:object w:dxaOrig="600" w:dyaOrig="300">
          <v:shape id="_x0000_i1117" type="#_x0000_t75" style="width:30pt;height:15pt" o:ole="">
            <v:imagedata r:id="rId146" o:title=""/>
          </v:shape>
          <o:OLEObject Type="Embed" ProgID="Equation.3" ShapeID="_x0000_i1117" DrawAspect="Content" ObjectID="_1339252916" r:id="rId163"/>
        </w:object>
      </w:r>
      <w:r>
        <w:rPr>
          <w:rFonts w:ascii="Arial" w:hAnsi="Arial" w:cs="Arial"/>
          <w:sz w:val="19"/>
          <w:szCs w:val="19"/>
          <w:lang w:val="uk-UA"/>
        </w:rPr>
        <w:t xml:space="preserve"> розкладений у суму проекцій: </w:t>
      </w:r>
      <w:r w:rsidRPr="007A7642">
        <w:rPr>
          <w:position w:val="-4"/>
        </w:rPr>
        <w:object w:dxaOrig="920" w:dyaOrig="240">
          <v:shape id="_x0000_i1118" type="#_x0000_t75" style="width:45.75pt;height:12pt" o:ole="">
            <v:imagedata r:id="rId164" o:title=""/>
          </v:shape>
          <o:OLEObject Type="Embed" ProgID="Equation.3" ShapeID="_x0000_i1118" DrawAspect="Content" ObjectID="_1339252917" r:id="rId165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7A7642">
        <w:rPr>
          <w:position w:val="-10"/>
        </w:rPr>
        <w:object w:dxaOrig="639" w:dyaOrig="300">
          <v:shape id="_x0000_i1119" type="#_x0000_t75" style="width:32.25pt;height:15pt" o:ole="">
            <v:imagedata r:id="rId150" o:title=""/>
          </v:shape>
          <o:OLEObject Type="Embed" ProgID="Equation.3" ShapeID="_x0000_i1119" DrawAspect="Content" ObjectID="_1339252918" r:id="rId166"/>
        </w:object>
      </w:r>
      <w:r>
        <w:rPr>
          <w:rFonts w:ascii="Arial" w:hAnsi="Arial" w:cs="Arial"/>
          <w:sz w:val="19"/>
          <w:szCs w:val="19"/>
          <w:lang w:val="uk-UA"/>
        </w:rPr>
        <w:t xml:space="preserve"> , а </w:t>
      </w:r>
      <w:r w:rsidRPr="007A7642">
        <w:rPr>
          <w:position w:val="-10"/>
        </w:rPr>
        <w:object w:dxaOrig="800" w:dyaOrig="360">
          <v:shape id="_x0000_i1120" type="#_x0000_t75" style="width:39.75pt;height:18pt" o:ole="">
            <v:imagedata r:id="rId152" o:title=""/>
          </v:shape>
          <o:OLEObject Type="Embed" ProgID="Equation.3" ShapeID="_x0000_i1120" DrawAspect="Content" ObjectID="_1339252919" r:id="rId167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 для будь-якого вектора </w:t>
      </w:r>
      <w:r w:rsidRPr="00BD3979">
        <w:rPr>
          <w:position w:val="-10"/>
        </w:rPr>
        <w:object w:dxaOrig="1160" w:dyaOrig="300">
          <v:shape id="_x0000_i1121" type="#_x0000_t75" style="width:57.75pt;height:15pt" o:ole="">
            <v:imagedata r:id="rId168" o:title=""/>
          </v:shape>
          <o:OLEObject Type="Embed" ProgID="Equation.3" ShapeID="_x0000_i1121" DrawAspect="Content" ObjectID="_1339252920" r:id="rId169"/>
        </w:object>
      </w:r>
      <w:r>
        <w:rPr>
          <w:rFonts w:ascii="Arial" w:hAnsi="Arial" w:cs="Arial"/>
          <w:sz w:val="19"/>
          <w:szCs w:val="19"/>
          <w:lang w:val="uk-UA"/>
        </w:rPr>
        <w:t xml:space="preserve"> виконується нерівність </w:t>
      </w:r>
      <w:r w:rsidRPr="0036414F">
        <w:rPr>
          <w:position w:val="-12"/>
        </w:rPr>
        <w:object w:dxaOrig="1700" w:dyaOrig="340">
          <v:shape id="_x0000_i1122" type="#_x0000_t75" style="width:84.75pt;height:17.25pt" o:ole="">
            <v:imagedata r:id="rId170" o:title=""/>
          </v:shape>
          <o:OLEObject Type="Embed" ProgID="Equation.3" ShapeID="_x0000_i1122" DrawAspect="Content" ObjectID="_1339252921" r:id="rId171"/>
        </w:object>
      </w:r>
      <w:r>
        <w:rPr>
          <w:lang w:val="uk-UA"/>
        </w:rPr>
        <w:t>.</w:t>
      </w:r>
      <w:r>
        <w:rPr>
          <w:rFonts w:ascii="Arial" w:hAnsi="Arial" w:cs="Arial"/>
          <w:sz w:val="19"/>
          <w:szCs w:val="19"/>
          <w:lang w:val="uk-UA"/>
        </w:rPr>
        <w:t xml:space="preserve"> </w:t>
      </w:r>
    </w:p>
    <w:p w:rsidR="00486BCF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0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Позначимо </w:t>
      </w:r>
      <w:r w:rsidRPr="00B24AE4">
        <w:rPr>
          <w:position w:val="-10"/>
        </w:rPr>
        <w:object w:dxaOrig="820" w:dyaOrig="300">
          <v:shape id="_x0000_i1123" type="#_x0000_t75" style="width:41.25pt;height:15pt" o:ole="">
            <v:imagedata r:id="rId172" o:title=""/>
          </v:shape>
          <o:OLEObject Type="Embed" ProgID="Equation.3" ShapeID="_x0000_i1123" DrawAspect="Content" ObjectID="_1339252922" r:id="rId17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. Тоді </w:t>
      </w:r>
      <w:r w:rsidRPr="00B24AE4">
        <w:rPr>
          <w:position w:val="-12"/>
        </w:rPr>
        <w:object w:dxaOrig="7620" w:dyaOrig="400">
          <v:shape id="_x0000_i1124" type="#_x0000_t75" style="width:381pt;height:20.25pt" o:ole="">
            <v:imagedata r:id="rId174" o:title=""/>
          </v:shape>
          <o:OLEObject Type="Embed" ProgID="Equation.3" ShapeID="_x0000_i1124" DrawAspect="Content" ObjectID="_1339252923" r:id="rId175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отже, </w:t>
      </w:r>
      <w:r w:rsidRPr="00B24AE4">
        <w:rPr>
          <w:position w:val="-12"/>
        </w:rPr>
        <w:object w:dxaOrig="980" w:dyaOrig="340">
          <v:shape id="_x0000_i1125" type="#_x0000_t75" style="width:48.75pt;height:17.25pt" o:ole="">
            <v:imagedata r:id="rId176" o:title=""/>
          </v:shape>
          <o:OLEObject Type="Embed" ProgID="Equation.3" ShapeID="_x0000_i1125" DrawAspect="Content" ObjectID="_1339252924" r:id="rId177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  <w:r w:rsidRPr="001A1E8E">
        <w:rPr>
          <w:rFonts w:ascii="Arial CYR" w:hAnsi="Arial CYR" w:cs="Arial CYR"/>
          <w:sz w:val="20"/>
          <w:lang w:val="uk-UA"/>
        </w:rPr>
        <w:t>◄</w:t>
      </w:r>
      <w:r>
        <w:rPr>
          <w:rFonts w:ascii="Arial" w:hAnsi="Arial" w:cs="Arial"/>
          <w:sz w:val="19"/>
          <w:szCs w:val="19"/>
          <w:lang w:val="uk-UA"/>
        </w:rPr>
        <w:t xml:space="preserve">  </w:t>
      </w:r>
    </w:p>
    <w:p w:rsidR="00486BCF" w:rsidRDefault="00486BCF" w:rsidP="00486BCF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003E93" w:rsidRPr="00486BCF" w:rsidRDefault="00AE5B45">
      <w:pPr>
        <w:rPr>
          <w:lang w:val="uk-UA"/>
        </w:rPr>
      </w:pPr>
    </w:p>
    <w:sectPr w:rsidR="00003E93" w:rsidRPr="00486BCF" w:rsidSect="00486BC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1935"/>
    <w:multiLevelType w:val="hybridMultilevel"/>
    <w:tmpl w:val="AD6A3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884FCA"/>
    <w:multiLevelType w:val="hybridMultilevel"/>
    <w:tmpl w:val="293E7A1E"/>
    <w:lvl w:ilvl="0" w:tplc="2F4E2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6BCF"/>
    <w:rsid w:val="001D5276"/>
    <w:rsid w:val="003F4817"/>
    <w:rsid w:val="00486BCF"/>
    <w:rsid w:val="00734D62"/>
    <w:rsid w:val="0074712A"/>
    <w:rsid w:val="00924858"/>
    <w:rsid w:val="00AE5B45"/>
    <w:rsid w:val="00C030B9"/>
    <w:rsid w:val="00D329EE"/>
    <w:rsid w:val="00DB5C86"/>
    <w:rsid w:val="00E56B9C"/>
    <w:rsid w:val="00F5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6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5.bin"/><Relationship Id="rId138" Type="http://schemas.openxmlformats.org/officeDocument/2006/relationships/image" Target="media/image55.wmf"/><Relationship Id="rId154" Type="http://schemas.openxmlformats.org/officeDocument/2006/relationships/image" Target="media/image63.wmf"/><Relationship Id="rId159" Type="http://schemas.openxmlformats.org/officeDocument/2006/relationships/image" Target="media/image65.wmf"/><Relationship Id="rId175" Type="http://schemas.openxmlformats.org/officeDocument/2006/relationships/oleObject" Target="embeddings/oleObject100.bin"/><Relationship Id="rId170" Type="http://schemas.openxmlformats.org/officeDocument/2006/relationships/image" Target="media/image68.wmf"/><Relationship Id="rId16" Type="http://schemas.openxmlformats.org/officeDocument/2006/relationships/image" Target="media/image6.wmf"/><Relationship Id="rId107" Type="http://schemas.openxmlformats.org/officeDocument/2006/relationships/image" Target="media/image44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70.bin"/><Relationship Id="rId128" Type="http://schemas.openxmlformats.org/officeDocument/2006/relationships/image" Target="media/image51.wmf"/><Relationship Id="rId144" Type="http://schemas.openxmlformats.org/officeDocument/2006/relationships/image" Target="media/image58.wmf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6.bin"/><Relationship Id="rId139" Type="http://schemas.openxmlformats.org/officeDocument/2006/relationships/oleObject" Target="embeddings/oleObject79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61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8.bin"/><Relationship Id="rId176" Type="http://schemas.openxmlformats.org/officeDocument/2006/relationships/image" Target="media/image71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24" Type="http://schemas.openxmlformats.org/officeDocument/2006/relationships/image" Target="media/image49.wmf"/><Relationship Id="rId129" Type="http://schemas.openxmlformats.org/officeDocument/2006/relationships/oleObject" Target="embeddings/oleObject73.bin"/><Relationship Id="rId54" Type="http://schemas.openxmlformats.org/officeDocument/2006/relationships/image" Target="media/image22.wmf"/><Relationship Id="rId70" Type="http://schemas.openxmlformats.org/officeDocument/2006/relationships/image" Target="media/image29.wmf"/><Relationship Id="rId75" Type="http://schemas.openxmlformats.org/officeDocument/2006/relationships/oleObject" Target="embeddings/oleObject40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56.wmf"/><Relationship Id="rId145" Type="http://schemas.openxmlformats.org/officeDocument/2006/relationships/oleObject" Target="embeddings/oleObject82.bin"/><Relationship Id="rId161" Type="http://schemas.openxmlformats.org/officeDocument/2006/relationships/oleObject" Target="embeddings/oleObject91.bin"/><Relationship Id="rId166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6.wmf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9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77.bin"/><Relationship Id="rId143" Type="http://schemas.openxmlformats.org/officeDocument/2006/relationships/oleObject" Target="embeddings/oleObject81.bin"/><Relationship Id="rId148" Type="http://schemas.openxmlformats.org/officeDocument/2006/relationships/image" Target="media/image60.wmf"/><Relationship Id="rId151" Type="http://schemas.openxmlformats.org/officeDocument/2006/relationships/oleObject" Target="embeddings/oleObject85.bin"/><Relationship Id="rId156" Type="http://schemas.openxmlformats.org/officeDocument/2006/relationships/image" Target="media/image64.wmf"/><Relationship Id="rId164" Type="http://schemas.openxmlformats.org/officeDocument/2006/relationships/image" Target="media/image66.wmf"/><Relationship Id="rId169" Type="http://schemas.openxmlformats.org/officeDocument/2006/relationships/oleObject" Target="embeddings/oleObject97.bin"/><Relationship Id="rId177" Type="http://schemas.openxmlformats.org/officeDocument/2006/relationships/oleObject" Target="embeddings/oleObject10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image" Target="media/image6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image" Target="media/image48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0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5.wmf"/><Relationship Id="rId115" Type="http://schemas.openxmlformats.org/officeDocument/2006/relationships/image" Target="media/image47.wmf"/><Relationship Id="rId131" Type="http://schemas.openxmlformats.org/officeDocument/2006/relationships/oleObject" Target="embeddings/oleObject74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88.bin"/><Relationship Id="rId178" Type="http://schemas.openxmlformats.org/officeDocument/2006/relationships/fontTable" Target="fontTable.xml"/><Relationship Id="rId61" Type="http://schemas.openxmlformats.org/officeDocument/2006/relationships/oleObject" Target="embeddings/oleObject31.bin"/><Relationship Id="rId82" Type="http://schemas.openxmlformats.org/officeDocument/2006/relationships/image" Target="media/image34.wmf"/><Relationship Id="rId152" Type="http://schemas.openxmlformats.org/officeDocument/2006/relationships/image" Target="media/image62.wmf"/><Relationship Id="rId17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3.bin"/><Relationship Id="rId168" Type="http://schemas.openxmlformats.org/officeDocument/2006/relationships/image" Target="media/image67.wmf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7.wmf"/><Relationship Id="rId163" Type="http://schemas.openxmlformats.org/officeDocument/2006/relationships/oleObject" Target="embeddings/oleObject93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8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61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6.bin"/><Relationship Id="rId174" Type="http://schemas.openxmlformats.org/officeDocument/2006/relationships/image" Target="media/image70.wmf"/><Relationship Id="rId179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D4FAA-D5F0-4686-9744-67165259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3</cp:revision>
  <dcterms:created xsi:type="dcterms:W3CDTF">2010-06-28T10:19:00Z</dcterms:created>
  <dcterms:modified xsi:type="dcterms:W3CDTF">2010-06-28T14:07:00Z</dcterms:modified>
</cp:coreProperties>
</file>