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D95" w:rsidRDefault="00EE5D95" w:rsidP="006439A8">
      <w:pPr>
        <w:jc w:val="center"/>
        <w:rPr>
          <w:rFonts w:ascii="Arial" w:hAnsi="Arial" w:cs="Arial"/>
          <w:b/>
          <w:u w:val="single"/>
          <w:lang w:val="uk-UA"/>
        </w:rPr>
      </w:pPr>
      <w:r>
        <w:rPr>
          <w:rFonts w:ascii="Arial" w:hAnsi="Arial" w:cs="Arial"/>
          <w:b/>
          <w:u w:val="single"/>
          <w:lang w:val="uk-UA"/>
        </w:rPr>
        <w:t>Білет 12</w:t>
      </w:r>
    </w:p>
    <w:p w:rsidR="0000386E" w:rsidRPr="0000386E" w:rsidRDefault="0000386E" w:rsidP="0000386E">
      <w:pPr>
        <w:rPr>
          <w:rFonts w:ascii="Arial" w:hAnsi="Arial" w:cs="Arial"/>
          <w:b/>
          <w:u w:val="single"/>
          <w:lang w:val="uk-UA"/>
        </w:rPr>
      </w:pPr>
      <w:r w:rsidRPr="0000386E">
        <w:rPr>
          <w:rFonts w:ascii="Arial" w:hAnsi="Arial" w:cs="Arial"/>
          <w:b/>
          <w:u w:val="single"/>
        </w:rPr>
        <w:t xml:space="preserve">1. </w:t>
      </w:r>
      <w:r w:rsidRPr="0000386E">
        <w:rPr>
          <w:rFonts w:ascii="Arial" w:hAnsi="Arial" w:cs="Arial"/>
          <w:b/>
          <w:u w:val="single"/>
          <w:lang w:val="uk-UA"/>
        </w:rPr>
        <w:t>Системи Крамерівського типу. Теорема Крамера.</w:t>
      </w:r>
    </w:p>
    <w:p w:rsidR="0000386E" w:rsidRPr="00A058DD" w:rsidRDefault="0000386E" w:rsidP="0000386E">
      <w:pPr>
        <w:jc w:val="both"/>
        <w:rPr>
          <w:rFonts w:ascii="Arial" w:hAnsi="Arial" w:cs="Arial"/>
          <w:sz w:val="19"/>
          <w:szCs w:val="19"/>
          <w:lang w:val="uk-UA"/>
        </w:rPr>
      </w:pPr>
    </w:p>
    <w:p w:rsidR="0000386E" w:rsidRPr="005B427C" w:rsidRDefault="0000386E" w:rsidP="0000386E">
      <w:pPr>
        <w:jc w:val="both"/>
        <w:rPr>
          <w:rFonts w:ascii="Arial" w:hAnsi="Arial" w:cs="Arial"/>
          <w:sz w:val="16"/>
          <w:szCs w:val="19"/>
          <w:lang w:val="uk-UA"/>
        </w:rPr>
      </w:pPr>
      <w:r w:rsidRPr="005B427C">
        <w:rPr>
          <w:rFonts w:ascii="Arial" w:hAnsi="Arial"/>
          <w:b/>
          <w:spacing w:val="40"/>
          <w:sz w:val="16"/>
        </w:rPr>
        <w:t>1.</w:t>
      </w:r>
      <w:r w:rsidRPr="005B427C">
        <w:rPr>
          <w:rFonts w:ascii="Arial" w:hAnsi="Arial"/>
          <w:b/>
          <w:spacing w:val="40"/>
          <w:sz w:val="16"/>
          <w:lang w:val="uk-UA"/>
        </w:rPr>
        <w:t> Означення</w:t>
      </w:r>
      <w:r w:rsidRPr="005B427C">
        <w:rPr>
          <w:rFonts w:ascii="Arial" w:hAnsi="Arial"/>
          <w:b/>
          <w:spacing w:val="40"/>
          <w:sz w:val="16"/>
        </w:rPr>
        <w:t>.</w:t>
      </w:r>
      <w:r w:rsidRPr="005B427C">
        <w:rPr>
          <w:rFonts w:ascii="Arial" w:hAnsi="Arial"/>
          <w:sz w:val="16"/>
        </w:rPr>
        <w:t xml:space="preserve"> </w:t>
      </w:r>
      <w:r w:rsidRPr="005B427C">
        <w:rPr>
          <w:rFonts w:ascii="Arial" w:hAnsi="Arial"/>
          <w:sz w:val="16"/>
          <w:lang w:val="uk-UA"/>
        </w:rPr>
        <w:t xml:space="preserve">Системою </w:t>
      </w:r>
      <w:r w:rsidRPr="005B427C">
        <w:rPr>
          <w:rFonts w:ascii="Arial" w:hAnsi="Arial" w:cs="Arial"/>
          <w:position w:val="-6"/>
          <w:sz w:val="16"/>
          <w:szCs w:val="19"/>
          <w:lang w:val="uk-UA"/>
        </w:rPr>
        <w:object w:dxaOrig="22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85pt;height:10.2pt" o:ole="">
            <v:imagedata r:id="rId6" o:title=""/>
          </v:shape>
          <o:OLEObject Type="Embed" ProgID="Equation.3" ShapeID="_x0000_i1025" DrawAspect="Content" ObjectID="_1339248929" r:id="rId7"/>
        </w:object>
      </w:r>
      <w:r w:rsidRPr="005B427C">
        <w:rPr>
          <w:rFonts w:ascii="Arial" w:hAnsi="Arial"/>
          <w:sz w:val="16"/>
          <w:lang w:val="uk-UA"/>
        </w:rPr>
        <w:t xml:space="preserve"> лінійних рівнянь з </w:t>
      </w:r>
      <w:r w:rsidRPr="005B427C">
        <w:rPr>
          <w:rFonts w:ascii="Arial" w:hAnsi="Arial" w:cs="Arial"/>
          <w:position w:val="-6"/>
          <w:sz w:val="16"/>
          <w:szCs w:val="19"/>
          <w:lang w:val="uk-UA"/>
        </w:rPr>
        <w:object w:dxaOrig="180" w:dyaOrig="200">
          <v:shape id="_x0000_i1026" type="#_x0000_t75" style="width:8.85pt;height:10.2pt" o:ole="">
            <v:imagedata r:id="rId8" o:title=""/>
          </v:shape>
          <o:OLEObject Type="Embed" ProgID="Equation.3" ShapeID="_x0000_i1026" DrawAspect="Content" ObjectID="_1339248930" r:id="rId9"/>
        </w:object>
      </w:r>
      <w:r w:rsidRPr="005B427C">
        <w:rPr>
          <w:rFonts w:ascii="Arial" w:hAnsi="Arial"/>
          <w:sz w:val="16"/>
          <w:lang w:val="uk-UA"/>
        </w:rPr>
        <w:t xml:space="preserve"> невідомими називається система рівнянь виду:</w:t>
      </w:r>
      <w:r w:rsidRPr="005B427C">
        <w:rPr>
          <w:rFonts w:ascii="Arial" w:hAnsi="Arial" w:cs="Arial"/>
          <w:sz w:val="16"/>
          <w:szCs w:val="19"/>
          <w:lang w:val="uk-UA"/>
        </w:rPr>
        <w:t xml:space="preserve"> </w:t>
      </w:r>
    </w:p>
    <w:p w:rsidR="0000386E" w:rsidRPr="005B427C" w:rsidRDefault="0000386E" w:rsidP="0000386E">
      <w:pPr>
        <w:ind w:firstLine="284"/>
        <w:jc w:val="both"/>
        <w:rPr>
          <w:rFonts w:ascii="Arial" w:hAnsi="Arial" w:cs="Arial"/>
          <w:sz w:val="16"/>
          <w:szCs w:val="19"/>
          <w:lang w:val="uk-UA"/>
        </w:rPr>
      </w:pPr>
      <w:r w:rsidRPr="005B427C">
        <w:rPr>
          <w:rFonts w:ascii="Arial" w:hAnsi="Arial" w:cs="Arial"/>
          <w:position w:val="-60"/>
          <w:sz w:val="16"/>
          <w:szCs w:val="19"/>
          <w:lang w:val="uk-UA"/>
        </w:rPr>
        <w:object w:dxaOrig="2740" w:dyaOrig="1300">
          <v:shape id="_x0000_i1027" type="#_x0000_t75" style="width:112.75pt;height:53.65pt" o:ole="">
            <v:imagedata r:id="rId10" o:title=""/>
          </v:shape>
          <o:OLEObject Type="Embed" ProgID="Equation.3" ShapeID="_x0000_i1027" DrawAspect="Content" ObjectID="_1339248931" r:id="rId11"/>
        </w:object>
      </w:r>
      <w:r w:rsidRPr="005B427C">
        <w:rPr>
          <w:rFonts w:ascii="Arial" w:hAnsi="Arial" w:cs="Arial"/>
          <w:sz w:val="16"/>
          <w:szCs w:val="19"/>
          <w:lang w:val="uk-UA"/>
        </w:rPr>
        <w:t xml:space="preserve">, або </w:t>
      </w:r>
      <w:r w:rsidRPr="005B427C">
        <w:rPr>
          <w:rFonts w:ascii="Arial" w:hAnsi="Arial" w:cs="Arial"/>
          <w:position w:val="-14"/>
          <w:sz w:val="16"/>
          <w:szCs w:val="19"/>
          <w:lang w:val="uk-UA"/>
        </w:rPr>
        <w:object w:dxaOrig="2299" w:dyaOrig="400">
          <v:shape id="_x0000_i1028" type="#_x0000_t75" style="width:114.8pt;height:19.7pt" o:ole="">
            <v:imagedata r:id="rId12" o:title=""/>
          </v:shape>
          <o:OLEObject Type="Embed" ProgID="Equation.3" ShapeID="_x0000_i1028" DrawAspect="Content" ObjectID="_1339248932" r:id="rId13"/>
        </w:object>
      </w:r>
      <w:r w:rsidRPr="005B427C">
        <w:rPr>
          <w:rFonts w:ascii="Arial" w:hAnsi="Arial" w:cs="Arial"/>
          <w:color w:val="FF0000"/>
          <w:sz w:val="16"/>
          <w:szCs w:val="19"/>
          <w:highlight w:val="yellow"/>
          <w:lang w:val="uk-UA"/>
        </w:rPr>
        <w:t>(1)</w:t>
      </w:r>
      <w:r w:rsidRPr="005B427C">
        <w:rPr>
          <w:rFonts w:ascii="Arial" w:hAnsi="Arial" w:cs="Arial"/>
          <w:color w:val="FF0000"/>
          <w:sz w:val="16"/>
          <w:szCs w:val="19"/>
          <w:lang w:val="uk-UA"/>
        </w:rPr>
        <w:t xml:space="preserve"> :</w:t>
      </w:r>
      <w:r w:rsidRPr="005B427C">
        <w:rPr>
          <w:rFonts w:ascii="Arial" w:hAnsi="Arial" w:cs="Arial"/>
          <w:position w:val="-60"/>
          <w:sz w:val="16"/>
          <w:szCs w:val="19"/>
          <w:lang w:val="uk-UA"/>
        </w:rPr>
        <w:object w:dxaOrig="3060" w:dyaOrig="1300">
          <v:shape id="_x0000_i1029" type="#_x0000_t75" style="width:137.9pt;height:59.1pt" o:ole="">
            <v:imagedata r:id="rId14" o:title=""/>
          </v:shape>
          <o:OLEObject Type="Embed" ProgID="Equation.3" ShapeID="_x0000_i1029" DrawAspect="Content" ObjectID="_1339248933" r:id="rId15"/>
        </w:object>
      </w:r>
      <w:r w:rsidRPr="005B427C">
        <w:rPr>
          <w:rFonts w:ascii="Arial" w:hAnsi="Arial" w:cs="Arial"/>
          <w:sz w:val="16"/>
          <w:szCs w:val="19"/>
          <w:lang w:val="uk-UA"/>
        </w:rPr>
        <w:t xml:space="preserve"> – матриця системи, </w:t>
      </w:r>
      <w:r w:rsidRPr="005B427C">
        <w:rPr>
          <w:rFonts w:ascii="Arial" w:hAnsi="Arial" w:cs="Arial"/>
          <w:position w:val="-12"/>
          <w:sz w:val="16"/>
          <w:szCs w:val="19"/>
          <w:lang w:val="uk-UA"/>
        </w:rPr>
        <w:object w:dxaOrig="620" w:dyaOrig="340">
          <v:shape id="_x0000_i1030" type="#_x0000_t75" style="width:31.25pt;height:17pt" o:ole="">
            <v:imagedata r:id="rId16" o:title=""/>
          </v:shape>
          <o:OLEObject Type="Embed" ProgID="Equation.3" ShapeID="_x0000_i1030" DrawAspect="Content" ObjectID="_1339248934" r:id="rId17"/>
        </w:object>
      </w:r>
      <w:r w:rsidRPr="005B427C">
        <w:rPr>
          <w:rFonts w:ascii="Arial" w:hAnsi="Arial" w:cs="Arial"/>
          <w:sz w:val="16"/>
          <w:szCs w:val="19"/>
          <w:lang w:val="uk-UA"/>
        </w:rPr>
        <w:t xml:space="preserve"> – визначник системи,</w:t>
      </w:r>
      <m:oMath>
        <m:r>
          <w:rPr>
            <w:rFonts w:ascii="Cambria Math" w:hAnsi="Cambria Math" w:cs="Arial"/>
            <w:sz w:val="16"/>
            <w:szCs w:val="19"/>
            <w:lang w:val="uk-UA"/>
          </w:rPr>
          <m:t>|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position w:val="-14"/>
              </w:rPr>
              <w:pict>
                <v:shape id="_x0000_i1086" type="#_x0000_t75" style="width:17pt;height:19.7pt">
                  <v:imagedata r:id="rId18" o:title=""/>
                </v:shape>
              </w:pic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 w:cs="Arial"/>
          </w:rPr>
          <m:t>=(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b</m:t>
            </m:r>
          </m:e>
          <m:sup>
            <m:r>
              <w:rPr>
                <w:rFonts w:ascii="Cambria Math" w:hAnsi="Cambria Math" w:cs="Arial"/>
              </w:rPr>
              <m:t>1</m:t>
            </m:r>
          </m:sup>
        </m:sSup>
        <m:r>
          <w:rPr>
            <w:rFonts w:ascii="Cambria Math" w:hAnsi="Cambria Math" w:cs="Arial"/>
          </w:rPr>
          <m:t xml:space="preserve"> 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b</m:t>
            </m:r>
          </m:e>
          <m:sup>
            <m:r>
              <w:rPr>
                <w:rFonts w:ascii="Cambria Math" w:hAnsi="Cambria Math" w:cs="Arial"/>
              </w:rPr>
              <m:t>2</m:t>
            </m:r>
          </m:sup>
        </m:sSup>
        <m:r>
          <w:rPr>
            <w:rFonts w:ascii="Cambria Math" w:hAnsi="Cambria Math" w:cs="Arial"/>
          </w:rPr>
          <m:t>…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b</m:t>
            </m:r>
          </m:e>
          <m:sup>
            <m:r>
              <w:rPr>
                <w:rFonts w:ascii="Cambria Math" w:hAnsi="Cambria Math" w:cs="Arial"/>
              </w:rPr>
              <m:t>n</m:t>
            </m:r>
          </m:sup>
        </m:sSup>
        <m:r>
          <w:rPr>
            <w:rFonts w:ascii="Cambria Math" w:hAnsi="Cambria Math" w:cs="Arial"/>
          </w:rPr>
          <m:t>)</m:t>
        </m:r>
      </m:oMath>
      <w:r w:rsidRPr="005B427C">
        <w:rPr>
          <w:rFonts w:ascii="Arial" w:hAnsi="Arial" w:cs="Arial"/>
          <w:sz w:val="16"/>
          <w:szCs w:val="19"/>
          <w:lang w:val="uk-UA"/>
        </w:rPr>
        <w:t xml:space="preserve">– стовпчик вільних членів. Елементи матриці </w:t>
      </w:r>
      <w:r w:rsidRPr="005B427C">
        <w:rPr>
          <w:position w:val="-18"/>
          <w:sz w:val="20"/>
        </w:rPr>
        <w:object w:dxaOrig="279" w:dyaOrig="480">
          <v:shape id="_x0000_i1031" type="#_x0000_t75" style="width:14.25pt;height:23.75pt" o:ole="">
            <v:imagedata r:id="rId19" o:title=""/>
          </v:shape>
          <o:OLEObject Type="Embed" ProgID="Equation.3" ShapeID="_x0000_i1031" DrawAspect="Content" ObjectID="_1339248935" r:id="rId20"/>
        </w:object>
      </w:r>
      <w:r w:rsidRPr="005B427C">
        <w:rPr>
          <w:rFonts w:ascii="Arial" w:hAnsi="Arial" w:cs="Arial"/>
          <w:sz w:val="16"/>
          <w:szCs w:val="19"/>
          <w:lang w:val="uk-UA"/>
        </w:rPr>
        <w:t xml:space="preserve"> є коефіцієнтами системи. Якщо вектор-стовпчик невідомих позначити через </w:t>
      </w:r>
      <w:r w:rsidRPr="0000386E">
        <w:rPr>
          <w:sz w:val="20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0"/>
          </w:rPr>
          <m:t>|</m:t>
        </m:r>
        <m:r>
          <m:rPr>
            <m:sty m:val="p"/>
          </m:rPr>
          <w:rPr>
            <w:rFonts w:ascii="Cambria Math" w:hAnsi="Cambria Math"/>
            <w:sz w:val="20"/>
            <w:lang w:val="en-US"/>
          </w:rPr>
          <m:t>x</m:t>
        </m:r>
        <m:sSup>
          <m:sSupPr>
            <m:ctrlPr>
              <w:rPr>
                <w:rFonts w:ascii="Cambria Math" w:hAnsi="Cambria Math"/>
                <w:sz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&gt;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T</m:t>
            </m:r>
            <m:ctrlPr>
              <w:rPr>
                <w:rFonts w:ascii="Cambria Math" w:hAnsi="Cambria Math"/>
                <w:sz w:val="20"/>
                <w:lang w:val="en-US"/>
              </w:rPr>
            </m:ctrlPr>
          </m:sup>
        </m:sSup>
        <m:r>
          <w:rPr>
            <w:rFonts w:ascii="Cambria Math" w:hAnsi="Cambria Math" w:cs="Arial"/>
          </w:rPr>
          <m:t>=(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x</m:t>
            </m:r>
          </m:e>
          <m:sup>
            <m:r>
              <w:rPr>
                <w:rFonts w:ascii="Cambria Math" w:hAnsi="Cambria Math" w:cs="Arial"/>
              </w:rPr>
              <m:t>1</m:t>
            </m:r>
          </m:sup>
        </m:sSup>
        <m:r>
          <w:rPr>
            <w:rFonts w:ascii="Cambria Math" w:hAnsi="Cambria Math" w:cs="Arial"/>
          </w:rPr>
          <m:t xml:space="preserve"> 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x</m:t>
            </m:r>
          </m:e>
          <m:sup>
            <m:r>
              <w:rPr>
                <w:rFonts w:ascii="Cambria Math" w:hAnsi="Cambria Math" w:cs="Arial"/>
              </w:rPr>
              <m:t>2</m:t>
            </m:r>
          </m:sup>
        </m:sSup>
        <m:r>
          <w:rPr>
            <w:rFonts w:ascii="Cambria Math" w:hAnsi="Cambria Math" w:cs="Arial"/>
          </w:rPr>
          <m:t>…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x</m:t>
            </m:r>
          </m:e>
          <m:sup>
            <m:r>
              <w:rPr>
                <w:rFonts w:ascii="Cambria Math" w:hAnsi="Cambria Math" w:cs="Arial"/>
              </w:rPr>
              <m:t>n</m:t>
            </m:r>
          </m:sup>
        </m:sSup>
        <m:r>
          <w:rPr>
            <w:rFonts w:ascii="Cambria Math" w:hAnsi="Cambria Math" w:cs="Arial"/>
          </w:rPr>
          <m:t>)</m:t>
        </m:r>
      </m:oMath>
      <w:r w:rsidRPr="005B427C">
        <w:rPr>
          <w:rFonts w:ascii="Arial" w:hAnsi="Arial" w:cs="Arial"/>
          <w:sz w:val="16"/>
          <w:szCs w:val="19"/>
          <w:lang w:val="uk-UA"/>
        </w:rPr>
        <w:t xml:space="preserve">, то у матричному вигляді запис системи буде таким: </w:t>
      </w:r>
      <w:r w:rsidRPr="005B427C">
        <w:rPr>
          <w:position w:val="-12"/>
          <w:sz w:val="20"/>
        </w:rPr>
        <w:object w:dxaOrig="999" w:dyaOrig="340">
          <v:shape id="_x0000_i1032" type="#_x0000_t75" style="width:50.25pt;height:17pt" o:ole="">
            <v:imagedata r:id="rId21" o:title=""/>
          </v:shape>
          <o:OLEObject Type="Embed" ProgID="Equation.3" ShapeID="_x0000_i1032" DrawAspect="Content" ObjectID="_1339248936" r:id="rId22"/>
        </w:object>
      </w:r>
      <w:r w:rsidRPr="005B427C">
        <w:rPr>
          <w:rFonts w:ascii="Arial" w:hAnsi="Arial" w:cs="Arial"/>
          <w:sz w:val="16"/>
          <w:szCs w:val="19"/>
          <w:lang w:val="uk-UA"/>
        </w:rPr>
        <w:t xml:space="preserve">, або просто </w:t>
      </w:r>
      <w:r w:rsidRPr="005B427C">
        <w:rPr>
          <w:position w:val="-6"/>
          <w:sz w:val="20"/>
        </w:rPr>
        <w:object w:dxaOrig="740" w:dyaOrig="240">
          <v:shape id="_x0000_i1033" type="#_x0000_t75" style="width:36.7pt;height:12.25pt" o:ole="">
            <v:imagedata r:id="rId23" o:title=""/>
          </v:shape>
          <o:OLEObject Type="Embed" ProgID="Equation.3" ShapeID="_x0000_i1033" DrawAspect="Content" ObjectID="_1339248937" r:id="rId24"/>
        </w:object>
      </w:r>
      <w:r w:rsidRPr="005B427C">
        <w:rPr>
          <w:sz w:val="20"/>
          <w:lang w:val="uk-UA"/>
        </w:rPr>
        <w:t>.</w:t>
      </w:r>
      <w:r w:rsidRPr="005B427C">
        <w:rPr>
          <w:rFonts w:ascii="Arial" w:hAnsi="Arial" w:cs="Arial"/>
          <w:sz w:val="16"/>
          <w:szCs w:val="19"/>
          <w:lang w:val="uk-UA"/>
        </w:rPr>
        <w:t xml:space="preserve"> Позначимо також через </w:t>
      </w:r>
      <w:r w:rsidRPr="005B427C">
        <w:rPr>
          <w:position w:val="-12"/>
          <w:sz w:val="20"/>
        </w:rPr>
        <w:object w:dxaOrig="520" w:dyaOrig="340">
          <v:shape id="_x0000_i1034" type="#_x0000_t75" style="width:25.8pt;height:17pt" o:ole="">
            <v:imagedata r:id="rId25" o:title=""/>
          </v:shape>
          <o:OLEObject Type="Embed" ProgID="Equation.3" ShapeID="_x0000_i1034" DrawAspect="Content" ObjectID="_1339248938" r:id="rId26"/>
        </w:object>
      </w:r>
      <w:r w:rsidRPr="005B427C">
        <w:rPr>
          <w:rFonts w:ascii="Arial" w:hAnsi="Arial" w:cs="Arial"/>
          <w:sz w:val="16"/>
          <w:szCs w:val="19"/>
          <w:lang w:val="uk-UA"/>
        </w:rPr>
        <w:t xml:space="preserve"> так звану розширену матрицю системи: </w:t>
      </w:r>
      <w:r w:rsidRPr="005B427C">
        <w:rPr>
          <w:position w:val="-70"/>
          <w:sz w:val="6"/>
        </w:rPr>
        <w:object w:dxaOrig="3100" w:dyaOrig="1520">
          <v:shape id="_x0000_i1035" type="#_x0000_t75" style="width:96.45pt;height:47.55pt" o:ole="">
            <v:imagedata r:id="rId27" o:title=""/>
          </v:shape>
          <o:OLEObject Type="Embed" ProgID="Equation.3" ShapeID="_x0000_i1035" DrawAspect="Content" ObjectID="_1339248939" r:id="rId28"/>
        </w:object>
      </w:r>
      <w:r w:rsidRPr="005B427C">
        <w:rPr>
          <w:rFonts w:ascii="Arial" w:hAnsi="Arial" w:cs="Arial"/>
          <w:sz w:val="16"/>
          <w:szCs w:val="19"/>
          <w:lang w:val="uk-UA"/>
        </w:rPr>
        <w:t>.</w:t>
      </w:r>
    </w:p>
    <w:p w:rsidR="0000386E" w:rsidRPr="009E4557" w:rsidRDefault="0000386E" w:rsidP="0000386E">
      <w:pPr>
        <w:jc w:val="both"/>
        <w:rPr>
          <w:rFonts w:ascii="Arial" w:hAnsi="Arial" w:cs="Arial"/>
          <w:sz w:val="19"/>
          <w:szCs w:val="19"/>
          <w:lang w:val="uk-UA"/>
        </w:rPr>
      </w:pPr>
      <w:r w:rsidRPr="009E4557">
        <w:rPr>
          <w:rFonts w:ascii="Arial" w:hAnsi="Arial"/>
          <w:b/>
          <w:spacing w:val="40"/>
          <w:sz w:val="19"/>
          <w:lang w:val="uk-UA"/>
        </w:rPr>
        <w:t>4</w:t>
      </w:r>
      <w:r w:rsidRPr="009E4557">
        <w:rPr>
          <w:rFonts w:ascii="Arial" w:hAnsi="Arial"/>
          <w:b/>
          <w:spacing w:val="40"/>
          <w:sz w:val="19"/>
        </w:rPr>
        <w:t>.</w:t>
      </w:r>
      <w:r w:rsidRPr="009E4557">
        <w:rPr>
          <w:rFonts w:ascii="Arial" w:hAnsi="Arial"/>
          <w:b/>
          <w:spacing w:val="40"/>
          <w:sz w:val="19"/>
          <w:lang w:val="uk-UA"/>
        </w:rPr>
        <w:t> Теорема (формули Крамера)</w:t>
      </w:r>
      <w:r w:rsidRPr="009E4557">
        <w:rPr>
          <w:rFonts w:ascii="Arial" w:hAnsi="Arial"/>
          <w:b/>
          <w:spacing w:val="40"/>
          <w:sz w:val="19"/>
        </w:rPr>
        <w:t>.</w:t>
      </w:r>
      <w:r w:rsidRPr="009E4557">
        <w:rPr>
          <w:rFonts w:ascii="Arial" w:hAnsi="Arial"/>
          <w:sz w:val="19"/>
        </w:rPr>
        <w:t xml:space="preserve"> </w:t>
      </w:r>
      <w:r w:rsidRPr="009E4557">
        <w:rPr>
          <w:rFonts w:ascii="Arial" w:hAnsi="Arial"/>
          <w:sz w:val="19"/>
          <w:lang w:val="uk-UA"/>
        </w:rPr>
        <w:t xml:space="preserve">Якщо визначник матриці системи (1) </w:t>
      </w:r>
      <w:r w:rsidRPr="009E4557">
        <w:rPr>
          <w:rFonts w:ascii="Arial" w:hAnsi="Arial" w:cs="Arial"/>
          <w:position w:val="-6"/>
          <w:sz w:val="19"/>
          <w:szCs w:val="19"/>
          <w:lang w:val="uk-UA"/>
        </w:rPr>
        <w:object w:dxaOrig="520" w:dyaOrig="240">
          <v:shape id="_x0000_i1036" type="#_x0000_t75" style="width:25.8pt;height:12.25pt" o:ole="">
            <v:imagedata r:id="rId29" o:title=""/>
          </v:shape>
          <o:OLEObject Type="Embed" ProgID="Equation.3" ShapeID="_x0000_i1036" DrawAspect="Content" ObjectID="_1339248940" r:id="rId30"/>
        </w:object>
      </w:r>
      <w:r w:rsidRPr="009E4557">
        <w:rPr>
          <w:rFonts w:ascii="Arial" w:hAnsi="Arial" w:cs="Arial"/>
          <w:sz w:val="19"/>
          <w:szCs w:val="19"/>
          <w:lang w:val="uk-UA"/>
        </w:rPr>
        <w:t>, то існує єдиний розв</w:t>
      </w:r>
      <w:r w:rsidRPr="009E4557">
        <w:rPr>
          <w:rFonts w:ascii="Arial" w:hAnsi="Arial"/>
          <w:sz w:val="19"/>
          <w:lang w:val="uk-UA"/>
        </w:rPr>
        <w:t>’</w:t>
      </w:r>
      <w:r w:rsidRPr="009E4557">
        <w:rPr>
          <w:rFonts w:ascii="Arial" w:hAnsi="Arial" w:cs="Arial"/>
          <w:sz w:val="19"/>
          <w:szCs w:val="19"/>
          <w:lang w:val="uk-UA"/>
        </w:rPr>
        <w:t xml:space="preserve">язок </w:t>
      </w:r>
      <w:r w:rsidRPr="009E4557">
        <w:rPr>
          <w:position w:val="-12"/>
        </w:rPr>
        <w:object w:dxaOrig="300" w:dyaOrig="340">
          <v:shape id="_x0000_i1037" type="#_x0000_t75" style="width:14.95pt;height:17pt" o:ole="">
            <v:imagedata r:id="rId31" o:title=""/>
          </v:shape>
          <o:OLEObject Type="Embed" ProgID="Equation.3" ShapeID="_x0000_i1037" DrawAspect="Content" ObjectID="_1339248941" r:id="rId32"/>
        </w:object>
      </w:r>
      <w:r w:rsidRPr="009E4557">
        <w:rPr>
          <w:rFonts w:ascii="Arial" w:hAnsi="Arial" w:cs="Arial"/>
          <w:sz w:val="19"/>
          <w:szCs w:val="19"/>
          <w:lang w:val="uk-UA"/>
        </w:rPr>
        <w:t xml:space="preserve"> цієї системи. Він визначений формулами Крамера: </w:t>
      </w:r>
    </w:p>
    <w:p w:rsidR="0000386E" w:rsidRPr="009E4557" w:rsidRDefault="0000386E" w:rsidP="0000386E">
      <w:pPr>
        <w:ind w:left="1704" w:firstLine="284"/>
        <w:jc w:val="both"/>
        <w:rPr>
          <w:rFonts w:ascii="Arial" w:hAnsi="Arial" w:cs="Arial"/>
          <w:sz w:val="19"/>
          <w:szCs w:val="19"/>
          <w:lang w:val="uk-UA"/>
        </w:rPr>
      </w:pPr>
      <w:r w:rsidRPr="009E4557">
        <w:rPr>
          <w:rFonts w:ascii="Arial" w:hAnsi="Arial" w:cs="Arial"/>
          <w:position w:val="-20"/>
          <w:sz w:val="19"/>
          <w:szCs w:val="19"/>
          <w:lang w:val="uk-UA"/>
        </w:rPr>
        <w:object w:dxaOrig="1380" w:dyaOrig="580">
          <v:shape id="_x0000_i1038" type="#_x0000_t75" style="width:69.3pt;height:29.2pt" o:ole="">
            <v:imagedata r:id="rId33" o:title=""/>
          </v:shape>
          <o:OLEObject Type="Embed" ProgID="Equation.3" ShapeID="_x0000_i1038" DrawAspect="Content" ObjectID="_1339248942" r:id="rId34"/>
        </w:object>
      </w:r>
      <w:r w:rsidRPr="009E4557">
        <w:rPr>
          <w:rFonts w:ascii="Arial" w:hAnsi="Arial" w:cs="Arial"/>
          <w:sz w:val="19"/>
          <w:szCs w:val="19"/>
          <w:lang w:val="uk-UA"/>
        </w:rPr>
        <w:t xml:space="preserve">, </w:t>
      </w:r>
      <w:r w:rsidRPr="009E4557">
        <w:rPr>
          <w:rFonts w:ascii="Arial" w:hAnsi="Arial" w:cs="Arial"/>
          <w:sz w:val="19"/>
          <w:szCs w:val="19"/>
          <w:lang w:val="uk-UA"/>
        </w:rPr>
        <w:tab/>
      </w:r>
      <w:r w:rsidRPr="009E4557">
        <w:rPr>
          <w:rFonts w:ascii="Arial" w:hAnsi="Arial" w:cs="Arial"/>
          <w:sz w:val="19"/>
          <w:szCs w:val="19"/>
        </w:rPr>
        <w:tab/>
      </w:r>
      <w:r w:rsidRPr="009E4557">
        <w:rPr>
          <w:rFonts w:ascii="Arial" w:hAnsi="Arial" w:cs="Arial"/>
          <w:sz w:val="19"/>
          <w:szCs w:val="19"/>
        </w:rPr>
        <w:tab/>
      </w:r>
      <w:r w:rsidRPr="009E4557">
        <w:rPr>
          <w:rFonts w:ascii="Arial" w:hAnsi="Arial" w:cs="Arial"/>
          <w:sz w:val="19"/>
          <w:szCs w:val="19"/>
          <w:lang w:val="uk-UA"/>
        </w:rPr>
        <w:tab/>
      </w:r>
      <w:r w:rsidRPr="009E4557">
        <w:rPr>
          <w:rFonts w:ascii="Arial" w:hAnsi="Arial" w:cs="Arial"/>
          <w:sz w:val="19"/>
          <w:szCs w:val="19"/>
          <w:lang w:val="uk-UA"/>
        </w:rPr>
        <w:tab/>
      </w:r>
      <w:r w:rsidRPr="009E4557">
        <w:rPr>
          <w:rFonts w:ascii="Arial" w:hAnsi="Arial" w:cs="Arial"/>
          <w:sz w:val="19"/>
          <w:szCs w:val="19"/>
          <w:lang w:val="uk-UA"/>
        </w:rPr>
        <w:tab/>
      </w:r>
      <w:r w:rsidRPr="009E4557">
        <w:rPr>
          <w:rFonts w:ascii="Arial" w:hAnsi="Arial" w:cs="Arial"/>
          <w:sz w:val="19"/>
          <w:szCs w:val="19"/>
          <w:lang w:val="uk-UA"/>
        </w:rPr>
        <w:tab/>
      </w:r>
      <w:r w:rsidRPr="009E4557">
        <w:rPr>
          <w:rFonts w:ascii="Arial" w:hAnsi="Arial" w:cs="Arial"/>
          <w:sz w:val="19"/>
          <w:szCs w:val="19"/>
          <w:lang w:val="uk-UA"/>
        </w:rPr>
        <w:tab/>
      </w:r>
      <w:r w:rsidRPr="009E4557">
        <w:rPr>
          <w:rFonts w:ascii="Arial" w:hAnsi="Arial" w:cs="Arial"/>
          <w:sz w:val="19"/>
          <w:szCs w:val="19"/>
          <w:lang w:val="uk-UA"/>
        </w:rPr>
        <w:tab/>
      </w:r>
      <w:r>
        <w:rPr>
          <w:rFonts w:ascii="Arial" w:hAnsi="Arial" w:cs="Arial"/>
          <w:sz w:val="19"/>
          <w:szCs w:val="19"/>
          <w:lang w:val="uk-UA"/>
        </w:rPr>
        <w:tab/>
      </w:r>
      <w:r w:rsidRPr="009E4557">
        <w:rPr>
          <w:rFonts w:ascii="Arial" w:hAnsi="Arial" w:cs="Arial"/>
          <w:sz w:val="19"/>
          <w:szCs w:val="19"/>
          <w:lang w:val="uk-UA"/>
        </w:rPr>
        <w:t>(2)</w:t>
      </w:r>
    </w:p>
    <w:p w:rsidR="0000386E" w:rsidRPr="009E4557" w:rsidRDefault="0000386E" w:rsidP="0000386E">
      <w:pPr>
        <w:jc w:val="both"/>
        <w:rPr>
          <w:rFonts w:ascii="Arial" w:hAnsi="Arial" w:cs="Arial"/>
          <w:sz w:val="19"/>
          <w:szCs w:val="19"/>
          <w:lang w:val="uk-UA"/>
        </w:rPr>
      </w:pPr>
      <w:r w:rsidRPr="009E4557">
        <w:rPr>
          <w:rFonts w:ascii="Arial" w:hAnsi="Arial" w:cs="Arial"/>
          <w:sz w:val="19"/>
          <w:szCs w:val="19"/>
          <w:lang w:val="uk-UA"/>
        </w:rPr>
        <w:t xml:space="preserve">де </w:t>
      </w:r>
      <w:r w:rsidRPr="009E4557">
        <w:rPr>
          <w:position w:val="-4"/>
        </w:rPr>
        <w:object w:dxaOrig="260" w:dyaOrig="300">
          <v:shape id="_x0000_i1039" type="#_x0000_t75" style="width:12.9pt;height:14.95pt" o:ole="">
            <v:imagedata r:id="rId35" o:title=""/>
          </v:shape>
          <o:OLEObject Type="Embed" ProgID="Equation.3" ShapeID="_x0000_i1039" DrawAspect="Content" ObjectID="_1339248943" r:id="rId36"/>
        </w:object>
      </w:r>
      <w:r w:rsidRPr="009E4557">
        <w:rPr>
          <w:rFonts w:ascii="Arial" w:hAnsi="Arial"/>
          <w:sz w:val="19"/>
          <w:lang w:val="uk-UA"/>
        </w:rPr>
        <w:t xml:space="preserve"> </w:t>
      </w:r>
      <w:r w:rsidRPr="009E4557">
        <w:rPr>
          <w:rFonts w:ascii="Arial" w:hAnsi="Arial" w:cs="Arial"/>
          <w:sz w:val="19"/>
          <w:szCs w:val="19"/>
          <w:lang w:val="uk-UA"/>
        </w:rPr>
        <w:t>–</w:t>
      </w:r>
      <w:r w:rsidRPr="009E4557">
        <w:rPr>
          <w:rFonts w:ascii="Arial" w:hAnsi="Arial" w:cs="Arial"/>
          <w:sz w:val="19"/>
          <w:szCs w:val="19"/>
        </w:rPr>
        <w:t xml:space="preserve"> </w:t>
      </w:r>
      <w:r w:rsidRPr="009E4557">
        <w:rPr>
          <w:rFonts w:ascii="Arial" w:hAnsi="Arial"/>
          <w:sz w:val="19"/>
          <w:lang w:val="uk-UA"/>
        </w:rPr>
        <w:t xml:space="preserve">це визначник, утворений із визначника </w:t>
      </w:r>
      <w:r w:rsidRPr="009E4557">
        <w:rPr>
          <w:position w:val="-4"/>
        </w:rPr>
        <w:object w:dxaOrig="200" w:dyaOrig="220">
          <v:shape id="_x0000_i1040" type="#_x0000_t75" style="width:10.2pt;height:10.85pt" o:ole="">
            <v:imagedata r:id="rId37" o:title=""/>
          </v:shape>
          <o:OLEObject Type="Embed" ProgID="Equation.3" ShapeID="_x0000_i1040" DrawAspect="Content" ObjectID="_1339248944" r:id="rId38"/>
        </w:object>
      </w:r>
      <w:r w:rsidRPr="009E4557">
        <w:rPr>
          <w:rFonts w:ascii="Arial" w:hAnsi="Arial"/>
          <w:sz w:val="19"/>
          <w:lang w:val="uk-UA"/>
        </w:rPr>
        <w:t xml:space="preserve"> заміною </w:t>
      </w:r>
      <w:r w:rsidRPr="009E4557">
        <w:rPr>
          <w:rFonts w:ascii="Arial" w:hAnsi="Arial"/>
          <w:position w:val="-6"/>
          <w:sz w:val="19"/>
          <w:lang w:val="uk-UA"/>
        </w:rPr>
        <w:object w:dxaOrig="139" w:dyaOrig="240">
          <v:shape id="_x0000_i1041" type="#_x0000_t75" style="width:6.8pt;height:12.25pt" o:ole="">
            <v:imagedata r:id="rId39" o:title=""/>
          </v:shape>
          <o:OLEObject Type="Embed" ProgID="Equation.3" ShapeID="_x0000_i1041" DrawAspect="Content" ObjectID="_1339248945" r:id="rId40"/>
        </w:object>
      </w:r>
      <w:r w:rsidRPr="009E4557">
        <w:rPr>
          <w:rFonts w:ascii="Arial" w:hAnsi="Arial"/>
          <w:sz w:val="19"/>
          <w:lang w:val="uk-UA"/>
        </w:rPr>
        <w:t xml:space="preserve">–го стовпчика на вектор стовпчик вільних членів </w:t>
      </w:r>
      <w:r w:rsidRPr="009E4557">
        <w:rPr>
          <w:position w:val="-12"/>
        </w:rPr>
        <w:object w:dxaOrig="300" w:dyaOrig="340">
          <v:shape id="_x0000_i1042" type="#_x0000_t75" style="width:14.95pt;height:17pt" o:ole="">
            <v:imagedata r:id="rId41" o:title=""/>
          </v:shape>
          <o:OLEObject Type="Embed" ProgID="Equation.3" ShapeID="_x0000_i1042" DrawAspect="Content" ObjectID="_1339248946" r:id="rId42"/>
        </w:object>
      </w:r>
      <w:r w:rsidRPr="009E4557">
        <w:rPr>
          <w:rFonts w:ascii="Arial" w:hAnsi="Arial"/>
          <w:sz w:val="19"/>
          <w:lang w:val="uk-UA"/>
        </w:rPr>
        <w:t>.</w:t>
      </w:r>
    </w:p>
    <w:p w:rsidR="0000386E" w:rsidRPr="009E4557" w:rsidRDefault="0000386E" w:rsidP="0000386E">
      <w:pPr>
        <w:tabs>
          <w:tab w:val="left" w:pos="284"/>
        </w:tabs>
        <w:jc w:val="both"/>
        <w:rPr>
          <w:rFonts w:ascii="Arial" w:hAnsi="Arial" w:cs="Arial"/>
          <w:sz w:val="19"/>
          <w:szCs w:val="19"/>
          <w:lang w:val="uk-UA"/>
        </w:rPr>
      </w:pPr>
      <w:r w:rsidRPr="009E4557">
        <w:rPr>
          <w:rFonts w:ascii="Arial" w:hAnsi="Arial" w:cs="Arial"/>
          <w:sz w:val="19"/>
          <w:szCs w:val="19"/>
          <w:lang w:val="uk-UA"/>
        </w:rPr>
        <w:tab/>
        <w:t xml:space="preserve">Для доведення виберемо довільний індекс </w:t>
      </w:r>
      <w:r w:rsidRPr="009E4557">
        <w:rPr>
          <w:rFonts w:ascii="Arial" w:hAnsi="Arial" w:cs="Arial"/>
          <w:position w:val="-10"/>
          <w:sz w:val="19"/>
          <w:szCs w:val="19"/>
          <w:lang w:val="uk-UA"/>
        </w:rPr>
        <w:object w:dxaOrig="760" w:dyaOrig="340">
          <v:shape id="_x0000_i1043" type="#_x0000_t75" style="width:38.05pt;height:17pt" o:ole="">
            <v:imagedata r:id="rId43" o:title=""/>
          </v:shape>
          <o:OLEObject Type="Embed" ProgID="Equation.3" ShapeID="_x0000_i1043" DrawAspect="Content" ObjectID="_1339248947" r:id="rId44"/>
        </w:object>
      </w:r>
      <w:r w:rsidRPr="009E4557">
        <w:rPr>
          <w:rFonts w:ascii="Arial" w:hAnsi="Arial" w:cs="Arial"/>
          <w:sz w:val="19"/>
          <w:szCs w:val="19"/>
          <w:lang w:val="uk-UA"/>
        </w:rPr>
        <w:t xml:space="preserve"> і допишемо в розширену матрицю системи першим рядком її </w:t>
      </w:r>
      <w:r w:rsidRPr="009E4557">
        <w:rPr>
          <w:rFonts w:ascii="Arial" w:hAnsi="Arial" w:cs="Arial"/>
          <w:position w:val="-6"/>
          <w:sz w:val="19"/>
          <w:szCs w:val="19"/>
          <w:lang w:val="uk-UA"/>
        </w:rPr>
        <w:object w:dxaOrig="180" w:dyaOrig="260">
          <v:shape id="_x0000_i1044" type="#_x0000_t75" style="width:8.85pt;height:12.9pt" o:ole="">
            <v:imagedata r:id="rId45" o:title=""/>
          </v:shape>
          <o:OLEObject Type="Embed" ProgID="Equation.3" ShapeID="_x0000_i1044" DrawAspect="Content" ObjectID="_1339248948" r:id="rId46"/>
        </w:object>
      </w:r>
      <w:r w:rsidRPr="009E4557">
        <w:rPr>
          <w:rFonts w:ascii="Arial" w:hAnsi="Arial" w:cs="Arial"/>
          <w:sz w:val="19"/>
          <w:szCs w:val="19"/>
        </w:rPr>
        <w:t>-</w:t>
      </w:r>
      <w:r w:rsidRPr="009E4557">
        <w:rPr>
          <w:rFonts w:ascii="Arial" w:hAnsi="Arial" w:cs="Arial"/>
          <w:sz w:val="19"/>
          <w:szCs w:val="19"/>
          <w:lang w:val="uk-UA"/>
        </w:rPr>
        <w:t xml:space="preserve">тий рядок. Тоді визначник одержаної квадратної матриці (позначимо його </w:t>
      </w:r>
      <w:r w:rsidRPr="009E4557">
        <w:rPr>
          <w:rFonts w:ascii="Arial" w:hAnsi="Arial" w:cs="Arial"/>
          <w:position w:val="-4"/>
          <w:sz w:val="19"/>
          <w:szCs w:val="19"/>
          <w:lang w:val="uk-UA"/>
        </w:rPr>
        <w:object w:dxaOrig="200" w:dyaOrig="279">
          <v:shape id="_x0000_i1045" type="#_x0000_t75" style="width:10.2pt;height:14.25pt" o:ole="">
            <v:imagedata r:id="rId47" o:title=""/>
          </v:shape>
          <o:OLEObject Type="Embed" ProgID="Equation.3" ShapeID="_x0000_i1045" DrawAspect="Content" ObjectID="_1339248949" r:id="rId48"/>
        </w:object>
      </w:r>
      <w:r w:rsidRPr="009E4557">
        <w:rPr>
          <w:rFonts w:ascii="Arial" w:hAnsi="Arial" w:cs="Arial"/>
          <w:sz w:val="19"/>
          <w:szCs w:val="19"/>
          <w:lang w:val="uk-UA"/>
        </w:rPr>
        <w:t>) буде рівним нулю (</w:t>
      </w:r>
      <w:r>
        <w:rPr>
          <w:rFonts w:ascii="Arial" w:hAnsi="Arial" w:cs="Arial"/>
          <w:sz w:val="19"/>
          <w:szCs w:val="19"/>
          <w:lang w:val="uk-UA"/>
        </w:rPr>
        <w:t xml:space="preserve">згадайте відповідну </w:t>
      </w:r>
      <w:r w:rsidRPr="009E4557">
        <w:rPr>
          <w:rFonts w:ascii="Arial" w:hAnsi="Arial" w:cs="Arial"/>
          <w:sz w:val="19"/>
          <w:szCs w:val="19"/>
          <w:lang w:val="uk-UA"/>
        </w:rPr>
        <w:t>властивість визначника). З іншого боку, значення цього визначника можна обчислити, розкриваючи його по першому рядку згідно правилу Лапласа:</w:t>
      </w:r>
    </w:p>
    <w:p w:rsidR="0000386E" w:rsidRPr="00484DBF" w:rsidRDefault="0000386E" w:rsidP="0000386E">
      <w:pPr>
        <w:ind w:firstLine="708"/>
        <w:jc w:val="both"/>
        <w:rPr>
          <w:rFonts w:ascii="Arial" w:hAnsi="Arial" w:cs="Arial"/>
          <w:sz w:val="19"/>
          <w:szCs w:val="19"/>
        </w:rPr>
      </w:pPr>
      <w:r w:rsidRPr="009E4557">
        <w:rPr>
          <w:rFonts w:ascii="Arial" w:hAnsi="Arial" w:cs="Arial"/>
          <w:position w:val="-76"/>
          <w:sz w:val="19"/>
          <w:szCs w:val="19"/>
          <w:lang w:val="uk-UA"/>
        </w:rPr>
        <w:object w:dxaOrig="5600" w:dyaOrig="1620">
          <v:shape id="_x0000_i1046" type="#_x0000_t75" style="width:229.6pt;height:58.4pt" o:ole="">
            <v:imagedata r:id="rId49" o:title=""/>
          </v:shape>
          <o:OLEObject Type="Embed" ProgID="Equation.3" ShapeID="_x0000_i1046" DrawAspect="Content" ObjectID="_1339248950" r:id="rId50"/>
        </w:object>
      </w:r>
    </w:p>
    <w:p w:rsidR="0000386E" w:rsidRDefault="0000386E" w:rsidP="0000386E">
      <w:pPr>
        <w:jc w:val="both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 w:cs="Arial"/>
          <w:sz w:val="19"/>
          <w:szCs w:val="19"/>
          <w:lang w:val="uk-UA"/>
        </w:rPr>
        <w:t xml:space="preserve">Тут через </w:t>
      </w:r>
      <w:r w:rsidRPr="007F07CE">
        <w:rPr>
          <w:position w:val="-10"/>
        </w:rPr>
        <w:object w:dxaOrig="920" w:dyaOrig="360">
          <v:shape id="_x0000_i1047" type="#_x0000_t75" style="width:46.2pt;height:18.35pt" o:ole="">
            <v:imagedata r:id="rId51" o:title=""/>
          </v:shape>
          <o:OLEObject Type="Embed" ProgID="Equation.3" ShapeID="_x0000_i1047" DrawAspect="Content" ObjectID="_1339248951" r:id="rId52"/>
        </w:object>
      </w:r>
      <w:r>
        <w:rPr>
          <w:rFonts w:ascii="Arial" w:hAnsi="Arial" w:cs="Arial"/>
          <w:sz w:val="19"/>
          <w:szCs w:val="19"/>
          <w:lang w:val="uk-UA"/>
        </w:rPr>
        <w:t xml:space="preserve"> позначений доповняльний мінор елемента </w:t>
      </w:r>
      <w:r w:rsidRPr="00E26EC9">
        <w:rPr>
          <w:rFonts w:ascii="Arial" w:hAnsi="Arial" w:cs="Arial"/>
          <w:position w:val="-10"/>
          <w:sz w:val="19"/>
          <w:szCs w:val="19"/>
          <w:lang w:val="uk-UA"/>
        </w:rPr>
        <w:object w:dxaOrig="279" w:dyaOrig="360">
          <v:shape id="_x0000_i1048" type="#_x0000_t75" style="width:14.25pt;height:18.35pt" o:ole="">
            <v:imagedata r:id="rId53" o:title=""/>
          </v:shape>
          <o:OLEObject Type="Embed" ProgID="Equation.3" ShapeID="_x0000_i1048" DrawAspect="Content" ObjectID="_1339248952" r:id="rId54"/>
        </w:object>
      </w:r>
      <w:r>
        <w:rPr>
          <w:rFonts w:ascii="Arial" w:hAnsi="Arial" w:cs="Arial"/>
          <w:sz w:val="19"/>
          <w:szCs w:val="19"/>
          <w:lang w:val="uk-UA"/>
        </w:rPr>
        <w:t xml:space="preserve"> першого рядка цього визначника. Оскільки за </w:t>
      </w:r>
    </w:p>
    <w:p w:rsidR="0000386E" w:rsidRDefault="0000386E" w:rsidP="0000386E">
      <w:pPr>
        <w:jc w:val="both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 w:cs="Arial"/>
          <w:sz w:val="19"/>
          <w:szCs w:val="19"/>
          <w:lang w:val="uk-UA"/>
        </w:rPr>
        <w:t xml:space="preserve">припущенням теореми </w:t>
      </w:r>
      <w:r w:rsidRPr="00111FB8">
        <w:rPr>
          <w:rFonts w:ascii="Arial" w:hAnsi="Arial" w:cs="Arial"/>
          <w:position w:val="-6"/>
          <w:sz w:val="19"/>
          <w:szCs w:val="19"/>
          <w:lang w:val="uk-UA"/>
        </w:rPr>
        <w:object w:dxaOrig="520" w:dyaOrig="240">
          <v:shape id="_x0000_i1049" type="#_x0000_t75" style="width:25.8pt;height:12.25pt" o:ole="">
            <v:imagedata r:id="rId29" o:title=""/>
          </v:shape>
          <o:OLEObject Type="Embed" ProgID="Equation.3" ShapeID="_x0000_i1049" DrawAspect="Content" ObjectID="_1339248953" r:id="rId55"/>
        </w:object>
      </w:r>
      <w:r>
        <w:rPr>
          <w:rFonts w:ascii="Arial" w:hAnsi="Arial" w:cs="Arial"/>
          <w:sz w:val="19"/>
          <w:szCs w:val="19"/>
          <w:lang w:val="uk-UA"/>
        </w:rPr>
        <w:t xml:space="preserve">, то з рівності </w:t>
      </w:r>
      <w:r w:rsidRPr="00E26EC9">
        <w:rPr>
          <w:rFonts w:ascii="Arial" w:hAnsi="Arial" w:cs="Arial"/>
          <w:position w:val="-6"/>
          <w:sz w:val="19"/>
          <w:szCs w:val="19"/>
          <w:lang w:val="uk-UA"/>
        </w:rPr>
        <w:object w:dxaOrig="499" w:dyaOrig="300">
          <v:shape id="_x0000_i1050" type="#_x0000_t75" style="width:25.15pt;height:14.95pt" o:ole="">
            <v:imagedata r:id="rId56" o:title=""/>
          </v:shape>
          <o:OLEObject Type="Embed" ProgID="Equation.3" ShapeID="_x0000_i1050" DrawAspect="Content" ObjectID="_1339248954" r:id="rId57"/>
        </w:object>
      </w:r>
      <w:r>
        <w:rPr>
          <w:rFonts w:ascii="Arial" w:hAnsi="Arial" w:cs="Arial"/>
          <w:sz w:val="19"/>
          <w:szCs w:val="19"/>
          <w:lang w:val="uk-UA"/>
        </w:rPr>
        <w:t xml:space="preserve"> випливає, що </w:t>
      </w:r>
      <w:r w:rsidRPr="00E26EC9">
        <w:rPr>
          <w:position w:val="-20"/>
        </w:rPr>
        <w:object w:dxaOrig="2020" w:dyaOrig="840">
          <v:shape id="_x0000_i1051" type="#_x0000_t75" style="width:101.2pt;height:42.1pt" o:ole="">
            <v:imagedata r:id="rId58" o:title=""/>
          </v:shape>
          <o:OLEObject Type="Embed" ProgID="Equation.3" ShapeID="_x0000_i1051" DrawAspect="Content" ObjectID="_1339248955" r:id="rId59"/>
        </w:object>
      </w:r>
      <w:r>
        <w:rPr>
          <w:lang w:val="uk-UA"/>
        </w:rPr>
        <w:t>.</w:t>
      </w:r>
      <w:r w:rsidRPr="003D4934">
        <w:rPr>
          <w:rFonts w:ascii="Arial" w:hAnsi="Arial" w:cs="Arial"/>
          <w:sz w:val="19"/>
          <w:szCs w:val="19"/>
          <w:lang w:val="uk-UA"/>
        </w:rPr>
        <w:t xml:space="preserve"> Розглянемо </w:t>
      </w:r>
      <w:r>
        <w:rPr>
          <w:rFonts w:ascii="Arial" w:hAnsi="Arial" w:cs="Arial"/>
          <w:sz w:val="19"/>
          <w:szCs w:val="19"/>
          <w:lang w:val="uk-UA"/>
        </w:rPr>
        <w:t xml:space="preserve">уважніше значення мінору </w:t>
      </w:r>
      <w:r w:rsidRPr="007F07CE">
        <w:rPr>
          <w:position w:val="-10"/>
        </w:rPr>
        <w:object w:dxaOrig="920" w:dyaOrig="360">
          <v:shape id="_x0000_i1052" type="#_x0000_t75" style="width:46.2pt;height:18.35pt" o:ole="">
            <v:imagedata r:id="rId60" o:title=""/>
          </v:shape>
          <o:OLEObject Type="Embed" ProgID="Equation.3" ShapeID="_x0000_i1052" DrawAspect="Content" ObjectID="_1339248956" r:id="rId61"/>
        </w:object>
      </w:r>
      <w:r>
        <w:rPr>
          <w:rFonts w:ascii="Arial" w:hAnsi="Arial" w:cs="Arial"/>
          <w:sz w:val="19"/>
          <w:szCs w:val="19"/>
          <w:lang w:val="uk-UA"/>
        </w:rPr>
        <w:t>:</w:t>
      </w:r>
    </w:p>
    <w:p w:rsidR="0000386E" w:rsidRPr="00172E86" w:rsidRDefault="0000386E" w:rsidP="0000386E">
      <w:pPr>
        <w:ind w:left="284" w:firstLine="284"/>
        <w:jc w:val="both"/>
        <w:rPr>
          <w:rFonts w:ascii="Arial" w:hAnsi="Arial" w:cs="Arial"/>
          <w:sz w:val="19"/>
          <w:szCs w:val="19"/>
          <w:lang w:val="uk-UA"/>
        </w:rPr>
      </w:pPr>
      <w:r w:rsidRPr="007F07CE">
        <w:rPr>
          <w:position w:val="-10"/>
        </w:rPr>
        <w:object w:dxaOrig="520" w:dyaOrig="360">
          <v:shape id="_x0000_i1053" type="#_x0000_t75" style="width:25.8pt;height:18.35pt" o:ole="">
            <v:imagedata r:id="rId62" o:title=""/>
          </v:shape>
          <o:OLEObject Type="Embed" ProgID="Equation.3" ShapeID="_x0000_i1053" DrawAspect="Content" ObjectID="_1339248957" r:id="rId63"/>
        </w:object>
      </w:r>
      <w:r w:rsidRPr="009B3118">
        <w:rPr>
          <w:position w:val="-60"/>
        </w:rPr>
        <w:object w:dxaOrig="3120" w:dyaOrig="1300">
          <v:shape id="_x0000_i1054" type="#_x0000_t75" style="width:156.25pt;height:65.2pt" o:ole="">
            <v:imagedata r:id="rId64" o:title=""/>
          </v:shape>
          <o:OLEObject Type="Embed" ProgID="Equation.3" ShapeID="_x0000_i1054" DrawAspect="Content" ObjectID="_1339248958" r:id="rId65"/>
        </w:object>
      </w:r>
      <w:r w:rsidRPr="007F07CE">
        <w:rPr>
          <w:position w:val="-60"/>
        </w:rPr>
        <w:object w:dxaOrig="3640" w:dyaOrig="1300">
          <v:shape id="_x0000_i1055" type="#_x0000_t75" style="width:182.05pt;height:65.2pt" o:ole="">
            <v:imagedata r:id="rId66" o:title=""/>
          </v:shape>
          <o:OLEObject Type="Embed" ProgID="Equation.3" ShapeID="_x0000_i1055" DrawAspect="Content" ObjectID="_1339248959" r:id="rId67"/>
        </w:object>
      </w:r>
    </w:p>
    <w:p w:rsidR="0000386E" w:rsidRPr="009E4557" w:rsidRDefault="0000386E" w:rsidP="0000386E">
      <w:pPr>
        <w:jc w:val="both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 w:cs="Arial"/>
          <w:sz w:val="19"/>
          <w:szCs w:val="19"/>
          <w:lang w:val="uk-UA"/>
        </w:rPr>
        <w:t xml:space="preserve">Остання рівність є </w:t>
      </w:r>
      <w:r w:rsidRPr="009E4557">
        <w:rPr>
          <w:rFonts w:ascii="Arial" w:hAnsi="Arial" w:cs="Arial"/>
          <w:sz w:val="19"/>
          <w:szCs w:val="19"/>
          <w:lang w:val="uk-UA"/>
        </w:rPr>
        <w:t xml:space="preserve">наслідком пересування стовпчика </w:t>
      </w:r>
      <w:r w:rsidRPr="009E4557">
        <w:rPr>
          <w:position w:val="-12"/>
        </w:rPr>
        <w:object w:dxaOrig="300" w:dyaOrig="340">
          <v:shape id="_x0000_i1056" type="#_x0000_t75" style="width:14.95pt;height:17pt" o:ole="">
            <v:imagedata r:id="rId68" o:title=""/>
          </v:shape>
          <o:OLEObject Type="Embed" ProgID="Equation.3" ShapeID="_x0000_i1056" DrawAspect="Content" ObjectID="_1339248960" r:id="rId69"/>
        </w:object>
      </w:r>
      <w:r w:rsidRPr="009E4557">
        <w:rPr>
          <w:rFonts w:ascii="Arial" w:hAnsi="Arial" w:cs="Arial"/>
          <w:sz w:val="19"/>
          <w:szCs w:val="19"/>
          <w:lang w:val="uk-UA"/>
        </w:rPr>
        <w:t xml:space="preserve"> на місце між стовпчиками </w:t>
      </w:r>
      <w:r w:rsidRPr="009E4557">
        <w:rPr>
          <w:position w:val="-12"/>
        </w:rPr>
        <w:object w:dxaOrig="580" w:dyaOrig="340">
          <v:shape id="_x0000_i1057" type="#_x0000_t75" style="width:29.2pt;height:17pt" o:ole="">
            <v:imagedata r:id="rId70" o:title=""/>
          </v:shape>
          <o:OLEObject Type="Embed" ProgID="Equation.3" ShapeID="_x0000_i1057" DrawAspect="Content" ObjectID="_1339248961" r:id="rId71"/>
        </w:object>
      </w:r>
      <w:r w:rsidRPr="009E4557">
        <w:rPr>
          <w:rFonts w:ascii="Arial" w:hAnsi="Arial" w:cs="Arial"/>
          <w:sz w:val="19"/>
          <w:szCs w:val="19"/>
          <w:lang w:val="uk-UA"/>
        </w:rPr>
        <w:t xml:space="preserve"> та </w:t>
      </w:r>
      <w:r w:rsidRPr="009E4557">
        <w:rPr>
          <w:position w:val="-12"/>
        </w:rPr>
        <w:object w:dxaOrig="580" w:dyaOrig="340">
          <v:shape id="_x0000_i1058" type="#_x0000_t75" style="width:29.2pt;height:17pt" o:ole="">
            <v:imagedata r:id="rId72" o:title=""/>
          </v:shape>
          <o:OLEObject Type="Embed" ProgID="Equation.3" ShapeID="_x0000_i1058" DrawAspect="Content" ObjectID="_1339248962" r:id="rId73"/>
        </w:object>
      </w:r>
      <w:r w:rsidRPr="009E4557">
        <w:rPr>
          <w:rFonts w:ascii="Arial" w:hAnsi="Arial" w:cs="Arial"/>
          <w:sz w:val="19"/>
          <w:szCs w:val="19"/>
          <w:lang w:val="uk-UA"/>
        </w:rPr>
        <w:t xml:space="preserve">. На це потрібно було </w:t>
      </w:r>
      <w:r w:rsidRPr="009E4557">
        <w:rPr>
          <w:rFonts w:ascii="Arial" w:hAnsi="Arial" w:cs="Arial"/>
          <w:position w:val="-6"/>
          <w:sz w:val="19"/>
          <w:szCs w:val="19"/>
          <w:lang w:val="uk-UA"/>
        </w:rPr>
        <w:object w:dxaOrig="420" w:dyaOrig="240">
          <v:shape id="_x0000_i1059" type="#_x0000_t75" style="width:21.05pt;height:12.25pt" o:ole="">
            <v:imagedata r:id="rId74" o:title=""/>
          </v:shape>
          <o:OLEObject Type="Embed" ProgID="Equation.3" ShapeID="_x0000_i1059" DrawAspect="Content" ObjectID="_1339248963" r:id="rId75"/>
        </w:object>
      </w:r>
      <w:r w:rsidRPr="009E4557">
        <w:rPr>
          <w:rFonts w:ascii="Arial" w:hAnsi="Arial" w:cs="Arial"/>
          <w:sz w:val="19"/>
          <w:szCs w:val="19"/>
          <w:lang w:val="uk-UA"/>
        </w:rPr>
        <w:t xml:space="preserve"> кроків. Отже, </w:t>
      </w:r>
      <w:r w:rsidRPr="009E4557">
        <w:rPr>
          <w:position w:val="-10"/>
        </w:rPr>
        <w:object w:dxaOrig="1380" w:dyaOrig="360">
          <v:shape id="_x0000_i1060" type="#_x0000_t75" style="width:69.3pt;height:18.35pt" o:ole="">
            <v:imagedata r:id="rId76" o:title=""/>
          </v:shape>
          <o:OLEObject Type="Embed" ProgID="Equation.3" ShapeID="_x0000_i1060" DrawAspect="Content" ObjectID="_1339248964" r:id="rId77"/>
        </w:object>
      </w:r>
      <w:r w:rsidRPr="009E4557">
        <w:rPr>
          <w:rFonts w:ascii="Arial" w:hAnsi="Arial" w:cs="Arial"/>
          <w:sz w:val="19"/>
          <w:szCs w:val="19"/>
          <w:lang w:val="uk-UA"/>
        </w:rPr>
        <w:t xml:space="preserve">. Підставимо одержане значення мінору у вираз для </w:t>
      </w:r>
      <w:r w:rsidRPr="009E4557">
        <w:rPr>
          <w:rFonts w:ascii="Arial" w:hAnsi="Arial" w:cs="Arial"/>
          <w:position w:val="-6"/>
          <w:sz w:val="19"/>
          <w:szCs w:val="19"/>
          <w:lang w:val="uk-UA"/>
        </w:rPr>
        <w:object w:dxaOrig="260" w:dyaOrig="320">
          <v:shape id="_x0000_i1061" type="#_x0000_t75" style="width:12.9pt;height:16.3pt" o:ole="">
            <v:imagedata r:id="rId78" o:title=""/>
          </v:shape>
          <o:OLEObject Type="Embed" ProgID="Equation.3" ShapeID="_x0000_i1061" DrawAspect="Content" ObjectID="_1339248965" r:id="rId79"/>
        </w:object>
      </w:r>
      <w:r w:rsidRPr="009E4557">
        <w:rPr>
          <w:rFonts w:ascii="Arial" w:hAnsi="Arial" w:cs="Arial"/>
          <w:sz w:val="19"/>
          <w:szCs w:val="19"/>
          <w:lang w:val="uk-UA"/>
        </w:rPr>
        <w:t xml:space="preserve">: </w:t>
      </w:r>
      <w:r w:rsidRPr="009E4557">
        <w:rPr>
          <w:position w:val="-26"/>
        </w:rPr>
        <w:object w:dxaOrig="3620" w:dyaOrig="900">
          <v:shape id="_x0000_i1062" type="#_x0000_t75" style="width:180.7pt;height:44.85pt" o:ole="">
            <v:imagedata r:id="rId80" o:title=""/>
          </v:shape>
          <o:OLEObject Type="Embed" ProgID="Equation.3" ShapeID="_x0000_i1062" DrawAspect="Content" ObjectID="_1339248966" r:id="rId81"/>
        </w:object>
      </w:r>
      <w:r w:rsidRPr="009E4557">
        <w:rPr>
          <w:rFonts w:ascii="Arial" w:hAnsi="Arial" w:cs="Arial"/>
          <w:sz w:val="19"/>
          <w:szCs w:val="19"/>
          <w:lang w:val="uk-UA"/>
        </w:rPr>
        <w:t xml:space="preserve">, що й означає, що вектор стовпчик </w:t>
      </w:r>
      <w:r w:rsidRPr="009E4557">
        <w:rPr>
          <w:position w:val="-60"/>
        </w:rPr>
        <w:object w:dxaOrig="940" w:dyaOrig="1300">
          <v:shape id="_x0000_i1063" type="#_x0000_t75" style="width:46.85pt;height:65.2pt" o:ole="">
            <v:imagedata r:id="rId82" o:title=""/>
          </v:shape>
          <o:OLEObject Type="Embed" ProgID="Equation.3" ShapeID="_x0000_i1063" DrawAspect="Content" ObjectID="_1339248967" r:id="rId83"/>
        </w:object>
      </w:r>
      <w:r w:rsidRPr="009E4557">
        <w:rPr>
          <w:rFonts w:ascii="Arial" w:hAnsi="Arial" w:cs="Arial"/>
          <w:sz w:val="19"/>
          <w:szCs w:val="19"/>
          <w:lang w:val="uk-UA"/>
        </w:rPr>
        <w:t xml:space="preserve">, де </w:t>
      </w:r>
      <w:r w:rsidRPr="009E4557">
        <w:rPr>
          <w:rFonts w:ascii="Arial" w:hAnsi="Arial" w:cs="Arial"/>
          <w:position w:val="-20"/>
          <w:sz w:val="19"/>
          <w:szCs w:val="19"/>
          <w:lang w:val="uk-UA"/>
        </w:rPr>
        <w:object w:dxaOrig="1320" w:dyaOrig="580">
          <v:shape id="_x0000_i1064" type="#_x0000_t75" style="width:65.9pt;height:29.2pt" o:ole="">
            <v:imagedata r:id="rId84" o:title=""/>
          </v:shape>
          <o:OLEObject Type="Embed" ProgID="Equation.3" ShapeID="_x0000_i1064" DrawAspect="Content" ObjectID="_1339248968" r:id="rId85"/>
        </w:object>
      </w:r>
      <w:r w:rsidRPr="009E4557">
        <w:rPr>
          <w:rFonts w:ascii="Arial" w:hAnsi="Arial" w:cs="Arial"/>
          <w:sz w:val="19"/>
          <w:szCs w:val="19"/>
          <w:lang w:val="uk-UA"/>
        </w:rPr>
        <w:t xml:space="preserve"> є розв’язком системи (1). </w:t>
      </w:r>
    </w:p>
    <w:p w:rsidR="0000386E" w:rsidRPr="009E4557" w:rsidRDefault="0000386E" w:rsidP="0000386E">
      <w:pPr>
        <w:tabs>
          <w:tab w:val="left" w:pos="284"/>
        </w:tabs>
        <w:jc w:val="both"/>
        <w:rPr>
          <w:rFonts w:ascii="Arial" w:hAnsi="Arial" w:cs="Arial"/>
          <w:sz w:val="19"/>
          <w:szCs w:val="19"/>
          <w:lang w:val="uk-UA"/>
        </w:rPr>
      </w:pPr>
      <w:r w:rsidRPr="009E4557">
        <w:rPr>
          <w:rFonts w:ascii="Arial" w:hAnsi="Arial" w:cs="Arial"/>
          <w:sz w:val="19"/>
          <w:szCs w:val="19"/>
          <w:lang w:val="uk-UA"/>
        </w:rPr>
        <w:tab/>
        <w:t xml:space="preserve">Покажемо, що даний розв’язок єдиний. Припустимо супротивне – нехай </w:t>
      </w:r>
      <w:r w:rsidRPr="0000386E">
        <w:rPr>
          <w:position w:val="-68"/>
        </w:rPr>
        <w:object w:dxaOrig="1120" w:dyaOrig="1480">
          <v:shape id="_x0000_i1065" type="#_x0000_t75" style="width:55.7pt;height:74.05pt" o:ole="">
            <v:imagedata r:id="rId86" o:title=""/>
          </v:shape>
          <o:OLEObject Type="Embed" ProgID="Equation.3" ShapeID="_x0000_i1065" DrawAspect="Content" ObjectID="_1339248969" r:id="rId87"/>
        </w:object>
      </w:r>
      <w:r w:rsidRPr="009E4557">
        <w:rPr>
          <w:rFonts w:ascii="Arial" w:hAnsi="Arial" w:cs="Arial"/>
          <w:sz w:val="19"/>
          <w:szCs w:val="19"/>
          <w:lang w:val="uk-UA"/>
        </w:rPr>
        <w:t xml:space="preserve"> та </w:t>
      </w:r>
      <w:r w:rsidRPr="009E4557">
        <w:rPr>
          <w:position w:val="-60"/>
        </w:rPr>
        <w:object w:dxaOrig="900" w:dyaOrig="1300">
          <v:shape id="_x0000_i1066" type="#_x0000_t75" style="width:44.85pt;height:65.2pt" o:ole="">
            <v:imagedata r:id="rId88" o:title=""/>
          </v:shape>
          <o:OLEObject Type="Embed" ProgID="Equation.3" ShapeID="_x0000_i1066" DrawAspect="Content" ObjectID="_1339248970" r:id="rId89"/>
        </w:object>
      </w:r>
      <w:r w:rsidRPr="009E4557">
        <w:rPr>
          <w:rFonts w:ascii="Arial" w:hAnsi="Arial" w:cs="Arial"/>
          <w:sz w:val="19"/>
          <w:szCs w:val="19"/>
          <w:lang w:val="uk-UA"/>
        </w:rPr>
        <w:t xml:space="preserve"> різні розв’язки системи (1). Тоді із </w:t>
      </w:r>
      <w:r w:rsidRPr="009E4557">
        <w:rPr>
          <w:position w:val="-32"/>
        </w:rPr>
        <w:object w:dxaOrig="3480" w:dyaOrig="740">
          <v:shape id="_x0000_i1067" type="#_x0000_t75" style="width:173.9pt;height:36.7pt" o:ole="">
            <v:imagedata r:id="rId90" o:title=""/>
          </v:shape>
          <o:OLEObject Type="Embed" ProgID="Equation.3" ShapeID="_x0000_i1067" DrawAspect="Content" ObjectID="_1339248971" r:id="rId91"/>
        </w:object>
      </w:r>
      <w:r w:rsidRPr="009E4557">
        <w:rPr>
          <w:rFonts w:ascii="Arial" w:hAnsi="Arial" w:cs="Arial"/>
          <w:sz w:val="19"/>
          <w:szCs w:val="19"/>
          <w:lang w:val="uk-UA"/>
        </w:rPr>
        <w:t xml:space="preserve"> випливає, що </w:t>
      </w:r>
      <w:r w:rsidRPr="009E4557">
        <w:rPr>
          <w:position w:val="-12"/>
        </w:rPr>
        <w:object w:dxaOrig="4959" w:dyaOrig="380">
          <v:shape id="_x0000_i1068" type="#_x0000_t75" style="width:247.9pt;height:19pt" o:ole="">
            <v:imagedata r:id="rId92" o:title=""/>
          </v:shape>
          <o:OLEObject Type="Embed" ProgID="Equation.3" ShapeID="_x0000_i1068" DrawAspect="Content" ObjectID="_1339248972" r:id="rId93"/>
        </w:object>
      </w:r>
      <w:r w:rsidRPr="009E4557">
        <w:rPr>
          <w:rFonts w:ascii="Arial" w:hAnsi="Arial" w:cs="Arial"/>
          <w:sz w:val="19"/>
          <w:szCs w:val="19"/>
          <w:lang w:val="uk-UA"/>
        </w:rPr>
        <w:t xml:space="preserve">. Це означає лінійну залежність вектор-стовпчиків матриці </w:t>
      </w:r>
      <w:r w:rsidRPr="009E4557">
        <w:rPr>
          <w:rFonts w:ascii="Arial" w:hAnsi="Arial" w:cs="Arial"/>
          <w:position w:val="-4"/>
          <w:sz w:val="19"/>
          <w:szCs w:val="19"/>
          <w:lang w:val="uk-UA"/>
        </w:rPr>
        <w:object w:dxaOrig="240" w:dyaOrig="220">
          <v:shape id="_x0000_i1069" type="#_x0000_t75" style="width:12.25pt;height:10.85pt" o:ole="">
            <v:imagedata r:id="rId94" o:title=""/>
          </v:shape>
          <o:OLEObject Type="Embed" ProgID="Equation.3" ShapeID="_x0000_i1069" DrawAspect="Content" ObjectID="_1339248973" r:id="rId95"/>
        </w:object>
      </w:r>
      <w:r w:rsidRPr="009E4557">
        <w:rPr>
          <w:rFonts w:ascii="Arial" w:hAnsi="Arial" w:cs="Arial"/>
          <w:sz w:val="19"/>
          <w:szCs w:val="19"/>
          <w:lang w:val="uk-UA"/>
        </w:rPr>
        <w:t xml:space="preserve">, що в </w:t>
      </w:r>
      <w:r w:rsidRPr="009E4557">
        <w:rPr>
          <w:rFonts w:ascii="Arial" w:hAnsi="Arial" w:cs="Arial"/>
          <w:sz w:val="19"/>
          <w:szCs w:val="19"/>
          <w:lang w:val="uk-UA"/>
        </w:rPr>
        <w:lastRenderedPageBreak/>
        <w:t xml:space="preserve">свою чергу приводить до висновку (див. </w:t>
      </w:r>
      <w:r w:rsidRPr="009E4557">
        <w:rPr>
          <w:rFonts w:ascii="Arial" w:hAnsi="Arial"/>
          <w:b/>
          <w:spacing w:val="40"/>
          <w:sz w:val="19"/>
          <w:lang w:val="uk-UA"/>
        </w:rPr>
        <w:t>47.</w:t>
      </w:r>
      <w:r w:rsidRPr="009E4557">
        <w:rPr>
          <w:rFonts w:ascii="Arial" w:hAnsi="Arial" w:cs="Arial"/>
          <w:sz w:val="19"/>
          <w:szCs w:val="19"/>
          <w:lang w:val="uk-UA"/>
        </w:rPr>
        <w:t xml:space="preserve">), що </w:t>
      </w:r>
      <w:r w:rsidRPr="009E4557">
        <w:rPr>
          <w:rFonts w:ascii="Arial" w:hAnsi="Arial" w:cs="Arial"/>
          <w:position w:val="-6"/>
          <w:sz w:val="19"/>
          <w:szCs w:val="19"/>
          <w:lang w:val="uk-UA"/>
        </w:rPr>
        <w:object w:dxaOrig="499" w:dyaOrig="240">
          <v:shape id="_x0000_i1070" type="#_x0000_t75" style="width:25.15pt;height:12.25pt" o:ole="">
            <v:imagedata r:id="rId96" o:title=""/>
          </v:shape>
          <o:OLEObject Type="Embed" ProgID="Equation.3" ShapeID="_x0000_i1070" DrawAspect="Content" ObjectID="_1339248974" r:id="rId97"/>
        </w:object>
      </w:r>
      <w:r w:rsidRPr="009E4557">
        <w:rPr>
          <w:rFonts w:ascii="Arial" w:hAnsi="Arial" w:cs="Arial"/>
          <w:sz w:val="19"/>
          <w:szCs w:val="19"/>
          <w:lang w:val="uk-UA"/>
        </w:rPr>
        <w:t xml:space="preserve">. Одержана суперечність з умовою теореми означає єдиність розв’язку (2). </w:t>
      </w:r>
    </w:p>
    <w:p w:rsidR="0000386E" w:rsidRDefault="0000386E" w:rsidP="0000386E">
      <w:pPr>
        <w:jc w:val="both"/>
        <w:rPr>
          <w:rFonts w:ascii="Arial" w:hAnsi="Arial"/>
          <w:sz w:val="19"/>
          <w:lang w:val="uk-UA"/>
        </w:rPr>
      </w:pPr>
      <w:r w:rsidRPr="009E4557">
        <w:rPr>
          <w:rFonts w:ascii="Arial" w:hAnsi="Arial"/>
          <w:b/>
          <w:spacing w:val="40"/>
          <w:sz w:val="19"/>
          <w:lang w:val="uk-UA"/>
        </w:rPr>
        <w:t>6</w:t>
      </w:r>
      <w:r w:rsidRPr="009E4557">
        <w:rPr>
          <w:rFonts w:ascii="Arial" w:hAnsi="Arial"/>
          <w:b/>
          <w:spacing w:val="40"/>
          <w:sz w:val="19"/>
        </w:rPr>
        <w:t>.</w:t>
      </w:r>
      <w:r w:rsidRPr="009E4557">
        <w:rPr>
          <w:rFonts w:ascii="Arial" w:hAnsi="Arial"/>
          <w:b/>
          <w:spacing w:val="40"/>
          <w:sz w:val="19"/>
          <w:lang w:val="uk-UA"/>
        </w:rPr>
        <w:t> Зауваження</w:t>
      </w:r>
      <w:r w:rsidRPr="009E4557">
        <w:rPr>
          <w:rFonts w:ascii="Arial" w:hAnsi="Arial"/>
          <w:b/>
          <w:spacing w:val="40"/>
          <w:sz w:val="19"/>
        </w:rPr>
        <w:t>.</w:t>
      </w:r>
      <w:r w:rsidRPr="009E4557">
        <w:rPr>
          <w:rFonts w:ascii="Arial" w:hAnsi="Arial"/>
          <w:sz w:val="19"/>
        </w:rPr>
        <w:t xml:space="preserve"> </w:t>
      </w:r>
      <w:r w:rsidRPr="009E4557">
        <w:rPr>
          <w:rFonts w:ascii="Arial" w:hAnsi="Arial"/>
          <w:sz w:val="19"/>
          <w:lang w:val="uk-UA"/>
        </w:rPr>
        <w:t>Перестановка рядків та множення довільного рівняння системи (1) і додавання результату до іншого рівняння, очевидно не змінює розв’язку (2) системи. Виконання цих операцій з рівняннями системи еквівалентне діям з рядками розширеної матриці системи. Як відомо, ці операції не перетворять визначник системи на нуль, отже, називатимемо їх допустимими перетвореннями системи (1).</w:t>
      </w:r>
    </w:p>
    <w:p w:rsidR="0000386E" w:rsidRPr="0000386E" w:rsidRDefault="0000386E" w:rsidP="0000386E">
      <w:pPr>
        <w:jc w:val="both"/>
        <w:rPr>
          <w:rFonts w:ascii="Arial" w:hAnsi="Arial" w:cs="Arial"/>
          <w:b/>
          <w:sz w:val="28"/>
          <w:szCs w:val="19"/>
          <w:u w:val="single"/>
          <w:lang w:val="uk-UA"/>
        </w:rPr>
      </w:pPr>
      <w:r w:rsidRPr="0000386E">
        <w:rPr>
          <w:rFonts w:ascii="Arial" w:hAnsi="Arial" w:cs="Arial"/>
          <w:b/>
          <w:sz w:val="28"/>
          <w:szCs w:val="19"/>
          <w:u w:val="single"/>
          <w:lang w:val="uk-UA"/>
        </w:rPr>
        <w:t>2. Конус</w:t>
      </w:r>
    </w:p>
    <w:p w:rsidR="0000386E" w:rsidRPr="00A45AC6" w:rsidRDefault="0000386E" w:rsidP="0000386E">
      <w:pPr>
        <w:jc w:val="both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 w:cs="Arial"/>
          <w:sz w:val="19"/>
          <w:szCs w:val="19"/>
          <w:lang w:val="uk-UA"/>
        </w:rPr>
        <w:t>ава</w:t>
      </w:r>
      <w:r w:rsidRPr="00A45AC6">
        <w:rPr>
          <w:lang w:val="uk-UA"/>
        </w:rPr>
        <w:tab/>
      </w:r>
      <w:r w:rsidRPr="00A45AC6">
        <w:rPr>
          <w:position w:val="-10"/>
        </w:rPr>
        <w:object w:dxaOrig="2960" w:dyaOrig="360">
          <v:shape id="_x0000_i1071" type="#_x0000_t75" style="width:148.1pt;height:18.35pt" o:ole="">
            <v:imagedata r:id="rId98" o:title=""/>
          </v:shape>
          <o:OLEObject Type="Embed" ProgID="Equation.3" ShapeID="_x0000_i1071" DrawAspect="Content" ObjectID="_1339248975" r:id="rId99"/>
        </w:object>
      </w:r>
      <w:r w:rsidRPr="00A45AC6">
        <w:rPr>
          <w:rFonts w:ascii="Arial" w:hAnsi="Arial" w:cs="Arial"/>
          <w:sz w:val="19"/>
          <w:szCs w:val="19"/>
          <w:lang w:val="uk-UA"/>
        </w:rPr>
        <w:t>.</w:t>
      </w:r>
    </w:p>
    <w:p w:rsidR="0000386E" w:rsidRPr="00A45AC6" w:rsidRDefault="0000386E" w:rsidP="0000386E">
      <w:pPr>
        <w:jc w:val="both"/>
        <w:rPr>
          <w:rFonts w:ascii="Arial" w:hAnsi="Arial" w:cs="Arial"/>
          <w:sz w:val="19"/>
          <w:szCs w:val="19"/>
          <w:lang w:val="uk-UA"/>
        </w:rPr>
      </w:pPr>
      <w:r w:rsidRPr="00A45AC6">
        <w:rPr>
          <w:rFonts w:ascii="Arial" w:hAnsi="Arial" w:cs="Arial"/>
          <w:b/>
          <w:spacing w:val="40"/>
          <w:sz w:val="19"/>
          <w:szCs w:val="19"/>
          <w:lang w:val="uk-UA"/>
        </w:rPr>
        <w:t>3.</w:t>
      </w:r>
      <w:r w:rsidRPr="00A45AC6">
        <w:rPr>
          <w:rFonts w:ascii="Arial" w:hAnsi="Arial"/>
          <w:b/>
          <w:spacing w:val="40"/>
          <w:sz w:val="19"/>
        </w:rPr>
        <w:t> </w:t>
      </w:r>
      <w:r w:rsidRPr="00A45AC6">
        <w:rPr>
          <w:rFonts w:ascii="Arial" w:hAnsi="Arial" w:cs="Arial"/>
          <w:b/>
          <w:spacing w:val="40"/>
          <w:sz w:val="19"/>
          <w:szCs w:val="19"/>
          <w:lang w:val="uk-UA"/>
        </w:rPr>
        <w:t xml:space="preserve">Означення. </w:t>
      </w:r>
      <w:r w:rsidRPr="00A45AC6">
        <w:rPr>
          <w:rFonts w:ascii="Arial" w:hAnsi="Arial" w:cs="Arial"/>
          <w:sz w:val="19"/>
          <w:szCs w:val="19"/>
          <w:lang w:val="uk-UA"/>
        </w:rPr>
        <w:t>Конічною поверхнею (або просто конусом) називається поверхня, утворена рухом прямої лінії, що проходить через деяк</w:t>
      </w:r>
      <w:r>
        <w:rPr>
          <w:rFonts w:ascii="Arial" w:hAnsi="Arial" w:cs="Arial"/>
          <w:sz w:val="19"/>
          <w:szCs w:val="19"/>
          <w:lang w:val="uk-UA"/>
        </w:rPr>
        <w:t>у</w:t>
      </w:r>
      <w:r w:rsidRPr="00A45AC6">
        <w:rPr>
          <w:rFonts w:ascii="Arial" w:hAnsi="Arial" w:cs="Arial"/>
          <w:sz w:val="19"/>
          <w:szCs w:val="19"/>
          <w:lang w:val="uk-UA"/>
        </w:rPr>
        <w:t xml:space="preserve"> фіксовану точку– вершину конуса (ця пряма називається </w:t>
      </w:r>
      <w:r w:rsidRPr="00A45AC6">
        <w:rPr>
          <w:rFonts w:ascii="Arial" w:hAnsi="Arial" w:cs="Arial"/>
          <w:b/>
          <w:i/>
          <w:sz w:val="19"/>
          <w:szCs w:val="19"/>
          <w:lang w:val="uk-UA"/>
        </w:rPr>
        <w:t>твірною</w:t>
      </w:r>
      <w:r w:rsidRPr="00A45AC6">
        <w:rPr>
          <w:rFonts w:ascii="Arial" w:hAnsi="Arial" w:cs="Arial"/>
          <w:sz w:val="19"/>
          <w:szCs w:val="19"/>
          <w:lang w:val="uk-UA"/>
        </w:rPr>
        <w:t xml:space="preserve"> конуса) і перетинає деяку криву другого порядку – </w:t>
      </w:r>
      <w:r w:rsidRPr="00A45AC6">
        <w:rPr>
          <w:rFonts w:ascii="Arial" w:hAnsi="Arial" w:cs="Arial"/>
          <w:b/>
          <w:i/>
          <w:sz w:val="19"/>
          <w:szCs w:val="19"/>
          <w:lang w:val="uk-UA"/>
        </w:rPr>
        <w:t>напрямну</w:t>
      </w:r>
      <w:r w:rsidRPr="00A45AC6">
        <w:rPr>
          <w:rFonts w:ascii="Arial" w:hAnsi="Arial" w:cs="Arial"/>
          <w:sz w:val="19"/>
          <w:szCs w:val="19"/>
          <w:lang w:val="uk-UA"/>
        </w:rPr>
        <w:t xml:space="preserve"> конуса (див. р</w:t>
      </w:r>
      <w:r w:rsidRPr="00A45AC6">
        <w:rPr>
          <w:rFonts w:ascii="Arial" w:hAnsi="Arial"/>
          <w:b/>
          <w:sz w:val="16"/>
          <w:lang w:val="uk-UA"/>
        </w:rPr>
        <w:t>ис.</w:t>
      </w:r>
      <w:r w:rsidRPr="00A45AC6">
        <w:rPr>
          <w:rFonts w:ascii="Arial" w:hAnsi="Arial"/>
          <w:b/>
          <w:sz w:val="16"/>
        </w:rPr>
        <w:t> </w:t>
      </w:r>
      <w:r w:rsidRPr="00A45AC6">
        <w:rPr>
          <w:rFonts w:ascii="Arial" w:hAnsi="Arial"/>
          <w:b/>
          <w:sz w:val="16"/>
          <w:lang w:val="uk-UA"/>
        </w:rPr>
        <w:t>2</w:t>
      </w:r>
      <w:r w:rsidRPr="00A45AC6">
        <w:rPr>
          <w:rFonts w:ascii="Arial" w:hAnsi="Arial" w:cs="Arial"/>
          <w:sz w:val="19"/>
          <w:szCs w:val="19"/>
          <w:lang w:val="uk-UA"/>
        </w:rPr>
        <w:t>).</w:t>
      </w:r>
      <w:r w:rsidR="00762F4F" w:rsidRPr="00762F4F">
        <w:rPr>
          <w:rFonts w:ascii="Arial" w:hAnsi="Arial" w:cs="Arial"/>
          <w:noProof/>
          <w:sz w:val="19"/>
          <w:szCs w:val="19"/>
        </w:rPr>
        <w:pict>
          <v:shape id="_x0000_s1026" type="#_x0000_t75" style="position:absolute;left:0;text-align:left;margin-left:35.45pt;margin-top:.25pt;width:3in;height:2in;z-index:251658240;mso-position-horizontal-relative:text;mso-position-vertical-relative:text">
            <v:imagedata r:id="rId100" o:title=""/>
            <w10:wrap type="square"/>
          </v:shape>
          <o:OLEObject Type="Embed" ProgID="Word.Picture.8" ShapeID="_x0000_s1026" DrawAspect="Content" ObjectID="_1339248990" r:id="rId101"/>
        </w:pict>
      </w:r>
    </w:p>
    <w:p w:rsidR="0000386E" w:rsidRPr="00A45AC6" w:rsidRDefault="0000386E" w:rsidP="0000386E">
      <w:pPr>
        <w:ind w:firstLine="708"/>
        <w:jc w:val="both"/>
        <w:rPr>
          <w:rFonts w:ascii="Arial" w:hAnsi="Arial" w:cs="Arial"/>
          <w:sz w:val="19"/>
          <w:szCs w:val="19"/>
          <w:lang w:val="uk-UA"/>
        </w:rPr>
      </w:pPr>
      <w:r w:rsidRPr="00A45AC6">
        <w:rPr>
          <w:rFonts w:ascii="Arial" w:hAnsi="Arial" w:cs="Arial"/>
          <w:sz w:val="19"/>
          <w:szCs w:val="19"/>
          <w:lang w:val="uk-UA"/>
        </w:rPr>
        <w:t xml:space="preserve">Нехай вершиною конуса є точка </w:t>
      </w:r>
      <w:r w:rsidRPr="00A45AC6">
        <w:rPr>
          <w:rFonts w:ascii="Arial" w:hAnsi="Arial" w:cs="Arial"/>
          <w:position w:val="-10"/>
          <w:sz w:val="19"/>
          <w:szCs w:val="19"/>
          <w:lang w:val="uk-UA"/>
        </w:rPr>
        <w:object w:dxaOrig="840" w:dyaOrig="300">
          <v:shape id="_x0000_i1072" type="#_x0000_t75" style="width:42.1pt;height:14.95pt" o:ole="">
            <v:imagedata r:id="rId102" o:title=""/>
          </v:shape>
          <o:OLEObject Type="Embed" ProgID="Equation.3" ShapeID="_x0000_i1072" DrawAspect="Content" ObjectID="_1339248976" r:id="rId103"/>
        </w:object>
      </w:r>
      <w:r w:rsidRPr="00A45AC6">
        <w:rPr>
          <w:rFonts w:ascii="Arial" w:hAnsi="Arial" w:cs="Arial"/>
          <w:sz w:val="19"/>
          <w:szCs w:val="19"/>
          <w:lang w:val="uk-UA"/>
        </w:rPr>
        <w:t>, а напрямна як і у випадку з циліндром, задана як лінія перетину двох поверхонь:</w:t>
      </w:r>
    </w:p>
    <w:p w:rsidR="0000386E" w:rsidRPr="00A45AC6" w:rsidRDefault="0000386E" w:rsidP="0000386E">
      <w:pPr>
        <w:ind w:firstLine="708"/>
        <w:jc w:val="both"/>
        <w:rPr>
          <w:rFonts w:ascii="Arial" w:hAnsi="Arial" w:cs="Arial"/>
          <w:sz w:val="19"/>
          <w:szCs w:val="19"/>
          <w:lang w:val="uk-UA"/>
        </w:rPr>
      </w:pPr>
      <w:r w:rsidRPr="00A45AC6">
        <w:rPr>
          <w:rFonts w:ascii="Arial" w:hAnsi="Arial" w:cs="Arial"/>
          <w:position w:val="-28"/>
          <w:sz w:val="19"/>
          <w:szCs w:val="19"/>
          <w:lang w:val="uk-UA"/>
        </w:rPr>
        <w:object w:dxaOrig="1300" w:dyaOrig="660">
          <v:shape id="_x0000_i1073" type="#_x0000_t75" style="width:65.2pt;height:33.3pt" o:ole="">
            <v:imagedata r:id="rId104" o:title=""/>
          </v:shape>
          <o:OLEObject Type="Embed" ProgID="Equation.3" ShapeID="_x0000_i1073" DrawAspect="Content" ObjectID="_1339248977" r:id="rId105"/>
        </w:object>
      </w:r>
      <w:r w:rsidRPr="00A45AC6">
        <w:rPr>
          <w:rFonts w:ascii="Arial" w:hAnsi="Arial" w:cs="Arial"/>
          <w:sz w:val="19"/>
          <w:szCs w:val="19"/>
          <w:lang w:val="uk-UA"/>
        </w:rPr>
        <w:tab/>
      </w:r>
      <w:r w:rsidRPr="00A45AC6">
        <w:rPr>
          <w:rFonts w:ascii="Arial" w:hAnsi="Arial" w:cs="Arial"/>
          <w:sz w:val="19"/>
          <w:szCs w:val="19"/>
          <w:lang w:val="uk-UA"/>
        </w:rPr>
        <w:tab/>
      </w:r>
      <w:r w:rsidRPr="00A45AC6">
        <w:rPr>
          <w:rFonts w:ascii="Arial" w:hAnsi="Arial" w:cs="Arial"/>
          <w:sz w:val="19"/>
          <w:szCs w:val="19"/>
          <w:lang w:val="uk-UA"/>
        </w:rPr>
        <w:tab/>
      </w:r>
      <w:r w:rsidRPr="00A45AC6">
        <w:rPr>
          <w:rFonts w:ascii="Arial" w:hAnsi="Arial" w:cs="Arial"/>
          <w:sz w:val="19"/>
          <w:szCs w:val="19"/>
          <w:lang w:val="uk-UA"/>
        </w:rPr>
        <w:tab/>
        <w:t xml:space="preserve">(3) </w:t>
      </w:r>
      <w:r w:rsidRPr="00A45AC6">
        <w:rPr>
          <w:rFonts w:ascii="Arial" w:hAnsi="Arial" w:cs="Arial"/>
          <w:sz w:val="19"/>
          <w:szCs w:val="19"/>
        </w:rPr>
        <w:t xml:space="preserve"> </w:t>
      </w:r>
      <w:r w:rsidRPr="00A45AC6">
        <w:rPr>
          <w:rFonts w:ascii="Arial" w:hAnsi="Arial" w:cs="Arial"/>
          <w:sz w:val="19"/>
          <w:szCs w:val="19"/>
          <w:lang w:val="uk-UA"/>
        </w:rPr>
        <w:t>Р</w:t>
      </w:r>
      <w:r w:rsidRPr="00A45AC6">
        <w:rPr>
          <w:rFonts w:ascii="Arial" w:hAnsi="Arial"/>
          <w:b/>
          <w:sz w:val="16"/>
          <w:lang w:val="uk-UA"/>
        </w:rPr>
        <w:t>ис.</w:t>
      </w:r>
      <w:r w:rsidRPr="00A45AC6">
        <w:rPr>
          <w:rFonts w:ascii="Arial" w:hAnsi="Arial"/>
          <w:b/>
          <w:sz w:val="16"/>
        </w:rPr>
        <w:t> </w:t>
      </w:r>
      <w:r w:rsidRPr="00A45AC6">
        <w:rPr>
          <w:rFonts w:ascii="Arial" w:hAnsi="Arial"/>
          <w:b/>
          <w:sz w:val="16"/>
          <w:lang w:val="uk-UA"/>
        </w:rPr>
        <w:t>2</w:t>
      </w:r>
    </w:p>
    <w:p w:rsidR="0000386E" w:rsidRDefault="0000386E" w:rsidP="0000386E">
      <w:pPr>
        <w:jc w:val="both"/>
        <w:rPr>
          <w:rFonts w:ascii="Arial" w:hAnsi="Arial" w:cs="Arial"/>
          <w:sz w:val="19"/>
          <w:szCs w:val="19"/>
          <w:lang w:val="uk-UA"/>
        </w:rPr>
      </w:pPr>
      <w:r w:rsidRPr="00A45AC6">
        <w:rPr>
          <w:rFonts w:ascii="Arial" w:hAnsi="Arial" w:cs="Arial"/>
          <w:sz w:val="19"/>
          <w:szCs w:val="19"/>
          <w:lang w:val="uk-UA"/>
        </w:rPr>
        <w:t>(Одна з цих поверхонь, як правило є площиною, а інша – одна з поверхонь</w:t>
      </w:r>
      <w:r>
        <w:rPr>
          <w:rFonts w:ascii="Arial" w:hAnsi="Arial" w:cs="Arial"/>
          <w:sz w:val="19"/>
          <w:szCs w:val="19"/>
          <w:lang w:val="uk-UA"/>
        </w:rPr>
        <w:t>, описаних вище).</w:t>
      </w:r>
    </w:p>
    <w:p w:rsidR="0000386E" w:rsidRPr="00A45AC6" w:rsidRDefault="0000386E" w:rsidP="0000386E">
      <w:pPr>
        <w:ind w:firstLine="708"/>
        <w:jc w:val="both"/>
        <w:rPr>
          <w:rFonts w:ascii="Arial" w:hAnsi="Arial" w:cs="Arial"/>
          <w:sz w:val="19"/>
          <w:szCs w:val="19"/>
          <w:lang w:val="uk-UA"/>
        </w:rPr>
      </w:pPr>
      <w:r w:rsidRPr="00A45AC6">
        <w:rPr>
          <w:rFonts w:ascii="Arial" w:hAnsi="Arial" w:cs="Arial"/>
          <w:sz w:val="19"/>
          <w:szCs w:val="19"/>
          <w:lang w:val="uk-UA"/>
        </w:rPr>
        <w:t xml:space="preserve">Розглянемо довільну точку </w:t>
      </w:r>
      <w:r w:rsidRPr="00A45AC6">
        <w:rPr>
          <w:rFonts w:ascii="Arial" w:hAnsi="Arial" w:cs="Arial"/>
          <w:position w:val="-10"/>
          <w:sz w:val="19"/>
          <w:szCs w:val="19"/>
          <w:lang w:val="uk-UA"/>
        </w:rPr>
        <w:object w:dxaOrig="880" w:dyaOrig="300">
          <v:shape id="_x0000_i1074" type="#_x0000_t75" style="width:44.15pt;height:14.95pt" o:ole="">
            <v:imagedata r:id="rId106" o:title=""/>
          </v:shape>
          <o:OLEObject Type="Embed" ProgID="Equation.3" ShapeID="_x0000_i1074" DrawAspect="Content" ObjectID="_1339248978" r:id="rId107"/>
        </w:object>
      </w:r>
      <w:r w:rsidRPr="00A45AC6">
        <w:rPr>
          <w:rFonts w:ascii="Arial" w:hAnsi="Arial" w:cs="Arial"/>
          <w:sz w:val="19"/>
          <w:szCs w:val="19"/>
          <w:lang w:val="uk-UA"/>
        </w:rPr>
        <w:t xml:space="preserve">, що належить циліндру. Нехай </w:t>
      </w:r>
      <w:r w:rsidRPr="00A45AC6">
        <w:rPr>
          <w:rFonts w:ascii="Arial" w:hAnsi="Arial" w:cs="Arial"/>
          <w:position w:val="-10"/>
          <w:sz w:val="19"/>
          <w:szCs w:val="19"/>
          <w:lang w:val="uk-UA"/>
        </w:rPr>
        <w:object w:dxaOrig="1260" w:dyaOrig="300">
          <v:shape id="_x0000_i1075" type="#_x0000_t75" style="width:63.15pt;height:14.95pt" o:ole="">
            <v:imagedata r:id="rId108" o:title=""/>
          </v:shape>
          <o:OLEObject Type="Embed" ProgID="Equation.3" ShapeID="_x0000_i1075" DrawAspect="Content" ObjectID="_1339248979" r:id="rId109"/>
        </w:object>
      </w:r>
      <w:r w:rsidRPr="00A45AC6">
        <w:rPr>
          <w:rFonts w:ascii="Arial" w:hAnsi="Arial" w:cs="Arial"/>
          <w:sz w:val="19"/>
          <w:szCs w:val="19"/>
          <w:lang w:val="uk-UA"/>
        </w:rPr>
        <w:t xml:space="preserve"> – та точка напрямної (3), яка належить тій самій твірній, що і точка </w:t>
      </w:r>
      <w:r w:rsidRPr="00A45AC6">
        <w:rPr>
          <w:rFonts w:ascii="Arial" w:hAnsi="Arial" w:cs="Arial"/>
          <w:position w:val="-4"/>
          <w:sz w:val="19"/>
          <w:szCs w:val="19"/>
          <w:lang w:val="uk-UA"/>
        </w:rPr>
        <w:object w:dxaOrig="279" w:dyaOrig="220">
          <v:shape id="_x0000_i1076" type="#_x0000_t75" style="width:14.25pt;height:10.85pt" o:ole="">
            <v:imagedata r:id="rId110" o:title=""/>
          </v:shape>
          <o:OLEObject Type="Embed" ProgID="Equation.3" ShapeID="_x0000_i1076" DrawAspect="Content" ObjectID="_1339248980" r:id="rId111"/>
        </w:object>
      </w:r>
      <w:r w:rsidRPr="00A45AC6">
        <w:rPr>
          <w:rFonts w:ascii="Arial" w:hAnsi="Arial" w:cs="Arial"/>
          <w:sz w:val="19"/>
          <w:szCs w:val="19"/>
          <w:lang w:val="uk-UA"/>
        </w:rPr>
        <w:t xml:space="preserve">. Тоді координати точок </w:t>
      </w:r>
      <w:r w:rsidRPr="00A45AC6">
        <w:rPr>
          <w:rFonts w:ascii="Arial" w:hAnsi="Arial" w:cs="Arial"/>
          <w:position w:val="-4"/>
          <w:sz w:val="19"/>
          <w:szCs w:val="19"/>
          <w:lang w:val="uk-UA"/>
        </w:rPr>
        <w:object w:dxaOrig="279" w:dyaOrig="220">
          <v:shape id="_x0000_i1077" type="#_x0000_t75" style="width:14.25pt;height:10.85pt" o:ole="">
            <v:imagedata r:id="rId110" o:title=""/>
          </v:shape>
          <o:OLEObject Type="Embed" ProgID="Equation.3" ShapeID="_x0000_i1077" DrawAspect="Content" ObjectID="_1339248981" r:id="rId112"/>
        </w:object>
      </w:r>
      <w:r w:rsidRPr="00A45AC6">
        <w:rPr>
          <w:rFonts w:ascii="Arial" w:hAnsi="Arial" w:cs="Arial"/>
          <w:sz w:val="19"/>
          <w:szCs w:val="19"/>
          <w:lang w:val="uk-UA"/>
        </w:rPr>
        <w:t xml:space="preserve"> і </w:t>
      </w:r>
      <w:r w:rsidRPr="00A45AC6">
        <w:rPr>
          <w:position w:val="-10"/>
        </w:rPr>
        <w:object w:dxaOrig="360" w:dyaOrig="300">
          <v:shape id="_x0000_i1078" type="#_x0000_t75" style="width:18.35pt;height:14.95pt" o:ole="">
            <v:imagedata r:id="rId113" o:title=""/>
          </v:shape>
          <o:OLEObject Type="Embed" ProgID="Equation.3" ShapeID="_x0000_i1078" DrawAspect="Content" ObjectID="_1339248982" r:id="rId114"/>
        </w:object>
      </w:r>
      <w:r w:rsidRPr="00A45AC6">
        <w:rPr>
          <w:rFonts w:ascii="Arial" w:hAnsi="Arial" w:cs="Arial"/>
          <w:sz w:val="19"/>
          <w:szCs w:val="19"/>
          <w:lang w:val="uk-UA"/>
        </w:rPr>
        <w:t xml:space="preserve"> пов’язані наступним співвідношенням  </w:t>
      </w:r>
      <w:r w:rsidRPr="00A45AC6">
        <w:rPr>
          <w:rFonts w:ascii="Arial" w:hAnsi="Arial" w:cs="Arial"/>
          <w:position w:val="-26"/>
          <w:sz w:val="19"/>
          <w:szCs w:val="19"/>
          <w:lang w:val="uk-UA"/>
        </w:rPr>
        <w:object w:dxaOrig="2400" w:dyaOrig="580">
          <v:shape id="_x0000_i1079" type="#_x0000_t75" style="width:120.25pt;height:29.2pt" o:ole="">
            <v:imagedata r:id="rId115" o:title=""/>
          </v:shape>
          <o:OLEObject Type="Embed" ProgID="Equation.3" ShapeID="_x0000_i1079" DrawAspect="Content" ObjectID="_1339248983" r:id="rId116"/>
        </w:object>
      </w:r>
      <w:r w:rsidRPr="00A45AC6">
        <w:rPr>
          <w:rFonts w:ascii="Arial" w:hAnsi="Arial" w:cs="Arial"/>
          <w:sz w:val="19"/>
          <w:szCs w:val="19"/>
          <w:lang w:val="uk-UA"/>
        </w:rPr>
        <w:t xml:space="preserve">, звідки маємо: </w:t>
      </w:r>
    </w:p>
    <w:p w:rsidR="0000386E" w:rsidRPr="00A45AC6" w:rsidRDefault="0000386E" w:rsidP="0000386E">
      <w:pPr>
        <w:ind w:firstLine="708"/>
        <w:jc w:val="both"/>
        <w:rPr>
          <w:rFonts w:ascii="Arial" w:hAnsi="Arial" w:cs="Arial"/>
          <w:sz w:val="19"/>
          <w:szCs w:val="19"/>
          <w:lang w:val="uk-UA"/>
        </w:rPr>
      </w:pPr>
      <w:r w:rsidRPr="00A45AC6">
        <w:rPr>
          <w:rFonts w:ascii="Arial" w:hAnsi="Arial" w:cs="Arial"/>
          <w:position w:val="-20"/>
          <w:sz w:val="19"/>
          <w:szCs w:val="19"/>
          <w:lang w:val="uk-UA"/>
        </w:rPr>
        <w:object w:dxaOrig="4099" w:dyaOrig="520">
          <v:shape id="_x0000_i1080" type="#_x0000_t75" style="width:205.15pt;height:25.8pt" o:ole="">
            <v:imagedata r:id="rId117" o:title=""/>
          </v:shape>
          <o:OLEObject Type="Embed" ProgID="Equation.3" ShapeID="_x0000_i1080" DrawAspect="Content" ObjectID="_1339248984" r:id="rId118"/>
        </w:object>
      </w:r>
      <w:r w:rsidRPr="00A45AC6">
        <w:rPr>
          <w:rFonts w:ascii="Arial" w:hAnsi="Arial" w:cs="Arial"/>
          <w:sz w:val="19"/>
          <w:szCs w:val="19"/>
          <w:lang w:val="uk-UA"/>
        </w:rPr>
        <w:tab/>
      </w:r>
      <w:r w:rsidRPr="00A45AC6">
        <w:rPr>
          <w:rFonts w:ascii="Arial" w:hAnsi="Arial" w:cs="Arial"/>
          <w:sz w:val="19"/>
          <w:szCs w:val="19"/>
          <w:lang w:val="uk-UA"/>
        </w:rPr>
        <w:tab/>
        <w:t>(4)</w:t>
      </w:r>
    </w:p>
    <w:p w:rsidR="0000386E" w:rsidRPr="00A45AC6" w:rsidRDefault="0000386E" w:rsidP="0000386E">
      <w:pPr>
        <w:jc w:val="both"/>
        <w:rPr>
          <w:rFonts w:ascii="Arial" w:hAnsi="Arial" w:cs="Arial"/>
          <w:sz w:val="19"/>
          <w:szCs w:val="19"/>
          <w:lang w:val="uk-UA"/>
        </w:rPr>
      </w:pPr>
      <w:r w:rsidRPr="00A45AC6">
        <w:rPr>
          <w:rFonts w:ascii="Arial" w:hAnsi="Arial" w:cs="Arial"/>
          <w:sz w:val="19"/>
          <w:szCs w:val="19"/>
          <w:lang w:val="uk-UA"/>
        </w:rPr>
        <w:t xml:space="preserve">Підставимо вирази (4) в одне з рівнянь напрямної (3), оскільки точка </w:t>
      </w:r>
      <w:r w:rsidRPr="00A45AC6">
        <w:rPr>
          <w:position w:val="-10"/>
        </w:rPr>
        <w:object w:dxaOrig="360" w:dyaOrig="300">
          <v:shape id="_x0000_i1081" type="#_x0000_t75" style="width:18.35pt;height:14.95pt" o:ole="">
            <v:imagedata r:id="rId113" o:title=""/>
          </v:shape>
          <o:OLEObject Type="Embed" ProgID="Equation.3" ShapeID="_x0000_i1081" DrawAspect="Content" ObjectID="_1339248985" r:id="rId119"/>
        </w:object>
      </w:r>
      <w:r w:rsidRPr="00A45AC6">
        <w:rPr>
          <w:rFonts w:ascii="Arial" w:hAnsi="Arial" w:cs="Arial"/>
          <w:sz w:val="19"/>
          <w:szCs w:val="19"/>
          <w:lang w:val="uk-UA"/>
        </w:rPr>
        <w:t xml:space="preserve"> має задовольняти рівняння напрямної. Виразимо звідси </w:t>
      </w:r>
      <w:r w:rsidRPr="00A45AC6">
        <w:rPr>
          <w:rFonts w:ascii="Arial" w:hAnsi="Arial" w:cs="Arial"/>
          <w:position w:val="-6"/>
          <w:sz w:val="19"/>
          <w:szCs w:val="19"/>
          <w:lang w:val="uk-UA"/>
        </w:rPr>
        <w:object w:dxaOrig="180" w:dyaOrig="240">
          <v:shape id="_x0000_i1082" type="#_x0000_t75" style="width:8.85pt;height:12.25pt" o:ole="">
            <v:imagedata r:id="rId120" o:title=""/>
          </v:shape>
          <o:OLEObject Type="Embed" ProgID="Equation.3" ShapeID="_x0000_i1082" DrawAspect="Content" ObjectID="_1339248986" r:id="rId121"/>
        </w:object>
      </w:r>
      <w:r w:rsidRPr="00A45AC6">
        <w:rPr>
          <w:rFonts w:ascii="Arial" w:hAnsi="Arial" w:cs="Arial"/>
          <w:sz w:val="19"/>
          <w:szCs w:val="19"/>
          <w:lang w:val="uk-UA"/>
        </w:rPr>
        <w:t xml:space="preserve"> через </w:t>
      </w:r>
      <w:r w:rsidRPr="00A45AC6">
        <w:rPr>
          <w:rFonts w:ascii="Arial" w:hAnsi="Arial" w:cs="Arial"/>
          <w:position w:val="-10"/>
          <w:sz w:val="19"/>
          <w:szCs w:val="19"/>
          <w:lang w:val="uk-UA"/>
        </w:rPr>
        <w:object w:dxaOrig="540" w:dyaOrig="240">
          <v:shape id="_x0000_i1083" type="#_x0000_t75" style="width:27.15pt;height:12.25pt" o:ole="">
            <v:imagedata r:id="rId122" o:title=""/>
          </v:shape>
          <o:OLEObject Type="Embed" ProgID="Equation.3" ShapeID="_x0000_i1083" DrawAspect="Content" ObjectID="_1339248987" r:id="rId123"/>
        </w:object>
      </w:r>
      <w:r w:rsidRPr="00A45AC6">
        <w:rPr>
          <w:rFonts w:ascii="Arial" w:hAnsi="Arial" w:cs="Arial"/>
          <w:sz w:val="19"/>
          <w:szCs w:val="19"/>
          <w:lang w:val="uk-UA"/>
        </w:rPr>
        <w:t xml:space="preserve"> і знову підставимо знайдений вираз для </w:t>
      </w:r>
      <w:r w:rsidRPr="00A45AC6">
        <w:rPr>
          <w:rFonts w:ascii="Arial" w:hAnsi="Arial" w:cs="Arial"/>
          <w:position w:val="-6"/>
          <w:sz w:val="19"/>
          <w:szCs w:val="19"/>
          <w:lang w:val="uk-UA"/>
        </w:rPr>
        <w:object w:dxaOrig="180" w:dyaOrig="240">
          <v:shape id="_x0000_i1084" type="#_x0000_t75" style="width:8.85pt;height:12.25pt" o:ole="">
            <v:imagedata r:id="rId124" o:title=""/>
          </v:shape>
          <o:OLEObject Type="Embed" ProgID="Equation.3" ShapeID="_x0000_i1084" DrawAspect="Content" ObjectID="_1339248988" r:id="rId125"/>
        </w:object>
      </w:r>
      <w:r w:rsidRPr="00A45AC6">
        <w:rPr>
          <w:rFonts w:ascii="Arial" w:hAnsi="Arial" w:cs="Arial"/>
          <w:sz w:val="19"/>
          <w:szCs w:val="19"/>
          <w:lang w:val="uk-UA"/>
        </w:rPr>
        <w:t xml:space="preserve"> у формули (4). Щоб одержати рівняння конуса, підставимо знайдені координати точки </w:t>
      </w:r>
      <w:r w:rsidRPr="00A45AC6">
        <w:rPr>
          <w:position w:val="-10"/>
        </w:rPr>
        <w:object w:dxaOrig="360" w:dyaOrig="300">
          <v:shape id="_x0000_i1085" type="#_x0000_t75" style="width:18.35pt;height:14.95pt" o:ole="">
            <v:imagedata r:id="rId113" o:title=""/>
          </v:shape>
          <o:OLEObject Type="Embed" ProgID="Equation.3" ShapeID="_x0000_i1085" DrawAspect="Content" ObjectID="_1339248989" r:id="rId126"/>
        </w:object>
      </w:r>
      <w:r w:rsidRPr="00A45AC6">
        <w:rPr>
          <w:rFonts w:ascii="Arial" w:hAnsi="Arial" w:cs="Arial"/>
          <w:sz w:val="19"/>
          <w:szCs w:val="19"/>
          <w:lang w:val="uk-UA"/>
        </w:rPr>
        <w:t xml:space="preserve"> у друге з рівнянь напрямної (3).</w:t>
      </w:r>
    </w:p>
    <w:p w:rsidR="0000386E" w:rsidRPr="00A45AC6" w:rsidRDefault="0000386E" w:rsidP="0000386E">
      <w:pPr>
        <w:ind w:firstLine="708"/>
        <w:jc w:val="both"/>
        <w:rPr>
          <w:rFonts w:ascii="Arial" w:hAnsi="Arial" w:cs="Arial"/>
          <w:sz w:val="19"/>
          <w:szCs w:val="19"/>
          <w:lang w:val="uk-UA"/>
        </w:rPr>
      </w:pPr>
      <w:r w:rsidRPr="00A45AC6">
        <w:rPr>
          <w:rFonts w:ascii="Arial" w:hAnsi="Arial" w:cs="Arial"/>
          <w:sz w:val="19"/>
          <w:szCs w:val="19"/>
          <w:lang w:val="uk-UA"/>
        </w:rPr>
        <w:t>Розглянемо приклад.</w:t>
      </w:r>
    </w:p>
    <w:p w:rsidR="0000386E" w:rsidRPr="00A45AC6" w:rsidRDefault="0000386E" w:rsidP="0000386E">
      <w:pPr>
        <w:jc w:val="both"/>
        <w:rPr>
          <w:rFonts w:ascii="Arial" w:hAnsi="Arial" w:cs="Arial"/>
          <w:sz w:val="19"/>
          <w:szCs w:val="19"/>
          <w:lang w:val="uk-UA"/>
        </w:rPr>
      </w:pPr>
      <w:r w:rsidRPr="00A45AC6">
        <w:rPr>
          <w:rFonts w:ascii="Arial" w:hAnsi="Arial" w:cs="Arial"/>
          <w:b/>
          <w:spacing w:val="40"/>
          <w:sz w:val="19"/>
          <w:szCs w:val="19"/>
          <w:lang w:val="uk-UA"/>
        </w:rPr>
        <w:t>5.</w:t>
      </w:r>
      <w:r w:rsidRPr="00A45AC6">
        <w:rPr>
          <w:rFonts w:ascii="Arial" w:hAnsi="Arial"/>
          <w:b/>
          <w:spacing w:val="40"/>
          <w:sz w:val="19"/>
        </w:rPr>
        <w:t> </w:t>
      </w:r>
      <w:r w:rsidRPr="00A45AC6">
        <w:rPr>
          <w:rFonts w:ascii="Arial" w:hAnsi="Arial" w:cs="Arial"/>
          <w:b/>
          <w:spacing w:val="40"/>
          <w:sz w:val="19"/>
          <w:szCs w:val="19"/>
          <w:lang w:val="uk-UA"/>
        </w:rPr>
        <w:t xml:space="preserve">Зауваження. </w:t>
      </w:r>
      <w:r w:rsidRPr="00A45AC6">
        <w:rPr>
          <w:rFonts w:ascii="Arial" w:hAnsi="Arial" w:cs="Arial"/>
          <w:sz w:val="19"/>
          <w:szCs w:val="19"/>
          <w:lang w:val="uk-UA"/>
        </w:rPr>
        <w:t>Циліндр, напря</w:t>
      </w:r>
      <w:r>
        <w:rPr>
          <w:rFonts w:ascii="Arial" w:hAnsi="Arial" w:cs="Arial"/>
          <w:sz w:val="19"/>
          <w:szCs w:val="19"/>
          <w:lang w:val="uk-UA"/>
        </w:rPr>
        <w:t xml:space="preserve">мні якого перпендикулярні площині твірної, називається </w:t>
      </w:r>
      <w:r w:rsidRPr="00844851">
        <w:rPr>
          <w:rFonts w:ascii="Arial" w:hAnsi="Arial" w:cs="Arial"/>
          <w:b/>
          <w:i/>
          <w:sz w:val="19"/>
          <w:szCs w:val="19"/>
          <w:lang w:val="uk-UA"/>
        </w:rPr>
        <w:t>прямим циліндром</w:t>
      </w:r>
      <w:r>
        <w:rPr>
          <w:rFonts w:ascii="Arial" w:hAnsi="Arial" w:cs="Arial"/>
          <w:sz w:val="19"/>
          <w:szCs w:val="19"/>
          <w:lang w:val="uk-UA"/>
        </w:rPr>
        <w:t xml:space="preserve">. В залежності від форми напрямної його називають круговим, еліптичним, гіперболічним або </w:t>
      </w:r>
      <w:r w:rsidRPr="00A45AC6">
        <w:rPr>
          <w:rFonts w:ascii="Arial" w:hAnsi="Arial" w:cs="Arial"/>
          <w:sz w:val="19"/>
          <w:szCs w:val="19"/>
          <w:lang w:val="uk-UA"/>
        </w:rPr>
        <w:t>параболічним.</w:t>
      </w:r>
    </w:p>
    <w:p w:rsidR="0000386E" w:rsidRPr="00844851" w:rsidRDefault="0000386E" w:rsidP="0000386E">
      <w:pPr>
        <w:jc w:val="both"/>
        <w:rPr>
          <w:rFonts w:ascii="Arial" w:hAnsi="Arial" w:cs="Arial"/>
          <w:sz w:val="19"/>
          <w:szCs w:val="19"/>
          <w:lang w:val="uk-UA"/>
        </w:rPr>
      </w:pPr>
      <w:r w:rsidRPr="00A45AC6">
        <w:rPr>
          <w:rFonts w:ascii="Arial" w:hAnsi="Arial" w:cs="Arial"/>
          <w:b/>
          <w:spacing w:val="40"/>
          <w:sz w:val="19"/>
          <w:szCs w:val="19"/>
          <w:lang w:val="uk-UA"/>
        </w:rPr>
        <w:t>6.</w:t>
      </w:r>
      <w:r w:rsidRPr="00A45AC6">
        <w:rPr>
          <w:rFonts w:ascii="Arial" w:hAnsi="Arial"/>
          <w:b/>
          <w:spacing w:val="40"/>
          <w:sz w:val="19"/>
        </w:rPr>
        <w:t> </w:t>
      </w:r>
      <w:r w:rsidRPr="00A45AC6">
        <w:rPr>
          <w:rFonts w:ascii="Arial" w:hAnsi="Arial" w:cs="Arial"/>
          <w:b/>
          <w:spacing w:val="40"/>
          <w:sz w:val="19"/>
          <w:szCs w:val="19"/>
          <w:lang w:val="uk-UA"/>
        </w:rPr>
        <w:t xml:space="preserve">Зауваження. </w:t>
      </w:r>
      <w:r w:rsidRPr="00A45AC6">
        <w:rPr>
          <w:rFonts w:ascii="Arial" w:hAnsi="Arial" w:cs="Arial"/>
          <w:sz w:val="19"/>
          <w:szCs w:val="19"/>
          <w:lang w:val="uk-UA"/>
        </w:rPr>
        <w:t>Конус, твірною якого є коло, а вершина конуса проектується в центр цього кола,</w:t>
      </w:r>
      <w:r>
        <w:rPr>
          <w:rFonts w:ascii="Arial" w:hAnsi="Arial" w:cs="Arial"/>
          <w:sz w:val="19"/>
          <w:szCs w:val="19"/>
          <w:lang w:val="uk-UA"/>
        </w:rPr>
        <w:t xml:space="preserve"> називається </w:t>
      </w:r>
      <w:r w:rsidRPr="009D7754">
        <w:rPr>
          <w:rFonts w:ascii="Arial" w:hAnsi="Arial" w:cs="Arial"/>
          <w:b/>
          <w:i/>
          <w:sz w:val="19"/>
          <w:szCs w:val="19"/>
          <w:lang w:val="uk-UA"/>
        </w:rPr>
        <w:t>прямим круговим конусом</w:t>
      </w:r>
      <w:r>
        <w:rPr>
          <w:rFonts w:ascii="Arial" w:hAnsi="Arial" w:cs="Arial"/>
          <w:sz w:val="19"/>
          <w:szCs w:val="19"/>
          <w:lang w:val="uk-UA"/>
        </w:rPr>
        <w:t xml:space="preserve">. </w:t>
      </w:r>
    </w:p>
    <w:p w:rsidR="0000386E" w:rsidRPr="006673C3" w:rsidRDefault="0000386E" w:rsidP="0000386E">
      <w:pPr>
        <w:rPr>
          <w:lang w:val="uk-UA"/>
        </w:rPr>
      </w:pPr>
    </w:p>
    <w:p w:rsidR="0000386E" w:rsidRPr="004877FC" w:rsidRDefault="0000386E" w:rsidP="0000386E">
      <w:pPr>
        <w:jc w:val="both"/>
        <w:rPr>
          <w:rFonts w:ascii="Arial" w:hAnsi="Arial" w:cs="Arial"/>
          <w:sz w:val="19"/>
          <w:szCs w:val="19"/>
          <w:lang w:val="uk-UA"/>
        </w:rPr>
      </w:pPr>
    </w:p>
    <w:p w:rsidR="00CB792E" w:rsidRDefault="00CB792E"/>
    <w:sectPr w:rsidR="00CB792E" w:rsidSect="008A1EAC">
      <w:footerReference w:type="even" r:id="rId127"/>
      <w:footerReference w:type="default" r:id="rId128"/>
      <w:pgSz w:w="11907" w:h="16840" w:code="9"/>
      <w:pgMar w:top="391" w:right="425" w:bottom="426" w:left="426" w:header="170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E66" w:rsidRDefault="00D15E66" w:rsidP="0000386E">
      <w:r>
        <w:separator/>
      </w:r>
    </w:p>
  </w:endnote>
  <w:endnote w:type="continuationSeparator" w:id="0">
    <w:p w:rsidR="00D15E66" w:rsidRDefault="00D15E66" w:rsidP="00003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AAB" w:rsidRDefault="00762F4F" w:rsidP="00EA5A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7F7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F5AAB" w:rsidRDefault="00D15E6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AAB" w:rsidRDefault="00762F4F" w:rsidP="00EA5A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7F7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439A8">
      <w:rPr>
        <w:rStyle w:val="a5"/>
        <w:noProof/>
      </w:rPr>
      <w:t>1</w:t>
    </w:r>
    <w:r>
      <w:rPr>
        <w:rStyle w:val="a5"/>
      </w:rPr>
      <w:fldChar w:fldCharType="end"/>
    </w:r>
  </w:p>
  <w:p w:rsidR="001F5AAB" w:rsidRDefault="00D15E6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E66" w:rsidRDefault="00D15E66" w:rsidP="0000386E">
      <w:r>
        <w:separator/>
      </w:r>
    </w:p>
  </w:footnote>
  <w:footnote w:type="continuationSeparator" w:id="0">
    <w:p w:rsidR="00D15E66" w:rsidRDefault="00D15E66" w:rsidP="000038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386E"/>
    <w:rsid w:val="0000386E"/>
    <w:rsid w:val="001427FC"/>
    <w:rsid w:val="001765A6"/>
    <w:rsid w:val="003F1F5B"/>
    <w:rsid w:val="005259C5"/>
    <w:rsid w:val="005B7CA1"/>
    <w:rsid w:val="006439A8"/>
    <w:rsid w:val="006A4F56"/>
    <w:rsid w:val="00762F4F"/>
    <w:rsid w:val="007D0E21"/>
    <w:rsid w:val="008A1EAC"/>
    <w:rsid w:val="009F6AF8"/>
    <w:rsid w:val="00BD7F72"/>
    <w:rsid w:val="00C96C4A"/>
    <w:rsid w:val="00CB792E"/>
    <w:rsid w:val="00D15E66"/>
    <w:rsid w:val="00D50F39"/>
    <w:rsid w:val="00DB6818"/>
    <w:rsid w:val="00E92FE8"/>
    <w:rsid w:val="00EE10AE"/>
    <w:rsid w:val="00EE5D95"/>
    <w:rsid w:val="00FF0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0386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038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0386E"/>
  </w:style>
  <w:style w:type="paragraph" w:styleId="a6">
    <w:name w:val="header"/>
    <w:basedOn w:val="a"/>
    <w:link w:val="a7"/>
    <w:rsid w:val="000038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038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00386E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0038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038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6.wmf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60.bin"/><Relationship Id="rId128" Type="http://schemas.openxmlformats.org/officeDocument/2006/relationships/footer" Target="footer2.xml"/><Relationship Id="rId5" Type="http://schemas.openxmlformats.org/officeDocument/2006/relationships/endnotes" Target="end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9" Type="http://schemas.openxmlformats.org/officeDocument/2006/relationships/image" Target="media/image8.wmf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13" Type="http://schemas.openxmlformats.org/officeDocument/2006/relationships/image" Target="media/image54.wmf"/><Relationship Id="rId118" Type="http://schemas.openxmlformats.org/officeDocument/2006/relationships/oleObject" Target="embeddings/oleObject57.bin"/><Relationship Id="rId126" Type="http://schemas.openxmlformats.org/officeDocument/2006/relationships/oleObject" Target="embeddings/oleObject62.bin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16" Type="http://schemas.openxmlformats.org/officeDocument/2006/relationships/oleObject" Target="embeddings/oleObject56.bin"/><Relationship Id="rId124" Type="http://schemas.openxmlformats.org/officeDocument/2006/relationships/image" Target="media/image59.wmf"/><Relationship Id="rId129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3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14" Type="http://schemas.openxmlformats.org/officeDocument/2006/relationships/oleObject" Target="embeddings/oleObject55.bin"/><Relationship Id="rId119" Type="http://schemas.openxmlformats.org/officeDocument/2006/relationships/oleObject" Target="embeddings/oleObject58.bin"/><Relationship Id="rId127" Type="http://schemas.openxmlformats.org/officeDocument/2006/relationships/footer" Target="footer1.xml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3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1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image" Target="media/image55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3157</Words>
  <Characters>1801</Characters>
  <Application>Microsoft Office Word</Application>
  <DocSecurity>0</DocSecurity>
  <Lines>15</Lines>
  <Paragraphs>9</Paragraphs>
  <ScaleCrop>false</ScaleCrop>
  <Company>DreamLair</Company>
  <LinksUpToDate>false</LinksUpToDate>
  <CharactersWithSpaces>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Yura</dc:creator>
  <cp:lastModifiedBy>Shuffle</cp:lastModifiedBy>
  <cp:revision>6</cp:revision>
  <dcterms:created xsi:type="dcterms:W3CDTF">2010-06-28T11:25:00Z</dcterms:created>
  <dcterms:modified xsi:type="dcterms:W3CDTF">2010-06-28T13:48:00Z</dcterms:modified>
</cp:coreProperties>
</file>