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C4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ЗВІТ ДО </w:t>
      </w:r>
      <w:r w:rsidR="00BD6762">
        <w:rPr>
          <w:rFonts w:ascii="Times New Roman" w:hAnsi="Times New Roman" w:cs="Times New Roman"/>
          <w:b/>
          <w:sz w:val="28"/>
        </w:rPr>
        <w:t>ВИКОНАНОЇ ЛАБОРАТОРНОЇ РОБОТИ №</w:t>
      </w:r>
      <w:r w:rsidR="005129FE"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bookmarkEnd w:id="0"/>
      <w:r w:rsidR="00BD6762">
        <w:rPr>
          <w:rFonts w:ascii="Times New Roman" w:hAnsi="Times New Roman" w:cs="Times New Roman"/>
          <w:b/>
          <w:sz w:val="28"/>
        </w:rPr>
        <w:t>3</w:t>
      </w: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2-го курсу Факультету Радіофізики Електроніки і Комп’ютерних Систем, спеціальності Прикладна фізика, </w:t>
      </w:r>
      <w:proofErr w:type="spellStart"/>
      <w:r>
        <w:rPr>
          <w:rFonts w:ascii="Times New Roman" w:hAnsi="Times New Roman" w:cs="Times New Roman"/>
          <w:sz w:val="28"/>
        </w:rPr>
        <w:t>наноматеріали</w:t>
      </w:r>
      <w:proofErr w:type="spellEnd"/>
      <w:r>
        <w:rPr>
          <w:rFonts w:ascii="Times New Roman" w:hAnsi="Times New Roman" w:cs="Times New Roman"/>
          <w:sz w:val="28"/>
        </w:rPr>
        <w:t xml:space="preserve">, та комп’ютерні технології, </w:t>
      </w: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Литвенюк</w:t>
      </w:r>
      <w:proofErr w:type="spellEnd"/>
      <w:r>
        <w:rPr>
          <w:rFonts w:ascii="Times New Roman" w:hAnsi="Times New Roman" w:cs="Times New Roman"/>
          <w:sz w:val="28"/>
        </w:rPr>
        <w:t xml:space="preserve"> Євгеній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 2019</w:t>
      </w:r>
    </w:p>
    <w:p w:rsidR="00BD6762" w:rsidRPr="00DC22A9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  <w:r w:rsidRPr="00DC22A9">
        <w:rPr>
          <w:rFonts w:ascii="Times New Roman" w:hAnsi="Times New Roman" w:cs="Times New Roman"/>
          <w:noProof/>
          <w:sz w:val="18"/>
          <w:lang w:eastAsia="uk-UA"/>
        </w:rPr>
        <w:lastRenderedPageBreak/>
        <w:drawing>
          <wp:anchor distT="0" distB="0" distL="114300" distR="114300" simplePos="0" relativeHeight="251659264" behindDoc="0" locked="0" layoutInCell="1" allowOverlap="1" wp14:anchorId="7B118E2C" wp14:editId="6B882CFC">
            <wp:simplePos x="0" y="0"/>
            <wp:positionH relativeFrom="page">
              <wp:align>left</wp:align>
            </wp:positionH>
            <wp:positionV relativeFrom="paragraph">
              <wp:posOffset>532765</wp:posOffset>
            </wp:positionV>
            <wp:extent cx="7499350" cy="1354455"/>
            <wp:effectExtent l="0" t="0" r="6350" b="0"/>
            <wp:wrapThrough wrapText="bothSides">
              <wp:wrapPolygon edited="0">
                <wp:start x="0" y="0"/>
                <wp:lineTo x="0" y="21266"/>
                <wp:lineTo x="21563" y="21266"/>
                <wp:lineTo x="2156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289" b="27594"/>
                    <a:stretch/>
                  </pic:blipFill>
                  <pic:spPr bwMode="auto">
                    <a:xfrm>
                      <a:off x="0" y="0"/>
                      <a:ext cx="7499350" cy="1354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6762" w:rsidRPr="00DC22A9">
        <w:rPr>
          <w:rFonts w:ascii="Times New Roman" w:hAnsi="Times New Roman" w:cs="Times New Roman"/>
          <w:sz w:val="28"/>
          <w:szCs w:val="36"/>
        </w:rPr>
        <w:t xml:space="preserve">          Розв’язання нелінійн</w:t>
      </w:r>
      <w:r w:rsidR="002625C4">
        <w:rPr>
          <w:rFonts w:ascii="Times New Roman" w:hAnsi="Times New Roman" w:cs="Times New Roman"/>
          <w:sz w:val="28"/>
          <w:szCs w:val="36"/>
        </w:rPr>
        <w:t>их рівнянь. Метод поділу навпіл</w:t>
      </w:r>
      <w:r w:rsidR="00BD6762" w:rsidRPr="00DC22A9">
        <w:rPr>
          <w:rFonts w:ascii="Times New Roman" w:hAnsi="Times New Roman" w:cs="Times New Roman"/>
          <w:sz w:val="28"/>
          <w:szCs w:val="36"/>
        </w:rPr>
        <w:t xml:space="preserve"> (</w:t>
      </w:r>
      <w:proofErr w:type="spellStart"/>
      <w:r w:rsidR="00BD6762" w:rsidRPr="00DC22A9">
        <w:rPr>
          <w:rFonts w:ascii="Times New Roman" w:hAnsi="Times New Roman" w:cs="Times New Roman"/>
          <w:sz w:val="28"/>
          <w:szCs w:val="36"/>
        </w:rPr>
        <w:t>бісекції</w:t>
      </w:r>
      <w:proofErr w:type="spellEnd"/>
      <w:r w:rsidR="00BD6762" w:rsidRPr="00DC22A9">
        <w:rPr>
          <w:rFonts w:ascii="Times New Roman" w:hAnsi="Times New Roman" w:cs="Times New Roman"/>
          <w:sz w:val="28"/>
          <w:szCs w:val="36"/>
        </w:rPr>
        <w:t>). Метод Ньютона.</w:t>
      </w:r>
    </w:p>
    <w:p w:rsidR="00BD6762" w:rsidRDefault="00BD6762" w:rsidP="00BD6762">
      <w:pPr>
        <w:jc w:val="both"/>
        <w:rPr>
          <w:rFonts w:ascii="Times New Roman" w:hAnsi="Times New Roman" w:cs="Times New Roman"/>
          <w:noProof/>
          <w:sz w:val="28"/>
          <w:lang w:eastAsia="uk-UA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t>Завдання:</w:t>
      </w:r>
    </w:p>
    <w:p w:rsidR="00BD6762" w:rsidRPr="00BD6762" w:rsidRDefault="00BD6762" w:rsidP="00BD6762">
      <w:pPr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BD6762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4055D2C1" wp14:editId="3880E6E7">
            <wp:extent cx="1486107" cy="6096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86107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762" w:rsidRPr="00DC22A9" w:rsidRDefault="00BD6762" w:rsidP="00BD6762">
      <w:pPr>
        <w:jc w:val="both"/>
        <w:rPr>
          <w:rFonts w:ascii="Times New Roman" w:hAnsi="Times New Roman" w:cs="Times New Roman"/>
          <w:noProof/>
          <w:sz w:val="18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  <w:r w:rsidRPr="00DC22A9">
        <w:rPr>
          <w:rFonts w:ascii="Times New Roman" w:hAnsi="Times New Roman" w:cs="Times New Roman"/>
          <w:sz w:val="28"/>
          <w:szCs w:val="36"/>
        </w:rPr>
        <w:t>Вивід програми:</w:t>
      </w:r>
    </w:p>
    <w:p w:rsidR="00BD6762" w:rsidRPr="00DC22A9" w:rsidRDefault="00BD6762" w:rsidP="00BD6762">
      <w:pPr>
        <w:jc w:val="both"/>
        <w:rPr>
          <w:rFonts w:ascii="Times New Roman" w:hAnsi="Times New Roman" w:cs="Times New Roman"/>
          <w:noProof/>
          <w:sz w:val="18"/>
        </w:rPr>
      </w:pPr>
    </w:p>
    <w:p w:rsidR="00BD6762" w:rsidRPr="00DC22A9" w:rsidRDefault="002625C4" w:rsidP="00BD6762">
      <w:pPr>
        <w:jc w:val="both"/>
        <w:rPr>
          <w:rFonts w:ascii="Times New Roman" w:hAnsi="Times New Roman" w:cs="Times New Roman"/>
          <w:noProof/>
          <w:sz w:val="18"/>
        </w:rPr>
      </w:pPr>
      <w:r>
        <w:rPr>
          <w:noProof/>
          <w:lang w:eastAsia="uk-U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145415</wp:posOffset>
            </wp:positionV>
            <wp:extent cx="6995160" cy="4152900"/>
            <wp:effectExtent l="0" t="0" r="0" b="0"/>
            <wp:wrapThrough wrapText="bothSides">
              <wp:wrapPolygon edited="0">
                <wp:start x="0" y="0"/>
                <wp:lineTo x="0" y="21501"/>
                <wp:lineTo x="21529" y="21501"/>
                <wp:lineTo x="21529" y="0"/>
                <wp:lineTo x="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16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FD7A3E" w:rsidP="00BD6762">
      <w:pPr>
        <w:jc w:val="both"/>
        <w:rPr>
          <w:rFonts w:ascii="Times New Roman" w:hAnsi="Times New Roman" w:cs="Times New Roman"/>
          <w:sz w:val="28"/>
          <w:szCs w:val="36"/>
        </w:rPr>
      </w:pPr>
      <w:r w:rsidRPr="00FD7A3E">
        <w:rPr>
          <w:rFonts w:ascii="Times New Roman" w:hAnsi="Times New Roman" w:cs="Times New Roman"/>
          <w:noProof/>
          <w:sz w:val="28"/>
          <w:szCs w:val="36"/>
          <w:lang w:eastAsia="uk-UA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73320" cy="3705225"/>
            <wp:effectExtent l="0" t="0" r="0" b="9525"/>
            <wp:wrapThrough wrapText="bothSides">
              <wp:wrapPolygon edited="0">
                <wp:start x="0" y="0"/>
                <wp:lineTo x="0" y="21544"/>
                <wp:lineTo x="21512" y="21544"/>
                <wp:lineTo x="21512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332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noProof/>
          <w:sz w:val="18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noProof/>
          <w:sz w:val="18"/>
        </w:rPr>
      </w:pPr>
    </w:p>
    <w:p w:rsidR="00FD7A3E" w:rsidRPr="00FD7A3E" w:rsidRDefault="004A3514" w:rsidP="00FD7A3E">
      <w:pPr>
        <w:ind w:left="708"/>
        <w:jc w:val="both"/>
        <w:rPr>
          <w:rFonts w:ascii="Times New Roman" w:hAnsi="Times New Roman" w:cs="Times New Roman"/>
          <w:b/>
          <w:sz w:val="28"/>
          <w:vertAlign w:val="superscript"/>
          <w:lang w:val="en-US"/>
        </w:rPr>
      </w:pPr>
      <w:r w:rsidRPr="004A3514">
        <w:rPr>
          <w:rFonts w:ascii="Times New Roman" w:hAnsi="Times New Roman" w:cs="Times New Roman"/>
          <w:noProof/>
          <w:sz w:val="28"/>
          <w:szCs w:val="36"/>
          <w:lang w:eastAsia="uk-U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1466850</wp:posOffset>
            </wp:positionH>
            <wp:positionV relativeFrom="paragraph">
              <wp:posOffset>324485</wp:posOffset>
            </wp:positionV>
            <wp:extent cx="4789805" cy="3795395"/>
            <wp:effectExtent l="0" t="0" r="0" b="0"/>
            <wp:wrapThrough wrapText="bothSides">
              <wp:wrapPolygon edited="0">
                <wp:start x="0" y="0"/>
                <wp:lineTo x="0" y="21466"/>
                <wp:lineTo x="21477" y="21466"/>
                <wp:lineTo x="21477" y="0"/>
                <wp:lineTo x="0" y="0"/>
              </wp:wrapPolygon>
            </wp:wrapThrough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9805" cy="3795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A3E">
        <w:rPr>
          <w:rFonts w:ascii="Times New Roman" w:hAnsi="Times New Roman" w:cs="Times New Roman"/>
          <w:sz w:val="28"/>
          <w:lang w:val="en-US"/>
        </w:rPr>
        <w:t xml:space="preserve">  </w:t>
      </w:r>
      <w:r w:rsidR="00FD7A3E">
        <w:rPr>
          <w:rFonts w:ascii="Times New Roman" w:hAnsi="Times New Roman" w:cs="Times New Roman"/>
          <w:sz w:val="28"/>
        </w:rPr>
        <w:t xml:space="preserve">Рис. 1 Графік залежності </w:t>
      </w:r>
      <w:proofErr w:type="spellStart"/>
      <w:r w:rsidR="00FD7A3E">
        <w:rPr>
          <w:rFonts w:ascii="Times New Roman" w:hAnsi="Times New Roman" w:cs="Times New Roman"/>
          <w:sz w:val="28"/>
          <w:lang w:val="en-US"/>
        </w:rPr>
        <w:t>lg</w:t>
      </w:r>
      <w:proofErr w:type="spellEnd"/>
      <w:r w:rsidR="00FD7A3E">
        <w:rPr>
          <w:rFonts w:ascii="Times New Roman" w:hAnsi="Times New Roman" w:cs="Times New Roman"/>
          <w:sz w:val="28"/>
          <w:lang w:val="en-US"/>
        </w:rPr>
        <w:t xml:space="preserve"> </w:t>
      </w:r>
      <w:r w:rsidR="00FD7A3E" w:rsidRPr="00FD7A3E">
        <w:rPr>
          <w:rFonts w:ascii="Times New Roman" w:hAnsi="Times New Roman" w:cs="Times New Roman"/>
          <w:sz w:val="28"/>
          <w:lang w:val="en-US"/>
        </w:rPr>
        <w:t>Δ</w:t>
      </w:r>
      <w:r w:rsidR="00FD7A3E">
        <w:rPr>
          <w:rFonts w:ascii="Times New Roman" w:hAnsi="Times New Roman" w:cs="Times New Roman"/>
          <w:sz w:val="28"/>
          <w:vertAlign w:val="subscript"/>
          <w:lang w:val="en-US"/>
        </w:rPr>
        <w:t>B</w:t>
      </w:r>
      <w:r w:rsidR="00FD7A3E">
        <w:rPr>
          <w:rFonts w:ascii="Times New Roman" w:hAnsi="Times New Roman" w:cs="Times New Roman"/>
          <w:sz w:val="28"/>
          <w:vertAlign w:val="superscript"/>
          <w:lang w:val="en-US"/>
        </w:rPr>
        <w:t xml:space="preserve">(k) </w:t>
      </w:r>
      <w:r w:rsidR="00FD7A3E">
        <w:rPr>
          <w:rFonts w:ascii="Times New Roman" w:hAnsi="Times New Roman" w:cs="Times New Roman"/>
          <w:sz w:val="28"/>
        </w:rPr>
        <w:t xml:space="preserve">від </w:t>
      </w:r>
      <w:r w:rsidR="00FD7A3E">
        <w:rPr>
          <w:rFonts w:ascii="Times New Roman" w:hAnsi="Times New Roman" w:cs="Times New Roman"/>
          <w:sz w:val="28"/>
          <w:lang w:val="en-US"/>
        </w:rPr>
        <w:t>k</w:t>
      </w:r>
      <w:r w:rsidR="00FD7A3E">
        <w:rPr>
          <w:rFonts w:ascii="Times New Roman" w:hAnsi="Times New Roman" w:cs="Times New Roman"/>
          <w:sz w:val="28"/>
          <w:vertAlign w:val="superscript"/>
          <w:lang w:val="en-US"/>
        </w:rPr>
        <w:t xml:space="preserve"> </w:t>
      </w: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FD7A3E" w:rsidP="00BD6762">
      <w:pPr>
        <w:jc w:val="both"/>
        <w:rPr>
          <w:rFonts w:ascii="Times New Roman" w:hAnsi="Times New Roman" w:cs="Times New Roman"/>
          <w:sz w:val="28"/>
          <w:szCs w:val="36"/>
        </w:rPr>
      </w:pPr>
      <w:r w:rsidRPr="00DC22A9">
        <w:rPr>
          <w:rFonts w:ascii="Times New Roman" w:hAnsi="Times New Roman" w:cs="Times New Roman"/>
          <w:noProof/>
          <w:sz w:val="18"/>
          <w:lang w:eastAsia="uk-UA"/>
        </w:rPr>
        <w:drawing>
          <wp:anchor distT="0" distB="0" distL="114300" distR="114300" simplePos="0" relativeHeight="251667456" behindDoc="0" locked="0" layoutInCell="1" allowOverlap="1" wp14:anchorId="71088121" wp14:editId="6E4ED196">
            <wp:simplePos x="0" y="0"/>
            <wp:positionH relativeFrom="page">
              <wp:posOffset>3018155</wp:posOffset>
            </wp:positionH>
            <wp:positionV relativeFrom="paragraph">
              <wp:posOffset>298450</wp:posOffset>
            </wp:positionV>
            <wp:extent cx="2252345" cy="297180"/>
            <wp:effectExtent l="0" t="0" r="0" b="7620"/>
            <wp:wrapThrough wrapText="bothSides">
              <wp:wrapPolygon edited="0">
                <wp:start x="0" y="0"/>
                <wp:lineTo x="0" y="20769"/>
                <wp:lineTo x="21375" y="20769"/>
                <wp:lineTo x="21375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98" t="43277" r="19262" b="42718"/>
                    <a:stretch/>
                  </pic:blipFill>
                  <pic:spPr bwMode="auto">
                    <a:xfrm>
                      <a:off x="0" y="0"/>
                      <a:ext cx="2252345" cy="297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BD6762" w:rsidRPr="00DC22A9" w:rsidRDefault="00BD6762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BD6762">
      <w:pPr>
        <w:jc w:val="both"/>
        <w:rPr>
          <w:rFonts w:ascii="Times New Roman" w:hAnsi="Times New Roman" w:cs="Times New Roman"/>
          <w:sz w:val="28"/>
          <w:szCs w:val="36"/>
        </w:rPr>
      </w:pPr>
    </w:p>
    <w:p w:rsidR="004A3514" w:rsidRDefault="004A3514" w:rsidP="004A3514">
      <w:pPr>
        <w:ind w:firstLine="708"/>
        <w:jc w:val="both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</w:rPr>
        <w:t xml:space="preserve">Рис. 1 Графік залежності </w:t>
      </w:r>
      <w:proofErr w:type="spellStart"/>
      <w:r>
        <w:rPr>
          <w:rFonts w:ascii="Times New Roman" w:hAnsi="Times New Roman" w:cs="Times New Roman"/>
          <w:sz w:val="28"/>
          <w:lang w:val="en-US"/>
        </w:rPr>
        <w:t>lg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FD7A3E">
        <w:rPr>
          <w:rFonts w:ascii="Times New Roman" w:hAnsi="Times New Roman" w:cs="Times New Roman"/>
          <w:sz w:val="28"/>
          <w:lang w:val="en-US"/>
        </w:rPr>
        <w:t>Δ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 xml:space="preserve">(k) </w:t>
      </w:r>
      <w:r>
        <w:rPr>
          <w:rFonts w:ascii="Times New Roman" w:hAnsi="Times New Roman" w:cs="Times New Roman"/>
          <w:sz w:val="28"/>
        </w:rPr>
        <w:t xml:space="preserve">від </w:t>
      </w:r>
      <w:r>
        <w:rPr>
          <w:rFonts w:ascii="Times New Roman" w:hAnsi="Times New Roman" w:cs="Times New Roman"/>
          <w:sz w:val="28"/>
          <w:lang w:val="en-US"/>
        </w:rPr>
        <w:t>k</w:t>
      </w:r>
    </w:p>
    <w:p w:rsidR="009E6493" w:rsidRDefault="00BD6762" w:rsidP="004A3514">
      <w:pPr>
        <w:ind w:firstLine="708"/>
        <w:jc w:val="both"/>
        <w:rPr>
          <w:rFonts w:ascii="Times New Roman" w:hAnsi="Times New Roman" w:cs="Times New Roman"/>
          <w:sz w:val="28"/>
        </w:rPr>
      </w:pPr>
      <w:r w:rsidRPr="00DC22A9">
        <w:rPr>
          <w:rFonts w:ascii="Times New Roman" w:hAnsi="Times New Roman" w:cs="Times New Roman"/>
          <w:sz w:val="28"/>
          <w:szCs w:val="36"/>
        </w:rPr>
        <w:t xml:space="preserve">Висновок: на даній лабораторній роботі ми вивчили алгоритми для розв’язання нелінійних рівнянь методами </w:t>
      </w:r>
      <w:proofErr w:type="spellStart"/>
      <w:r w:rsidRPr="00DC22A9">
        <w:rPr>
          <w:rFonts w:ascii="Times New Roman" w:hAnsi="Times New Roman" w:cs="Times New Roman"/>
          <w:sz w:val="28"/>
          <w:szCs w:val="36"/>
        </w:rPr>
        <w:t>бісекції</w:t>
      </w:r>
      <w:proofErr w:type="spellEnd"/>
      <w:r w:rsidRPr="00DC22A9">
        <w:rPr>
          <w:rFonts w:ascii="Times New Roman" w:hAnsi="Times New Roman" w:cs="Times New Roman"/>
          <w:sz w:val="28"/>
          <w:szCs w:val="36"/>
        </w:rPr>
        <w:t xml:space="preserve"> та Ньютона. Щоб знайти 3 корені рівняння ми шукали їх на трьох різних відрізках. </w:t>
      </w:r>
    </w:p>
    <w:p w:rsidR="009E6493" w:rsidRP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sectPr w:rsidR="009E6493" w:rsidRPr="009E64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93"/>
    <w:rsid w:val="000F54C4"/>
    <w:rsid w:val="002625C4"/>
    <w:rsid w:val="004A3514"/>
    <w:rsid w:val="005129FE"/>
    <w:rsid w:val="009E6493"/>
    <w:rsid w:val="00B02753"/>
    <w:rsid w:val="00BD6762"/>
    <w:rsid w:val="00F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1728"/>
  <w15:chartTrackingRefBased/>
  <w15:docId w15:val="{54F93F77-59B1-4342-AECB-11808185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3</cp:revision>
  <dcterms:created xsi:type="dcterms:W3CDTF">2019-10-16T07:39:00Z</dcterms:created>
  <dcterms:modified xsi:type="dcterms:W3CDTF">2019-12-10T07:32:00Z</dcterms:modified>
</cp:coreProperties>
</file>