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7383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3"/>
        <w:gridCol w:w="512"/>
        <w:gridCol w:w="2167"/>
        <w:gridCol w:w="2198"/>
        <w:gridCol w:w="2224"/>
        <w:gridCol w:w="1297"/>
        <w:gridCol w:w="1468"/>
        <w:gridCol w:w="1279"/>
        <w:gridCol w:w="1904"/>
        <w:gridCol w:w="1993"/>
        <w:gridCol w:w="1774"/>
      </w:tblGrid>
      <w:tr w:rsidR="009D0021" w:rsidRPr="009D0021" w:rsidTr="009D0021">
        <w:trPr>
          <w:tblCellSpacing w:w="0" w:type="dxa"/>
          <w:jc w:val="center"/>
        </w:trPr>
        <w:tc>
          <w:tcPr>
            <w:tcW w:w="56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0021" w:rsidRPr="009D0021" w:rsidRDefault="009D0021" w:rsidP="009D002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proofErr w:type="spellStart"/>
            <w:r w:rsidRPr="009D002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Художест</w:t>
            </w:r>
            <w:proofErr w:type="spellEnd"/>
            <w:r w:rsidRPr="009D002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-венные</w:t>
            </w:r>
          </w:p>
          <w:p w:rsidR="009D0021" w:rsidRPr="009D0021" w:rsidRDefault="009D0021" w:rsidP="009D002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02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стили</w:t>
            </w:r>
          </w:p>
        </w:tc>
        <w:tc>
          <w:tcPr>
            <w:tcW w:w="5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0021" w:rsidRPr="009D0021" w:rsidRDefault="009D0021" w:rsidP="009D002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021">
              <w:rPr>
                <w:rFonts w:ascii="Arial" w:eastAsia="Times New Roman" w:hAnsi="Arial" w:cs="Arial"/>
                <w:b/>
                <w:bCs/>
                <w:sz w:val="15"/>
                <w:szCs w:val="15"/>
              </w:rPr>
              <w:t>Время</w:t>
            </w:r>
          </w:p>
        </w:tc>
        <w:tc>
          <w:tcPr>
            <w:tcW w:w="21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0021" w:rsidRPr="009D0021" w:rsidRDefault="009D0021" w:rsidP="009D002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021">
              <w:rPr>
                <w:rFonts w:ascii="Arial" w:eastAsia="Times New Roman" w:hAnsi="Arial" w:cs="Arial"/>
                <w:b/>
                <w:bCs/>
                <w:sz w:val="15"/>
                <w:szCs w:val="15"/>
              </w:rPr>
              <w:t>Основная ценность</w:t>
            </w:r>
          </w:p>
        </w:tc>
        <w:tc>
          <w:tcPr>
            <w:tcW w:w="21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0021" w:rsidRPr="009D0021" w:rsidRDefault="009D0021" w:rsidP="009D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021">
              <w:rPr>
                <w:rFonts w:ascii="Arial" w:eastAsia="Times New Roman" w:hAnsi="Arial" w:cs="Arial"/>
                <w:b/>
                <w:bCs/>
                <w:sz w:val="15"/>
                <w:szCs w:val="15"/>
              </w:rPr>
              <w:t>Идеал 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0021">
              <w:rPr>
                <w:rFonts w:ascii="Arial" w:eastAsia="Times New Roman" w:hAnsi="Arial" w:cs="Arial"/>
                <w:b/>
                <w:bCs/>
                <w:i/>
                <w:iCs/>
                <w:sz w:val="15"/>
                <w:szCs w:val="15"/>
              </w:rPr>
              <w:t>антиидеал</w:t>
            </w:r>
            <w:proofErr w:type="spellEnd"/>
          </w:p>
        </w:tc>
        <w:tc>
          <w:tcPr>
            <w:tcW w:w="22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0021" w:rsidRPr="009D0021" w:rsidRDefault="009D0021" w:rsidP="009D002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021">
              <w:rPr>
                <w:rFonts w:ascii="Arial" w:eastAsia="Times New Roman" w:hAnsi="Arial" w:cs="Arial"/>
                <w:b/>
                <w:bCs/>
                <w:sz w:val="15"/>
                <w:szCs w:val="15"/>
              </w:rPr>
              <w:t>Отношение к миру, природе</w:t>
            </w:r>
          </w:p>
        </w:tc>
        <w:tc>
          <w:tcPr>
            <w:tcW w:w="1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0021" w:rsidRPr="009D0021" w:rsidRDefault="009D0021" w:rsidP="009D002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021">
              <w:rPr>
                <w:rFonts w:ascii="Arial" w:eastAsia="Times New Roman" w:hAnsi="Arial" w:cs="Arial"/>
                <w:b/>
                <w:bCs/>
                <w:sz w:val="15"/>
                <w:szCs w:val="15"/>
              </w:rPr>
              <w:t>Отношение к обществу</w:t>
            </w:r>
          </w:p>
        </w:tc>
        <w:tc>
          <w:tcPr>
            <w:tcW w:w="14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0021" w:rsidRPr="009D0021" w:rsidRDefault="009D0021" w:rsidP="009D002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021">
              <w:rPr>
                <w:rFonts w:ascii="Arial" w:eastAsia="Times New Roman" w:hAnsi="Arial" w:cs="Arial"/>
                <w:b/>
                <w:bCs/>
                <w:sz w:val="15"/>
                <w:szCs w:val="15"/>
              </w:rPr>
              <w:t>Образ автора-художника</w:t>
            </w:r>
          </w:p>
        </w:tc>
        <w:tc>
          <w:tcPr>
            <w:tcW w:w="1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0021" w:rsidRPr="009D0021" w:rsidRDefault="009D0021" w:rsidP="009D002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021">
              <w:rPr>
                <w:rFonts w:ascii="Arial" w:eastAsia="Times New Roman" w:hAnsi="Arial" w:cs="Arial"/>
                <w:b/>
                <w:bCs/>
                <w:sz w:val="15"/>
                <w:szCs w:val="15"/>
              </w:rPr>
              <w:t>Образ читателя, зрителя, слушателя</w:t>
            </w:r>
          </w:p>
        </w:tc>
        <w:tc>
          <w:tcPr>
            <w:tcW w:w="19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0021" w:rsidRPr="009D0021" w:rsidRDefault="009D0021" w:rsidP="009D002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021">
              <w:rPr>
                <w:rFonts w:ascii="Arial" w:eastAsia="Times New Roman" w:hAnsi="Arial" w:cs="Arial"/>
                <w:b/>
                <w:bCs/>
                <w:sz w:val="15"/>
                <w:szCs w:val="15"/>
              </w:rPr>
              <w:t>Отношение к искусству</w:t>
            </w:r>
          </w:p>
        </w:tc>
        <w:tc>
          <w:tcPr>
            <w:tcW w:w="1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0021" w:rsidRPr="009D0021" w:rsidRDefault="009D0021" w:rsidP="009D002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021">
              <w:rPr>
                <w:rFonts w:ascii="Arial" w:eastAsia="Times New Roman" w:hAnsi="Arial" w:cs="Arial"/>
                <w:b/>
                <w:bCs/>
                <w:sz w:val="15"/>
                <w:szCs w:val="15"/>
              </w:rPr>
              <w:t>Историко-художественные ориентиры</w:t>
            </w:r>
          </w:p>
        </w:tc>
        <w:tc>
          <w:tcPr>
            <w:tcW w:w="1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0021" w:rsidRPr="009D0021" w:rsidRDefault="009D0021" w:rsidP="009D002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021">
              <w:rPr>
                <w:rFonts w:ascii="Arial" w:eastAsia="Times New Roman" w:hAnsi="Arial" w:cs="Arial"/>
                <w:b/>
                <w:bCs/>
                <w:sz w:val="15"/>
                <w:szCs w:val="15"/>
              </w:rPr>
              <w:t>Высшие</w:t>
            </w:r>
          </w:p>
          <w:p w:rsidR="009D0021" w:rsidRPr="009D0021" w:rsidRDefault="009D0021" w:rsidP="009D002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021">
              <w:rPr>
                <w:rFonts w:ascii="Arial" w:eastAsia="Times New Roman" w:hAnsi="Arial" w:cs="Arial"/>
                <w:b/>
                <w:bCs/>
                <w:sz w:val="15"/>
                <w:szCs w:val="15"/>
              </w:rPr>
              <w:t>достижения</w:t>
            </w:r>
          </w:p>
        </w:tc>
      </w:tr>
      <w:tr w:rsidR="009D0021" w:rsidRPr="009D0021" w:rsidTr="009D0021">
        <w:trPr>
          <w:tblCellSpacing w:w="0" w:type="dxa"/>
          <w:jc w:val="center"/>
        </w:trPr>
        <w:tc>
          <w:tcPr>
            <w:tcW w:w="56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0021" w:rsidRPr="009D0021" w:rsidRDefault="009D0021" w:rsidP="009D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0021" w:rsidRPr="009D0021" w:rsidRDefault="009D0021" w:rsidP="009D002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021">
              <w:rPr>
                <w:rFonts w:ascii="Arial" w:eastAsia="Times New Roman" w:hAnsi="Arial" w:cs="Arial"/>
                <w:b/>
                <w:bCs/>
                <w:sz w:val="15"/>
                <w:szCs w:val="15"/>
              </w:rPr>
              <w:t>1</w:t>
            </w:r>
          </w:p>
        </w:tc>
        <w:tc>
          <w:tcPr>
            <w:tcW w:w="21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0021" w:rsidRPr="009D0021" w:rsidRDefault="009D0021" w:rsidP="009D002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021">
              <w:rPr>
                <w:rFonts w:ascii="Arial" w:eastAsia="Times New Roman" w:hAnsi="Arial" w:cs="Arial"/>
                <w:b/>
                <w:bCs/>
                <w:sz w:val="15"/>
                <w:szCs w:val="15"/>
              </w:rPr>
              <w:t>2</w:t>
            </w:r>
          </w:p>
        </w:tc>
        <w:tc>
          <w:tcPr>
            <w:tcW w:w="21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0021" w:rsidRPr="009D0021" w:rsidRDefault="009D0021" w:rsidP="009D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021">
              <w:rPr>
                <w:rFonts w:ascii="Arial" w:eastAsia="Times New Roman" w:hAnsi="Arial" w:cs="Arial"/>
                <w:b/>
                <w:bCs/>
                <w:sz w:val="15"/>
                <w:szCs w:val="15"/>
              </w:rPr>
              <w:t>3</w:t>
            </w:r>
          </w:p>
        </w:tc>
        <w:tc>
          <w:tcPr>
            <w:tcW w:w="22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0021" w:rsidRPr="009D0021" w:rsidRDefault="009D0021" w:rsidP="009D002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021">
              <w:rPr>
                <w:rFonts w:ascii="Arial" w:eastAsia="Times New Roman" w:hAnsi="Arial" w:cs="Arial"/>
                <w:b/>
                <w:bCs/>
                <w:sz w:val="15"/>
                <w:szCs w:val="15"/>
              </w:rPr>
              <w:t>4</w:t>
            </w:r>
          </w:p>
        </w:tc>
        <w:tc>
          <w:tcPr>
            <w:tcW w:w="1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0021" w:rsidRPr="009D0021" w:rsidRDefault="009D0021" w:rsidP="009D002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021">
              <w:rPr>
                <w:rFonts w:ascii="Arial" w:eastAsia="Times New Roman" w:hAnsi="Arial" w:cs="Arial"/>
                <w:b/>
                <w:bCs/>
                <w:sz w:val="15"/>
                <w:szCs w:val="15"/>
              </w:rPr>
              <w:t>5</w:t>
            </w:r>
          </w:p>
        </w:tc>
        <w:tc>
          <w:tcPr>
            <w:tcW w:w="14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0021" w:rsidRPr="009D0021" w:rsidRDefault="009D0021" w:rsidP="009D002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021">
              <w:rPr>
                <w:rFonts w:ascii="Arial" w:eastAsia="Times New Roman" w:hAnsi="Arial" w:cs="Arial"/>
                <w:b/>
                <w:bCs/>
                <w:sz w:val="15"/>
                <w:szCs w:val="15"/>
              </w:rPr>
              <w:t>6</w:t>
            </w:r>
          </w:p>
        </w:tc>
        <w:tc>
          <w:tcPr>
            <w:tcW w:w="1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0021" w:rsidRPr="009D0021" w:rsidRDefault="009D0021" w:rsidP="009D002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021">
              <w:rPr>
                <w:rFonts w:ascii="Arial" w:eastAsia="Times New Roman" w:hAnsi="Arial" w:cs="Arial"/>
                <w:b/>
                <w:bCs/>
                <w:sz w:val="15"/>
                <w:szCs w:val="15"/>
              </w:rPr>
              <w:t>7</w:t>
            </w:r>
          </w:p>
        </w:tc>
        <w:tc>
          <w:tcPr>
            <w:tcW w:w="19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0021" w:rsidRPr="009D0021" w:rsidRDefault="009D0021" w:rsidP="009D002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021">
              <w:rPr>
                <w:rFonts w:ascii="Arial" w:eastAsia="Times New Roman" w:hAnsi="Arial" w:cs="Arial"/>
                <w:b/>
                <w:bCs/>
                <w:sz w:val="15"/>
                <w:szCs w:val="15"/>
              </w:rPr>
              <w:t>8</w:t>
            </w:r>
          </w:p>
        </w:tc>
        <w:tc>
          <w:tcPr>
            <w:tcW w:w="1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0021" w:rsidRPr="009D0021" w:rsidRDefault="009D0021" w:rsidP="009D002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021">
              <w:rPr>
                <w:rFonts w:ascii="Arial" w:eastAsia="Times New Roman" w:hAnsi="Arial" w:cs="Arial"/>
                <w:b/>
                <w:bCs/>
                <w:sz w:val="15"/>
                <w:szCs w:val="15"/>
              </w:rPr>
              <w:t>9</w:t>
            </w:r>
          </w:p>
        </w:tc>
        <w:tc>
          <w:tcPr>
            <w:tcW w:w="1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0021" w:rsidRPr="009D0021" w:rsidRDefault="009D0021" w:rsidP="009D002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021">
              <w:rPr>
                <w:rFonts w:ascii="Arial" w:eastAsia="Times New Roman" w:hAnsi="Arial" w:cs="Arial"/>
                <w:b/>
                <w:bCs/>
                <w:sz w:val="15"/>
                <w:szCs w:val="15"/>
              </w:rPr>
              <w:t>10</w:t>
            </w:r>
          </w:p>
        </w:tc>
      </w:tr>
      <w:tr w:rsidR="009D0021" w:rsidRPr="009D0021" w:rsidTr="009D0021">
        <w:trPr>
          <w:tblCellSpacing w:w="0" w:type="dxa"/>
          <w:jc w:val="center"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0021" w:rsidRPr="009D0021" w:rsidRDefault="009D0021" w:rsidP="009D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021">
              <w:rPr>
                <w:rFonts w:ascii="Arial" w:eastAsia="Times New Roman" w:hAnsi="Arial" w:cs="Arial"/>
                <w:b/>
                <w:bCs/>
                <w:sz w:val="15"/>
                <w:szCs w:val="15"/>
              </w:rPr>
              <w:t>Средневековье</w:t>
            </w:r>
          </w:p>
        </w:tc>
        <w:tc>
          <w:tcPr>
            <w:tcW w:w="5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0021" w:rsidRPr="009D0021" w:rsidRDefault="009D0021" w:rsidP="009D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021">
              <w:rPr>
                <w:rFonts w:ascii="Arial" w:eastAsia="Times New Roman" w:hAnsi="Arial" w:cs="Arial"/>
                <w:sz w:val="15"/>
                <w:szCs w:val="15"/>
              </w:rPr>
              <w:t>V-ХV</w:t>
            </w:r>
          </w:p>
        </w:tc>
        <w:tc>
          <w:tcPr>
            <w:tcW w:w="21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0021" w:rsidRPr="009D0021" w:rsidRDefault="009D0021" w:rsidP="009D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021">
              <w:rPr>
                <w:rFonts w:ascii="Arial" w:eastAsia="Times New Roman" w:hAnsi="Arial" w:cs="Arial"/>
                <w:sz w:val="15"/>
                <w:szCs w:val="15"/>
              </w:rPr>
              <w:t>Духовность и этичность</w:t>
            </w:r>
          </w:p>
        </w:tc>
        <w:tc>
          <w:tcPr>
            <w:tcW w:w="21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0021" w:rsidRPr="009D0021" w:rsidRDefault="009D0021" w:rsidP="009D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02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Святой</w:t>
            </w:r>
          </w:p>
          <w:p w:rsidR="009D0021" w:rsidRPr="009D0021" w:rsidRDefault="009D0021" w:rsidP="009D002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021">
              <w:rPr>
                <w:rFonts w:ascii="Times New Roman" w:eastAsia="Times New Roman" w:hAnsi="Times New Roman" w:cs="Times New Roman"/>
                <w:sz w:val="24"/>
                <w:szCs w:val="24"/>
              </w:rPr>
              <w:pict>
                <v:rect id="_x0000_i1393" style="width:0;height:1.5pt" o:hralign="center" o:hrstd="t" o:hr="t" fillcolor="#a0a0a0" stroked="f"/>
              </w:pict>
            </w:r>
            <w:r w:rsidRPr="009D0021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грешник</w:t>
            </w:r>
          </w:p>
        </w:tc>
        <w:tc>
          <w:tcPr>
            <w:tcW w:w="22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0021" w:rsidRPr="009D0021" w:rsidRDefault="009D0021" w:rsidP="009D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021">
              <w:rPr>
                <w:rFonts w:ascii="Arial" w:eastAsia="Times New Roman" w:hAnsi="Arial" w:cs="Arial"/>
                <w:sz w:val="15"/>
                <w:szCs w:val="15"/>
              </w:rPr>
              <w:t>Греховный «град земной»</w:t>
            </w:r>
          </w:p>
        </w:tc>
        <w:tc>
          <w:tcPr>
            <w:tcW w:w="1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0021" w:rsidRPr="009D0021" w:rsidRDefault="009D0021" w:rsidP="009D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021">
              <w:rPr>
                <w:rFonts w:ascii="Arial" w:eastAsia="Times New Roman" w:hAnsi="Arial" w:cs="Arial"/>
                <w:sz w:val="15"/>
                <w:szCs w:val="15"/>
              </w:rPr>
              <w:t>Установленная Богом социальная пирамида</w:t>
            </w:r>
          </w:p>
        </w:tc>
        <w:tc>
          <w:tcPr>
            <w:tcW w:w="14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0021" w:rsidRPr="009D0021" w:rsidRDefault="009D0021" w:rsidP="009D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021">
              <w:rPr>
                <w:rFonts w:ascii="Arial" w:eastAsia="Times New Roman" w:hAnsi="Arial" w:cs="Arial"/>
                <w:sz w:val="15"/>
                <w:szCs w:val="15"/>
              </w:rPr>
              <w:t>Глашатай Божьей воли</w:t>
            </w:r>
          </w:p>
        </w:tc>
        <w:tc>
          <w:tcPr>
            <w:tcW w:w="1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0021" w:rsidRPr="009D0021" w:rsidRDefault="009D0021" w:rsidP="009D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021">
              <w:rPr>
                <w:rFonts w:ascii="Arial" w:eastAsia="Times New Roman" w:hAnsi="Arial" w:cs="Arial"/>
                <w:sz w:val="15"/>
                <w:szCs w:val="15"/>
              </w:rPr>
              <w:t>Смиренная паства</w:t>
            </w:r>
          </w:p>
        </w:tc>
        <w:tc>
          <w:tcPr>
            <w:tcW w:w="19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0021" w:rsidRPr="009D0021" w:rsidRDefault="009D0021" w:rsidP="009D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021">
              <w:rPr>
                <w:rFonts w:ascii="Arial" w:eastAsia="Times New Roman" w:hAnsi="Arial" w:cs="Arial"/>
                <w:sz w:val="15"/>
                <w:szCs w:val="15"/>
              </w:rPr>
              <w:t>Отблеск божествен</w:t>
            </w:r>
            <w:r w:rsidRPr="009D0021">
              <w:rPr>
                <w:rFonts w:ascii="Arial" w:eastAsia="Times New Roman" w:hAnsi="Arial" w:cs="Arial"/>
                <w:sz w:val="15"/>
                <w:szCs w:val="15"/>
              </w:rPr>
              <w:softHyphen/>
              <w:t>ной красоты</w:t>
            </w:r>
          </w:p>
        </w:tc>
        <w:tc>
          <w:tcPr>
            <w:tcW w:w="1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0021" w:rsidRPr="009D0021" w:rsidRDefault="009D0021" w:rsidP="009D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021">
              <w:rPr>
                <w:rFonts w:ascii="Arial" w:eastAsia="Times New Roman" w:hAnsi="Arial" w:cs="Arial"/>
                <w:sz w:val="15"/>
                <w:szCs w:val="15"/>
              </w:rPr>
              <w:t>Библия, труды отцов церкви, античное красноречие, теология</w:t>
            </w:r>
          </w:p>
        </w:tc>
        <w:tc>
          <w:tcPr>
            <w:tcW w:w="1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0021" w:rsidRPr="009D0021" w:rsidRDefault="009D0021" w:rsidP="009D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021">
              <w:rPr>
                <w:rFonts w:ascii="Arial" w:eastAsia="Times New Roman" w:hAnsi="Arial" w:cs="Arial"/>
                <w:sz w:val="15"/>
                <w:szCs w:val="15"/>
              </w:rPr>
              <w:t>Храмовая архитектура проповеди, национально-героический эпос</w:t>
            </w:r>
          </w:p>
        </w:tc>
      </w:tr>
      <w:tr w:rsidR="009D0021" w:rsidRPr="009D0021" w:rsidTr="009D0021">
        <w:trPr>
          <w:tblCellSpacing w:w="0" w:type="dxa"/>
          <w:jc w:val="center"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0021" w:rsidRPr="009D0021" w:rsidRDefault="009D0021" w:rsidP="009D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021">
              <w:rPr>
                <w:rFonts w:ascii="Arial" w:eastAsia="Times New Roman" w:hAnsi="Arial" w:cs="Arial"/>
                <w:b/>
                <w:bCs/>
                <w:sz w:val="15"/>
                <w:szCs w:val="15"/>
              </w:rPr>
              <w:t>Возрождение</w:t>
            </w:r>
          </w:p>
        </w:tc>
        <w:tc>
          <w:tcPr>
            <w:tcW w:w="5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0021" w:rsidRPr="009D0021" w:rsidRDefault="009D0021" w:rsidP="009D002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021">
              <w:rPr>
                <w:rFonts w:ascii="Arial" w:eastAsia="Times New Roman" w:hAnsi="Arial" w:cs="Arial"/>
                <w:sz w:val="15"/>
                <w:szCs w:val="15"/>
              </w:rPr>
              <w:t>ХIV-ХVI</w:t>
            </w:r>
          </w:p>
        </w:tc>
        <w:tc>
          <w:tcPr>
            <w:tcW w:w="21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0021" w:rsidRPr="009D0021" w:rsidRDefault="009D0021" w:rsidP="009D002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021">
              <w:rPr>
                <w:rFonts w:ascii="Arial" w:eastAsia="Times New Roman" w:hAnsi="Arial" w:cs="Arial"/>
                <w:sz w:val="15"/>
                <w:szCs w:val="15"/>
              </w:rPr>
              <w:t>Универсальная, гармоничная личность</w:t>
            </w:r>
          </w:p>
        </w:tc>
        <w:tc>
          <w:tcPr>
            <w:tcW w:w="21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0021" w:rsidRPr="009D0021" w:rsidRDefault="009D0021" w:rsidP="009D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02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Титан</w:t>
            </w:r>
          </w:p>
          <w:p w:rsidR="009D0021" w:rsidRPr="009D0021" w:rsidRDefault="009D0021" w:rsidP="009D002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021">
              <w:rPr>
                <w:rFonts w:ascii="Times New Roman" w:eastAsia="Times New Roman" w:hAnsi="Times New Roman" w:cs="Times New Roman"/>
                <w:sz w:val="24"/>
                <w:szCs w:val="24"/>
              </w:rPr>
              <w:pict>
                <v:rect id="_x0000_i1394" style="width:0;height:1.5pt" o:hralign="center" o:hrstd="t" o:hr="t" fillcolor="#a0a0a0" stroked="f"/>
              </w:pict>
            </w:r>
            <w:r w:rsidRPr="009D0021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ущербная</w:t>
            </w:r>
            <w:r w:rsidRPr="009D0021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br/>
              <w:t>личность</w:t>
            </w:r>
          </w:p>
        </w:tc>
        <w:tc>
          <w:tcPr>
            <w:tcW w:w="22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0021" w:rsidRPr="009D0021" w:rsidRDefault="009D0021" w:rsidP="009D002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021">
              <w:rPr>
                <w:rFonts w:ascii="Arial" w:eastAsia="Times New Roman" w:hAnsi="Arial" w:cs="Arial"/>
                <w:sz w:val="15"/>
                <w:szCs w:val="15"/>
              </w:rPr>
              <w:t>Гармонический космос</w:t>
            </w:r>
          </w:p>
        </w:tc>
        <w:tc>
          <w:tcPr>
            <w:tcW w:w="1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0021" w:rsidRPr="009D0021" w:rsidRDefault="009D0021" w:rsidP="009D002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021">
              <w:rPr>
                <w:rFonts w:ascii="Arial" w:eastAsia="Times New Roman" w:hAnsi="Arial" w:cs="Arial"/>
                <w:sz w:val="15"/>
                <w:szCs w:val="15"/>
              </w:rPr>
              <w:t>Свободное сообщество универ</w:t>
            </w:r>
            <w:r w:rsidRPr="009D0021">
              <w:rPr>
                <w:rFonts w:ascii="Arial" w:eastAsia="Times New Roman" w:hAnsi="Arial" w:cs="Arial"/>
                <w:sz w:val="15"/>
                <w:szCs w:val="15"/>
              </w:rPr>
              <w:softHyphen/>
              <w:t>сально развитых людей</w:t>
            </w:r>
          </w:p>
        </w:tc>
        <w:tc>
          <w:tcPr>
            <w:tcW w:w="14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0021" w:rsidRPr="009D0021" w:rsidRDefault="009D0021" w:rsidP="009D002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021">
              <w:rPr>
                <w:rFonts w:ascii="Arial" w:eastAsia="Times New Roman" w:hAnsi="Arial" w:cs="Arial"/>
                <w:sz w:val="15"/>
                <w:szCs w:val="15"/>
              </w:rPr>
              <w:t>Ученый-творец</w:t>
            </w:r>
          </w:p>
        </w:tc>
        <w:tc>
          <w:tcPr>
            <w:tcW w:w="1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0021" w:rsidRPr="009D0021" w:rsidRDefault="009D0021" w:rsidP="009D002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021">
              <w:rPr>
                <w:rFonts w:ascii="Arial" w:eastAsia="Times New Roman" w:hAnsi="Arial" w:cs="Arial"/>
                <w:sz w:val="15"/>
                <w:szCs w:val="15"/>
              </w:rPr>
              <w:t>Открытый собеседник</w:t>
            </w:r>
          </w:p>
        </w:tc>
        <w:tc>
          <w:tcPr>
            <w:tcW w:w="19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0021" w:rsidRPr="009D0021" w:rsidRDefault="009D0021" w:rsidP="009D002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021">
              <w:rPr>
                <w:rFonts w:ascii="Arial" w:eastAsia="Times New Roman" w:hAnsi="Arial" w:cs="Arial"/>
                <w:sz w:val="15"/>
                <w:szCs w:val="15"/>
              </w:rPr>
              <w:t>Идеальный план возможного будущего</w:t>
            </w:r>
          </w:p>
        </w:tc>
        <w:tc>
          <w:tcPr>
            <w:tcW w:w="1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0021" w:rsidRPr="009D0021" w:rsidRDefault="009D0021" w:rsidP="009D002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021">
              <w:rPr>
                <w:rFonts w:ascii="Arial" w:eastAsia="Times New Roman" w:hAnsi="Arial" w:cs="Arial"/>
                <w:sz w:val="15"/>
                <w:szCs w:val="15"/>
              </w:rPr>
              <w:t>Античность, фольклор, пантеистическая философия</w:t>
            </w:r>
          </w:p>
        </w:tc>
        <w:tc>
          <w:tcPr>
            <w:tcW w:w="1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0021" w:rsidRPr="009D0021" w:rsidRDefault="009D0021" w:rsidP="009D002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021">
              <w:rPr>
                <w:rFonts w:ascii="Arial" w:eastAsia="Times New Roman" w:hAnsi="Arial" w:cs="Arial"/>
                <w:sz w:val="15"/>
                <w:szCs w:val="15"/>
              </w:rPr>
              <w:t>Живопись, скульптура, драма</w:t>
            </w:r>
          </w:p>
        </w:tc>
      </w:tr>
      <w:tr w:rsidR="009D0021" w:rsidRPr="009D0021" w:rsidTr="009D0021">
        <w:trPr>
          <w:tblCellSpacing w:w="0" w:type="dxa"/>
          <w:jc w:val="center"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0021" w:rsidRPr="009D0021" w:rsidRDefault="009D0021" w:rsidP="009D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021">
              <w:rPr>
                <w:rFonts w:ascii="Arial" w:eastAsia="Times New Roman" w:hAnsi="Arial" w:cs="Arial"/>
                <w:b/>
                <w:bCs/>
                <w:sz w:val="15"/>
                <w:szCs w:val="15"/>
              </w:rPr>
              <w:t>Барокко</w:t>
            </w:r>
          </w:p>
        </w:tc>
        <w:tc>
          <w:tcPr>
            <w:tcW w:w="5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0021" w:rsidRPr="009D0021" w:rsidRDefault="009D0021" w:rsidP="009D002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021">
              <w:rPr>
                <w:rFonts w:ascii="Arial" w:eastAsia="Times New Roman" w:hAnsi="Arial" w:cs="Arial"/>
                <w:sz w:val="15"/>
                <w:szCs w:val="15"/>
              </w:rPr>
              <w:t>ХVI-ХVII</w:t>
            </w:r>
          </w:p>
        </w:tc>
        <w:tc>
          <w:tcPr>
            <w:tcW w:w="21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0021" w:rsidRPr="009D0021" w:rsidRDefault="009D0021" w:rsidP="009D002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021">
              <w:rPr>
                <w:rFonts w:ascii="Arial" w:eastAsia="Times New Roman" w:hAnsi="Arial" w:cs="Arial"/>
                <w:sz w:val="15"/>
                <w:szCs w:val="15"/>
              </w:rPr>
              <w:t>Динамика борьбы,  здоровье  и сила, роскошь</w:t>
            </w:r>
          </w:p>
        </w:tc>
        <w:tc>
          <w:tcPr>
            <w:tcW w:w="21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0021" w:rsidRPr="009D0021" w:rsidRDefault="009D0021" w:rsidP="009D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02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Благородный и проницательный герой</w:t>
            </w:r>
          </w:p>
          <w:p w:rsidR="009D0021" w:rsidRPr="009D0021" w:rsidRDefault="009D0021" w:rsidP="009D002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021">
              <w:rPr>
                <w:rFonts w:ascii="Times New Roman" w:eastAsia="Times New Roman" w:hAnsi="Times New Roman" w:cs="Times New Roman"/>
                <w:sz w:val="24"/>
                <w:szCs w:val="24"/>
              </w:rPr>
              <w:pict>
                <v:rect id="_x0000_i1395" style="width:0;height:1.5pt" o:hralign="center" o:hrstd="t" o:hr="t" fillcolor="#a0a0a0" stroked="f"/>
              </w:pict>
            </w:r>
            <w:r w:rsidRPr="009D0021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беззаботный прожигатель</w:t>
            </w:r>
            <w:r w:rsidRPr="009D0021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br/>
              <w:t>жизни</w:t>
            </w:r>
          </w:p>
        </w:tc>
        <w:tc>
          <w:tcPr>
            <w:tcW w:w="22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0021" w:rsidRPr="009D0021" w:rsidRDefault="009D0021" w:rsidP="009D002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021">
              <w:rPr>
                <w:rFonts w:ascii="Arial" w:eastAsia="Times New Roman" w:hAnsi="Arial" w:cs="Arial"/>
                <w:sz w:val="15"/>
                <w:szCs w:val="15"/>
              </w:rPr>
              <w:t>Динамический, полный противоречий космический вихрь</w:t>
            </w:r>
          </w:p>
        </w:tc>
        <w:tc>
          <w:tcPr>
            <w:tcW w:w="1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0021" w:rsidRPr="009D0021" w:rsidRDefault="009D0021" w:rsidP="009D002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021">
              <w:rPr>
                <w:rFonts w:ascii="Arial" w:eastAsia="Times New Roman" w:hAnsi="Arial" w:cs="Arial"/>
                <w:sz w:val="15"/>
                <w:szCs w:val="15"/>
              </w:rPr>
              <w:t>Столкно</w:t>
            </w:r>
            <w:r w:rsidRPr="009D0021">
              <w:rPr>
                <w:rFonts w:ascii="Arial" w:eastAsia="Times New Roman" w:hAnsi="Arial" w:cs="Arial"/>
                <w:sz w:val="15"/>
                <w:szCs w:val="15"/>
              </w:rPr>
              <w:softHyphen/>
              <w:t>вение социальных сил, культ изобилия и буйства</w:t>
            </w:r>
          </w:p>
        </w:tc>
        <w:tc>
          <w:tcPr>
            <w:tcW w:w="14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0021" w:rsidRPr="009D0021" w:rsidRDefault="009D0021" w:rsidP="009D002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021">
              <w:rPr>
                <w:rFonts w:ascii="Arial" w:eastAsia="Times New Roman" w:hAnsi="Arial" w:cs="Arial"/>
                <w:sz w:val="15"/>
                <w:szCs w:val="15"/>
              </w:rPr>
              <w:t>Игрок,  иллюзионист</w:t>
            </w:r>
          </w:p>
        </w:tc>
        <w:tc>
          <w:tcPr>
            <w:tcW w:w="1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0021" w:rsidRPr="009D0021" w:rsidRDefault="009D0021" w:rsidP="009D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021">
              <w:rPr>
                <w:rFonts w:ascii="Arial" w:eastAsia="Times New Roman" w:hAnsi="Arial" w:cs="Arial"/>
                <w:sz w:val="15"/>
                <w:szCs w:val="15"/>
              </w:rPr>
              <w:t>Зритель фокусов с  разоблачением</w:t>
            </w:r>
          </w:p>
        </w:tc>
        <w:tc>
          <w:tcPr>
            <w:tcW w:w="19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0021" w:rsidRPr="009D0021" w:rsidRDefault="009D0021" w:rsidP="009D002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021">
              <w:rPr>
                <w:rFonts w:ascii="Arial" w:eastAsia="Times New Roman" w:hAnsi="Arial" w:cs="Arial"/>
                <w:sz w:val="15"/>
                <w:szCs w:val="15"/>
              </w:rPr>
              <w:t>Броская, яркая декорация</w:t>
            </w:r>
          </w:p>
        </w:tc>
        <w:tc>
          <w:tcPr>
            <w:tcW w:w="1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0021" w:rsidRPr="009D0021" w:rsidRDefault="009D0021" w:rsidP="009D002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021">
              <w:rPr>
                <w:rFonts w:ascii="Arial" w:eastAsia="Times New Roman" w:hAnsi="Arial" w:cs="Arial"/>
                <w:sz w:val="15"/>
                <w:szCs w:val="15"/>
              </w:rPr>
              <w:t xml:space="preserve">Готика, Возрождение, карнавальный гротеск, </w:t>
            </w:r>
            <w:proofErr w:type="spellStart"/>
            <w:r w:rsidRPr="009D0021">
              <w:rPr>
                <w:rFonts w:ascii="Arial" w:eastAsia="Times New Roman" w:hAnsi="Arial" w:cs="Arial"/>
                <w:sz w:val="15"/>
                <w:szCs w:val="15"/>
              </w:rPr>
              <w:t>эпикурейски</w:t>
            </w:r>
            <w:proofErr w:type="spellEnd"/>
            <w:r w:rsidRPr="009D0021">
              <w:rPr>
                <w:rFonts w:ascii="Arial" w:eastAsia="Times New Roman" w:hAnsi="Arial" w:cs="Arial"/>
                <w:sz w:val="15"/>
                <w:szCs w:val="15"/>
              </w:rPr>
              <w:t>-стоическая философия</w:t>
            </w:r>
          </w:p>
        </w:tc>
        <w:tc>
          <w:tcPr>
            <w:tcW w:w="1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0021" w:rsidRPr="009D0021" w:rsidRDefault="009D0021" w:rsidP="009D002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021">
              <w:rPr>
                <w:rFonts w:ascii="Arial" w:eastAsia="Times New Roman" w:hAnsi="Arial" w:cs="Arial"/>
                <w:sz w:val="15"/>
                <w:szCs w:val="15"/>
              </w:rPr>
              <w:t>Убранство храмов и дворцов, динамичная живопись</w:t>
            </w:r>
          </w:p>
        </w:tc>
      </w:tr>
      <w:tr w:rsidR="009D0021" w:rsidRPr="009D0021" w:rsidTr="009D0021">
        <w:trPr>
          <w:tblCellSpacing w:w="0" w:type="dxa"/>
          <w:jc w:val="center"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0021" w:rsidRPr="009D0021" w:rsidRDefault="009D0021" w:rsidP="009D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021">
              <w:rPr>
                <w:rFonts w:ascii="Arial" w:eastAsia="Times New Roman" w:hAnsi="Arial" w:cs="Arial"/>
                <w:b/>
                <w:bCs/>
                <w:sz w:val="15"/>
                <w:szCs w:val="15"/>
              </w:rPr>
              <w:t>Классицизм</w:t>
            </w:r>
          </w:p>
        </w:tc>
        <w:tc>
          <w:tcPr>
            <w:tcW w:w="5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0021" w:rsidRPr="009D0021" w:rsidRDefault="009D0021" w:rsidP="009D002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021">
              <w:rPr>
                <w:rFonts w:ascii="Arial" w:eastAsia="Times New Roman" w:hAnsi="Arial" w:cs="Arial"/>
                <w:sz w:val="15"/>
                <w:szCs w:val="15"/>
              </w:rPr>
              <w:t>XVII-XVIII</w:t>
            </w:r>
          </w:p>
        </w:tc>
        <w:tc>
          <w:tcPr>
            <w:tcW w:w="21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0021" w:rsidRPr="009D0021" w:rsidRDefault="009D0021" w:rsidP="009D002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021">
              <w:rPr>
                <w:rFonts w:ascii="Arial" w:eastAsia="Times New Roman" w:hAnsi="Arial" w:cs="Arial"/>
                <w:sz w:val="15"/>
                <w:szCs w:val="15"/>
              </w:rPr>
              <w:t>Долг, ответственность, воля, подвиг</w:t>
            </w:r>
          </w:p>
        </w:tc>
        <w:tc>
          <w:tcPr>
            <w:tcW w:w="21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0021" w:rsidRPr="009D0021" w:rsidRDefault="009D0021" w:rsidP="009D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02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Героический человек-гражданин</w:t>
            </w:r>
          </w:p>
          <w:p w:rsidR="009D0021" w:rsidRPr="009D0021" w:rsidRDefault="009D0021" w:rsidP="009D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021">
              <w:rPr>
                <w:rFonts w:ascii="Times New Roman" w:eastAsia="Times New Roman" w:hAnsi="Times New Roman" w:cs="Times New Roman"/>
                <w:sz w:val="24"/>
                <w:szCs w:val="24"/>
              </w:rPr>
              <w:pict>
                <v:rect id="_x0000_i1396" style="width:0;height:1.5pt" o:hralign="center" o:hrstd="t" o:hr="t" fillcolor="#a0a0a0" stroked="f"/>
              </w:pict>
            </w:r>
            <w:r w:rsidRPr="009D0021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эгоист</w:t>
            </w:r>
          </w:p>
        </w:tc>
        <w:tc>
          <w:tcPr>
            <w:tcW w:w="22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0021" w:rsidRPr="009D0021" w:rsidRDefault="009D0021" w:rsidP="009D002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021">
              <w:rPr>
                <w:rFonts w:ascii="Arial" w:eastAsia="Times New Roman" w:hAnsi="Arial" w:cs="Arial"/>
                <w:sz w:val="15"/>
                <w:szCs w:val="15"/>
              </w:rPr>
              <w:t>Не облагороженное  пространство</w:t>
            </w:r>
          </w:p>
        </w:tc>
        <w:tc>
          <w:tcPr>
            <w:tcW w:w="1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0021" w:rsidRPr="009D0021" w:rsidRDefault="009D0021" w:rsidP="009D002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021">
              <w:rPr>
                <w:rFonts w:ascii="Arial" w:eastAsia="Times New Roman" w:hAnsi="Arial" w:cs="Arial"/>
                <w:sz w:val="15"/>
                <w:szCs w:val="15"/>
              </w:rPr>
              <w:t>Борьба эгоистических интересов, ограниченная сильной и мудрой властью</w:t>
            </w:r>
          </w:p>
        </w:tc>
        <w:tc>
          <w:tcPr>
            <w:tcW w:w="14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0021" w:rsidRPr="009D0021" w:rsidRDefault="009D0021" w:rsidP="009D002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021">
              <w:rPr>
                <w:rFonts w:ascii="Arial" w:eastAsia="Times New Roman" w:hAnsi="Arial" w:cs="Arial"/>
                <w:sz w:val="15"/>
                <w:szCs w:val="15"/>
              </w:rPr>
              <w:t>Наставник</w:t>
            </w:r>
          </w:p>
        </w:tc>
        <w:tc>
          <w:tcPr>
            <w:tcW w:w="1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0021" w:rsidRPr="009D0021" w:rsidRDefault="009D0021" w:rsidP="009D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021">
              <w:rPr>
                <w:rFonts w:ascii="Arial" w:eastAsia="Times New Roman" w:hAnsi="Arial" w:cs="Arial"/>
                <w:sz w:val="15"/>
                <w:szCs w:val="15"/>
              </w:rPr>
              <w:t>Ученик</w:t>
            </w:r>
          </w:p>
        </w:tc>
        <w:tc>
          <w:tcPr>
            <w:tcW w:w="19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0021" w:rsidRPr="009D0021" w:rsidRDefault="009D0021" w:rsidP="009D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021">
              <w:rPr>
                <w:rFonts w:ascii="Arial" w:eastAsia="Times New Roman" w:hAnsi="Arial" w:cs="Arial"/>
                <w:sz w:val="15"/>
                <w:szCs w:val="15"/>
              </w:rPr>
              <w:t>Учебник жизни</w:t>
            </w:r>
          </w:p>
        </w:tc>
        <w:tc>
          <w:tcPr>
            <w:tcW w:w="1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0021" w:rsidRPr="009D0021" w:rsidRDefault="009D0021" w:rsidP="009D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021">
              <w:rPr>
                <w:rFonts w:ascii="Arial" w:eastAsia="Times New Roman" w:hAnsi="Arial" w:cs="Arial"/>
                <w:sz w:val="15"/>
                <w:szCs w:val="15"/>
              </w:rPr>
              <w:t>Античность, Возрождение, философия   рационализма</w:t>
            </w:r>
          </w:p>
        </w:tc>
        <w:tc>
          <w:tcPr>
            <w:tcW w:w="1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0021" w:rsidRPr="009D0021" w:rsidRDefault="009D0021" w:rsidP="009D002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021">
              <w:rPr>
                <w:rFonts w:ascii="Arial" w:eastAsia="Times New Roman" w:hAnsi="Arial" w:cs="Arial"/>
                <w:sz w:val="15"/>
                <w:szCs w:val="15"/>
              </w:rPr>
              <w:t>Гражданская архитектура, регулярные парки,   государственная символика, оды, воинские парады</w:t>
            </w:r>
          </w:p>
        </w:tc>
      </w:tr>
      <w:tr w:rsidR="009D0021" w:rsidRPr="009D0021" w:rsidTr="009D0021">
        <w:trPr>
          <w:tblCellSpacing w:w="0" w:type="dxa"/>
          <w:jc w:val="center"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0021" w:rsidRPr="009D0021" w:rsidRDefault="009D0021" w:rsidP="009D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021">
              <w:rPr>
                <w:rFonts w:ascii="Arial" w:eastAsia="Times New Roman" w:hAnsi="Arial" w:cs="Arial"/>
                <w:b/>
                <w:bCs/>
                <w:sz w:val="15"/>
                <w:szCs w:val="15"/>
              </w:rPr>
              <w:t>Рококо</w:t>
            </w:r>
          </w:p>
        </w:tc>
        <w:tc>
          <w:tcPr>
            <w:tcW w:w="5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0021" w:rsidRPr="009D0021" w:rsidRDefault="009D0021" w:rsidP="009D002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021">
              <w:rPr>
                <w:rFonts w:ascii="Arial" w:eastAsia="Times New Roman" w:hAnsi="Arial" w:cs="Arial"/>
                <w:sz w:val="15"/>
                <w:szCs w:val="15"/>
              </w:rPr>
              <w:t>XVIII</w:t>
            </w:r>
          </w:p>
        </w:tc>
        <w:tc>
          <w:tcPr>
            <w:tcW w:w="21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0021" w:rsidRPr="009D0021" w:rsidRDefault="009D0021" w:rsidP="009D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021">
              <w:rPr>
                <w:rFonts w:ascii="Arial" w:eastAsia="Times New Roman" w:hAnsi="Arial" w:cs="Arial"/>
                <w:sz w:val="15"/>
                <w:szCs w:val="15"/>
              </w:rPr>
              <w:t>Радость мгновения</w:t>
            </w:r>
          </w:p>
        </w:tc>
        <w:tc>
          <w:tcPr>
            <w:tcW w:w="21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0021" w:rsidRPr="009D0021" w:rsidRDefault="009D0021" w:rsidP="009D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02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Изящный кавалер</w:t>
            </w:r>
          </w:p>
          <w:p w:rsidR="009D0021" w:rsidRPr="009D0021" w:rsidRDefault="009D0021" w:rsidP="009D002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021">
              <w:rPr>
                <w:rFonts w:ascii="Times New Roman" w:eastAsia="Times New Roman" w:hAnsi="Times New Roman" w:cs="Times New Roman"/>
                <w:sz w:val="24"/>
                <w:szCs w:val="24"/>
              </w:rPr>
              <w:pict>
                <v:rect id="_x0000_i1397" style="width:0;height:1.5pt" o:hralign="center" o:hrstd="t" o:hr="t" fillcolor="#a0a0a0" stroked="f"/>
              </w:pict>
            </w:r>
            <w:r w:rsidRPr="009D0021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грубый мужлан</w:t>
            </w:r>
          </w:p>
        </w:tc>
        <w:tc>
          <w:tcPr>
            <w:tcW w:w="22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0021" w:rsidRPr="009D0021" w:rsidRDefault="009D0021" w:rsidP="009D002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021">
              <w:rPr>
                <w:rFonts w:ascii="Arial" w:eastAsia="Times New Roman" w:hAnsi="Arial" w:cs="Arial"/>
                <w:sz w:val="15"/>
                <w:szCs w:val="15"/>
              </w:rPr>
              <w:t>Изящно оформленная сцена</w:t>
            </w:r>
          </w:p>
        </w:tc>
        <w:tc>
          <w:tcPr>
            <w:tcW w:w="1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0021" w:rsidRPr="009D0021" w:rsidRDefault="009D0021" w:rsidP="009D002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021">
              <w:rPr>
                <w:rFonts w:ascii="Arial" w:eastAsia="Times New Roman" w:hAnsi="Arial" w:cs="Arial"/>
                <w:sz w:val="15"/>
                <w:szCs w:val="15"/>
              </w:rPr>
              <w:t>Фриволь</w:t>
            </w:r>
            <w:r w:rsidRPr="009D0021">
              <w:rPr>
                <w:rFonts w:ascii="Arial" w:eastAsia="Times New Roman" w:hAnsi="Arial" w:cs="Arial"/>
                <w:sz w:val="15"/>
                <w:szCs w:val="15"/>
              </w:rPr>
              <w:softHyphen/>
              <w:t>ная ком</w:t>
            </w:r>
            <w:r w:rsidRPr="009D0021">
              <w:rPr>
                <w:rFonts w:ascii="Arial" w:eastAsia="Times New Roman" w:hAnsi="Arial" w:cs="Arial"/>
                <w:sz w:val="15"/>
                <w:szCs w:val="15"/>
              </w:rPr>
              <w:softHyphen/>
              <w:t>пания молодежи</w:t>
            </w:r>
          </w:p>
        </w:tc>
        <w:tc>
          <w:tcPr>
            <w:tcW w:w="14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0021" w:rsidRPr="009D0021" w:rsidRDefault="009D0021" w:rsidP="009D002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021">
              <w:rPr>
                <w:rFonts w:ascii="Arial" w:eastAsia="Times New Roman" w:hAnsi="Arial" w:cs="Arial"/>
                <w:sz w:val="15"/>
                <w:szCs w:val="15"/>
              </w:rPr>
              <w:t>Созда</w:t>
            </w:r>
            <w:r w:rsidRPr="009D0021">
              <w:rPr>
                <w:rFonts w:ascii="Arial" w:eastAsia="Times New Roman" w:hAnsi="Arial" w:cs="Arial"/>
                <w:sz w:val="15"/>
                <w:szCs w:val="15"/>
              </w:rPr>
              <w:softHyphen/>
              <w:t>тель сюр</w:t>
            </w:r>
            <w:r w:rsidRPr="009D0021">
              <w:rPr>
                <w:rFonts w:ascii="Arial" w:eastAsia="Times New Roman" w:hAnsi="Arial" w:cs="Arial"/>
                <w:sz w:val="15"/>
                <w:szCs w:val="15"/>
              </w:rPr>
              <w:softHyphen/>
              <w:t>призов</w:t>
            </w:r>
          </w:p>
        </w:tc>
        <w:tc>
          <w:tcPr>
            <w:tcW w:w="1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0021" w:rsidRPr="009D0021" w:rsidRDefault="009D0021" w:rsidP="009D002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021">
              <w:rPr>
                <w:rFonts w:ascii="Arial" w:eastAsia="Times New Roman" w:hAnsi="Arial" w:cs="Arial"/>
                <w:sz w:val="15"/>
                <w:szCs w:val="15"/>
              </w:rPr>
              <w:t>Соучастник в милой игре</w:t>
            </w:r>
          </w:p>
        </w:tc>
        <w:tc>
          <w:tcPr>
            <w:tcW w:w="19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0021" w:rsidRPr="009D0021" w:rsidRDefault="009D0021" w:rsidP="009D002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021">
              <w:rPr>
                <w:rFonts w:ascii="Arial" w:eastAsia="Times New Roman" w:hAnsi="Arial" w:cs="Arial"/>
                <w:sz w:val="15"/>
                <w:szCs w:val="15"/>
              </w:rPr>
              <w:t>Приятная безделушка</w:t>
            </w:r>
          </w:p>
        </w:tc>
        <w:tc>
          <w:tcPr>
            <w:tcW w:w="1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0021" w:rsidRPr="009D0021" w:rsidRDefault="009D0021" w:rsidP="009D002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021">
              <w:rPr>
                <w:rFonts w:ascii="Arial" w:eastAsia="Times New Roman" w:hAnsi="Arial" w:cs="Arial"/>
                <w:sz w:val="15"/>
                <w:szCs w:val="15"/>
              </w:rPr>
              <w:t>Барокко, античные и ренессансные буколики, эпикуреизм</w:t>
            </w:r>
          </w:p>
        </w:tc>
        <w:tc>
          <w:tcPr>
            <w:tcW w:w="1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0021" w:rsidRPr="009D0021" w:rsidRDefault="009D0021" w:rsidP="009D002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021">
              <w:rPr>
                <w:rFonts w:ascii="Arial" w:eastAsia="Times New Roman" w:hAnsi="Arial" w:cs="Arial"/>
                <w:sz w:val="15"/>
                <w:szCs w:val="15"/>
              </w:rPr>
              <w:t>Ювелирные изделия, медальоны, обои, аттракционы</w:t>
            </w:r>
          </w:p>
        </w:tc>
      </w:tr>
      <w:tr w:rsidR="009D0021" w:rsidRPr="009D0021" w:rsidTr="009D0021">
        <w:trPr>
          <w:tblCellSpacing w:w="0" w:type="dxa"/>
          <w:jc w:val="center"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0021" w:rsidRPr="009D0021" w:rsidRDefault="009D0021" w:rsidP="009D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021">
              <w:rPr>
                <w:rFonts w:ascii="Arial" w:eastAsia="Times New Roman" w:hAnsi="Arial" w:cs="Arial"/>
                <w:b/>
                <w:bCs/>
                <w:sz w:val="15"/>
                <w:szCs w:val="15"/>
              </w:rPr>
              <w:t>Сентиментализм</w:t>
            </w:r>
          </w:p>
        </w:tc>
        <w:tc>
          <w:tcPr>
            <w:tcW w:w="5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0021" w:rsidRPr="009D0021" w:rsidRDefault="009D0021" w:rsidP="009D002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021">
              <w:rPr>
                <w:rFonts w:ascii="Arial" w:eastAsia="Times New Roman" w:hAnsi="Arial" w:cs="Arial"/>
                <w:sz w:val="15"/>
                <w:szCs w:val="15"/>
              </w:rPr>
              <w:t>XVIII-XIX</w:t>
            </w:r>
          </w:p>
        </w:tc>
        <w:tc>
          <w:tcPr>
            <w:tcW w:w="21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0021" w:rsidRPr="009D0021" w:rsidRDefault="009D0021" w:rsidP="009D002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021">
              <w:rPr>
                <w:rFonts w:ascii="Arial" w:eastAsia="Times New Roman" w:hAnsi="Arial" w:cs="Arial"/>
                <w:sz w:val="15"/>
                <w:szCs w:val="15"/>
              </w:rPr>
              <w:t>Естественность и теплота интимного мира</w:t>
            </w:r>
          </w:p>
        </w:tc>
        <w:tc>
          <w:tcPr>
            <w:tcW w:w="21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0021" w:rsidRPr="009D0021" w:rsidRDefault="009D0021" w:rsidP="009D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02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«Естественный человек»</w:t>
            </w:r>
          </w:p>
          <w:p w:rsidR="009D0021" w:rsidRPr="009D0021" w:rsidRDefault="009D0021" w:rsidP="009D002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021">
              <w:rPr>
                <w:rFonts w:ascii="Times New Roman" w:eastAsia="Times New Roman" w:hAnsi="Times New Roman" w:cs="Times New Roman"/>
                <w:sz w:val="24"/>
                <w:szCs w:val="24"/>
              </w:rPr>
              <w:pict>
                <v:rect id="_x0000_i1398" style="width:0;height:1.5pt" o:hralign="center" o:hrstd="t" o:hr="t" fillcolor="#a0a0a0" stroked="f"/>
              </w:pict>
            </w:r>
            <w:r w:rsidRPr="009D0021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развращенная цивилизацией личность</w:t>
            </w:r>
          </w:p>
        </w:tc>
        <w:tc>
          <w:tcPr>
            <w:tcW w:w="22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0021" w:rsidRPr="009D0021" w:rsidRDefault="009D0021" w:rsidP="009D002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021">
              <w:rPr>
                <w:rFonts w:ascii="Arial" w:eastAsia="Times New Roman" w:hAnsi="Arial" w:cs="Arial"/>
                <w:i/>
                <w:iCs/>
                <w:sz w:val="15"/>
                <w:szCs w:val="15"/>
              </w:rPr>
              <w:t>Ж</w:t>
            </w:r>
            <w:r w:rsidRPr="009D0021">
              <w:rPr>
                <w:rFonts w:ascii="Arial" w:eastAsia="Times New Roman" w:hAnsi="Arial" w:cs="Arial"/>
                <w:sz w:val="15"/>
                <w:szCs w:val="15"/>
              </w:rPr>
              <w:t>ивотворный источник</w:t>
            </w:r>
          </w:p>
        </w:tc>
        <w:tc>
          <w:tcPr>
            <w:tcW w:w="1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0021" w:rsidRPr="009D0021" w:rsidRDefault="009D0021" w:rsidP="009D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021">
              <w:rPr>
                <w:rFonts w:ascii="Arial" w:eastAsia="Times New Roman" w:hAnsi="Arial" w:cs="Arial"/>
                <w:sz w:val="15"/>
                <w:szCs w:val="15"/>
              </w:rPr>
              <w:t>Городская среда как искажен</w:t>
            </w:r>
            <w:r w:rsidRPr="009D0021">
              <w:rPr>
                <w:rFonts w:ascii="Arial" w:eastAsia="Times New Roman" w:hAnsi="Arial" w:cs="Arial"/>
                <w:sz w:val="15"/>
                <w:szCs w:val="15"/>
              </w:rPr>
              <w:softHyphen/>
              <w:t>ная при</w:t>
            </w:r>
            <w:r w:rsidRPr="009D0021">
              <w:rPr>
                <w:rFonts w:ascii="Arial" w:eastAsia="Times New Roman" w:hAnsi="Arial" w:cs="Arial"/>
                <w:sz w:val="15"/>
                <w:szCs w:val="15"/>
              </w:rPr>
              <w:softHyphen/>
              <w:t>рода</w:t>
            </w:r>
          </w:p>
        </w:tc>
        <w:tc>
          <w:tcPr>
            <w:tcW w:w="14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0021" w:rsidRPr="009D0021" w:rsidRDefault="009D0021" w:rsidP="009D002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021">
              <w:rPr>
                <w:rFonts w:ascii="Arial" w:eastAsia="Times New Roman" w:hAnsi="Arial" w:cs="Arial"/>
                <w:sz w:val="15"/>
                <w:szCs w:val="15"/>
              </w:rPr>
              <w:t>Исповедующийся друг</w:t>
            </w:r>
          </w:p>
        </w:tc>
        <w:tc>
          <w:tcPr>
            <w:tcW w:w="1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0021" w:rsidRPr="009D0021" w:rsidRDefault="009D0021" w:rsidP="009D002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021">
              <w:rPr>
                <w:rFonts w:ascii="Arial" w:eastAsia="Times New Roman" w:hAnsi="Arial" w:cs="Arial"/>
                <w:sz w:val="15"/>
                <w:szCs w:val="15"/>
              </w:rPr>
              <w:t>Сочувствующий собеседник</w:t>
            </w:r>
          </w:p>
        </w:tc>
        <w:tc>
          <w:tcPr>
            <w:tcW w:w="19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0021" w:rsidRPr="009D0021" w:rsidRDefault="009D0021" w:rsidP="009D002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021">
              <w:rPr>
                <w:rFonts w:ascii="Arial" w:eastAsia="Times New Roman" w:hAnsi="Arial" w:cs="Arial"/>
                <w:sz w:val="15"/>
                <w:szCs w:val="15"/>
              </w:rPr>
              <w:t>Чувствительное  послание</w:t>
            </w:r>
          </w:p>
        </w:tc>
        <w:tc>
          <w:tcPr>
            <w:tcW w:w="1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0021" w:rsidRPr="009D0021" w:rsidRDefault="009D0021" w:rsidP="009D002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021">
              <w:rPr>
                <w:rFonts w:ascii="Arial" w:eastAsia="Times New Roman" w:hAnsi="Arial" w:cs="Arial"/>
                <w:sz w:val="15"/>
                <w:szCs w:val="15"/>
              </w:rPr>
              <w:t>Античные буколики, рококо, «средние» жанры   классицизма, философия  сенсуализма</w:t>
            </w:r>
          </w:p>
        </w:tc>
        <w:tc>
          <w:tcPr>
            <w:tcW w:w="1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0021" w:rsidRPr="009D0021" w:rsidRDefault="009D0021" w:rsidP="009D002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021">
              <w:rPr>
                <w:rFonts w:ascii="Arial" w:eastAsia="Times New Roman" w:hAnsi="Arial" w:cs="Arial"/>
                <w:sz w:val="15"/>
                <w:szCs w:val="15"/>
              </w:rPr>
              <w:t>Пейзажные парки, Усадебная  архитектура, эпистолярные жанры, детская литература</w:t>
            </w:r>
          </w:p>
        </w:tc>
      </w:tr>
      <w:tr w:rsidR="009D0021" w:rsidRPr="009D0021" w:rsidTr="009D0021">
        <w:trPr>
          <w:tblCellSpacing w:w="0" w:type="dxa"/>
          <w:jc w:val="center"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0021" w:rsidRPr="009D0021" w:rsidRDefault="009D0021" w:rsidP="009D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021">
              <w:rPr>
                <w:rFonts w:ascii="Arial" w:eastAsia="Times New Roman" w:hAnsi="Arial" w:cs="Arial"/>
                <w:b/>
                <w:bCs/>
                <w:sz w:val="15"/>
                <w:szCs w:val="15"/>
              </w:rPr>
              <w:t>Романтизм</w:t>
            </w:r>
          </w:p>
        </w:tc>
        <w:tc>
          <w:tcPr>
            <w:tcW w:w="5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0021" w:rsidRPr="009D0021" w:rsidRDefault="009D0021" w:rsidP="009D002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021">
              <w:rPr>
                <w:rFonts w:ascii="Arial" w:eastAsia="Times New Roman" w:hAnsi="Arial" w:cs="Arial"/>
                <w:sz w:val="15"/>
                <w:szCs w:val="15"/>
              </w:rPr>
              <w:t>ХIХ-ХХ</w:t>
            </w:r>
          </w:p>
        </w:tc>
        <w:tc>
          <w:tcPr>
            <w:tcW w:w="21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0021" w:rsidRPr="009D0021" w:rsidRDefault="009D0021" w:rsidP="009D002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021">
              <w:rPr>
                <w:rFonts w:ascii="Arial" w:eastAsia="Times New Roman" w:hAnsi="Arial" w:cs="Arial"/>
                <w:sz w:val="15"/>
                <w:szCs w:val="15"/>
              </w:rPr>
              <w:t>Творчество, борьба самореализация</w:t>
            </w:r>
          </w:p>
        </w:tc>
        <w:tc>
          <w:tcPr>
            <w:tcW w:w="21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0021" w:rsidRPr="009D0021" w:rsidRDefault="009D0021" w:rsidP="009D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02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Бунтующая свободная индивидуальность</w:t>
            </w:r>
          </w:p>
          <w:p w:rsidR="009D0021" w:rsidRPr="009D0021" w:rsidRDefault="009D0021" w:rsidP="009D002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021">
              <w:rPr>
                <w:rFonts w:ascii="Times New Roman" w:eastAsia="Times New Roman" w:hAnsi="Times New Roman" w:cs="Times New Roman"/>
                <w:sz w:val="24"/>
                <w:szCs w:val="24"/>
              </w:rPr>
              <w:pict>
                <v:rect id="_x0000_i1399" style="width:0;height:1.5pt" o:hralign="center" o:hrstd="t" o:hr="t" fillcolor="#a0a0a0" stroked="f"/>
              </w:pict>
            </w:r>
            <w:r w:rsidRPr="009D0021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обезличенная посредственность</w:t>
            </w:r>
          </w:p>
        </w:tc>
        <w:tc>
          <w:tcPr>
            <w:tcW w:w="22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0021" w:rsidRPr="009D0021" w:rsidRDefault="009D0021" w:rsidP="009D002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021">
              <w:rPr>
                <w:rFonts w:ascii="Arial" w:eastAsia="Times New Roman" w:hAnsi="Arial" w:cs="Arial"/>
                <w:sz w:val="15"/>
                <w:szCs w:val="15"/>
              </w:rPr>
              <w:t>Свободная, бурная стихия</w:t>
            </w:r>
          </w:p>
        </w:tc>
        <w:tc>
          <w:tcPr>
            <w:tcW w:w="1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0021" w:rsidRPr="009D0021" w:rsidRDefault="009D0021" w:rsidP="009D002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021">
              <w:rPr>
                <w:rFonts w:ascii="Arial" w:eastAsia="Times New Roman" w:hAnsi="Arial" w:cs="Arial"/>
                <w:sz w:val="15"/>
                <w:szCs w:val="15"/>
              </w:rPr>
              <w:t>Корыстолюбивая толпа</w:t>
            </w:r>
          </w:p>
        </w:tc>
        <w:tc>
          <w:tcPr>
            <w:tcW w:w="14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0021" w:rsidRPr="009D0021" w:rsidRDefault="009D0021" w:rsidP="009D002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021">
              <w:rPr>
                <w:rFonts w:ascii="Arial" w:eastAsia="Times New Roman" w:hAnsi="Arial" w:cs="Arial"/>
                <w:sz w:val="15"/>
                <w:szCs w:val="15"/>
              </w:rPr>
              <w:t>Одинокий гений</w:t>
            </w:r>
          </w:p>
        </w:tc>
        <w:tc>
          <w:tcPr>
            <w:tcW w:w="1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0021" w:rsidRPr="009D0021" w:rsidRDefault="009D0021" w:rsidP="009D002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021">
              <w:rPr>
                <w:rFonts w:ascii="Arial" w:eastAsia="Times New Roman" w:hAnsi="Arial" w:cs="Arial"/>
                <w:sz w:val="15"/>
                <w:szCs w:val="15"/>
              </w:rPr>
              <w:t>Восхищенный поклонник</w:t>
            </w:r>
          </w:p>
        </w:tc>
        <w:tc>
          <w:tcPr>
            <w:tcW w:w="19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0021" w:rsidRPr="009D0021" w:rsidRDefault="009D0021" w:rsidP="009D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021">
              <w:rPr>
                <w:rFonts w:ascii="Arial" w:eastAsia="Times New Roman" w:hAnsi="Arial" w:cs="Arial"/>
                <w:sz w:val="15"/>
                <w:szCs w:val="15"/>
              </w:rPr>
              <w:t>Гордое   откровение</w:t>
            </w:r>
          </w:p>
        </w:tc>
        <w:tc>
          <w:tcPr>
            <w:tcW w:w="1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0021" w:rsidRPr="009D0021" w:rsidRDefault="009D0021" w:rsidP="009D002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021">
              <w:rPr>
                <w:rFonts w:ascii="Arial" w:eastAsia="Times New Roman" w:hAnsi="Arial" w:cs="Arial"/>
                <w:sz w:val="15"/>
                <w:szCs w:val="15"/>
              </w:rPr>
              <w:t>Готика,  барокко, фольклор, философия субъективного идеализма и иррационализма</w:t>
            </w:r>
          </w:p>
        </w:tc>
        <w:tc>
          <w:tcPr>
            <w:tcW w:w="1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0021" w:rsidRPr="009D0021" w:rsidRDefault="009D0021" w:rsidP="009D002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021">
              <w:rPr>
                <w:rFonts w:ascii="Arial" w:eastAsia="Times New Roman" w:hAnsi="Arial" w:cs="Arial"/>
                <w:sz w:val="15"/>
                <w:szCs w:val="15"/>
              </w:rPr>
              <w:t>Лирическая поэзия, баллада, камерная и симфоническая музыка, портретная живопись</w:t>
            </w:r>
          </w:p>
        </w:tc>
      </w:tr>
      <w:tr w:rsidR="009D0021" w:rsidRPr="009D0021" w:rsidTr="009D0021">
        <w:trPr>
          <w:tblCellSpacing w:w="0" w:type="dxa"/>
          <w:jc w:val="center"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0021" w:rsidRPr="009D0021" w:rsidRDefault="009D0021" w:rsidP="009D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021">
              <w:rPr>
                <w:rFonts w:ascii="Arial" w:eastAsia="Times New Roman" w:hAnsi="Arial" w:cs="Arial"/>
                <w:b/>
                <w:bCs/>
                <w:sz w:val="15"/>
                <w:szCs w:val="15"/>
              </w:rPr>
              <w:t>Реализм</w:t>
            </w:r>
          </w:p>
        </w:tc>
        <w:tc>
          <w:tcPr>
            <w:tcW w:w="5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0021" w:rsidRPr="009D0021" w:rsidRDefault="009D0021" w:rsidP="009D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0021" w:rsidRPr="009D0021" w:rsidRDefault="009D0021" w:rsidP="009D002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021">
              <w:rPr>
                <w:rFonts w:ascii="Arial" w:eastAsia="Times New Roman" w:hAnsi="Arial" w:cs="Arial"/>
                <w:sz w:val="15"/>
                <w:szCs w:val="15"/>
              </w:rPr>
              <w:t xml:space="preserve">Социальное знание,  критицизм, </w:t>
            </w:r>
            <w:proofErr w:type="spellStart"/>
            <w:r w:rsidRPr="009D0021">
              <w:rPr>
                <w:rFonts w:ascii="Arial" w:eastAsia="Times New Roman" w:hAnsi="Arial" w:cs="Arial"/>
                <w:sz w:val="15"/>
                <w:szCs w:val="15"/>
              </w:rPr>
              <w:t>антидогматизм</w:t>
            </w:r>
            <w:proofErr w:type="spellEnd"/>
            <w:r w:rsidRPr="009D0021">
              <w:rPr>
                <w:rFonts w:ascii="Arial" w:eastAsia="Times New Roman" w:hAnsi="Arial" w:cs="Arial"/>
                <w:sz w:val="15"/>
                <w:szCs w:val="15"/>
              </w:rPr>
              <w:t>,   демократизм</w:t>
            </w:r>
          </w:p>
        </w:tc>
        <w:tc>
          <w:tcPr>
            <w:tcW w:w="21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0021" w:rsidRPr="009D0021" w:rsidRDefault="009D0021" w:rsidP="009D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021">
              <w:rPr>
                <w:rFonts w:ascii="Arial" w:eastAsia="Times New Roman" w:hAnsi="Arial" w:cs="Arial"/>
                <w:b/>
                <w:bCs/>
                <w:sz w:val="15"/>
                <w:szCs w:val="15"/>
              </w:rPr>
              <w:t xml:space="preserve">Самостоятельная </w:t>
            </w:r>
            <w:r w:rsidRPr="009D0021">
              <w:rPr>
                <w:rFonts w:ascii="Arial" w:eastAsia="Times New Roman" w:hAnsi="Arial" w:cs="Arial"/>
                <w:sz w:val="15"/>
                <w:szCs w:val="15"/>
              </w:rPr>
              <w:t>«</w:t>
            </w:r>
            <w:r w:rsidRPr="009D0021">
              <w:rPr>
                <w:rFonts w:ascii="Arial" w:eastAsia="Times New Roman" w:hAnsi="Arial" w:cs="Arial"/>
                <w:b/>
                <w:bCs/>
                <w:sz w:val="15"/>
                <w:szCs w:val="15"/>
              </w:rPr>
              <w:t>практичная</w:t>
            </w:r>
            <w:r w:rsidRPr="009D0021">
              <w:rPr>
                <w:rFonts w:ascii="Arial" w:eastAsia="Times New Roman" w:hAnsi="Arial" w:cs="Arial"/>
                <w:sz w:val="15"/>
                <w:szCs w:val="15"/>
              </w:rPr>
              <w:t>»</w:t>
            </w:r>
            <w:r w:rsidRPr="009D0021">
              <w:rPr>
                <w:rFonts w:ascii="Arial" w:eastAsia="Times New Roman" w:hAnsi="Arial" w:cs="Arial"/>
                <w:b/>
                <w:bCs/>
                <w:sz w:val="15"/>
                <w:szCs w:val="15"/>
              </w:rPr>
              <w:t xml:space="preserve"> социальная  личность</w:t>
            </w:r>
          </w:p>
          <w:p w:rsidR="009D0021" w:rsidRPr="009D0021" w:rsidRDefault="009D0021" w:rsidP="009D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021">
              <w:rPr>
                <w:rFonts w:ascii="Times New Roman" w:eastAsia="Times New Roman" w:hAnsi="Times New Roman" w:cs="Times New Roman"/>
                <w:sz w:val="24"/>
                <w:szCs w:val="24"/>
              </w:rPr>
              <w:pict>
                <v:rect id="_x0000_i1400" style="width:0;height:1.5pt" o:hralign="center" o:hrstd="t" o:hr="t" fillcolor="#a0a0a0" stroked="f"/>
              </w:pict>
            </w:r>
            <w:r w:rsidRPr="009D0021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пассивно-приспосабливающийся человек</w:t>
            </w:r>
          </w:p>
        </w:tc>
        <w:tc>
          <w:tcPr>
            <w:tcW w:w="22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0021" w:rsidRPr="009D0021" w:rsidRDefault="009D0021" w:rsidP="009D002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021">
              <w:rPr>
                <w:rFonts w:ascii="Arial" w:eastAsia="Times New Roman" w:hAnsi="Arial" w:cs="Arial"/>
                <w:sz w:val="15"/>
                <w:szCs w:val="15"/>
              </w:rPr>
              <w:t>Космическая и Биологическая   основа жизни</w:t>
            </w:r>
          </w:p>
        </w:tc>
        <w:tc>
          <w:tcPr>
            <w:tcW w:w="1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0021" w:rsidRPr="009D0021" w:rsidRDefault="009D0021" w:rsidP="009D002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021">
              <w:rPr>
                <w:rFonts w:ascii="Arial" w:eastAsia="Times New Roman" w:hAnsi="Arial" w:cs="Arial"/>
                <w:sz w:val="15"/>
                <w:szCs w:val="15"/>
              </w:rPr>
              <w:t>Социальная система с разнообразными субкультурами  и противоречивыми нравами</w:t>
            </w:r>
          </w:p>
        </w:tc>
        <w:tc>
          <w:tcPr>
            <w:tcW w:w="14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0021" w:rsidRPr="009D0021" w:rsidRDefault="009D0021" w:rsidP="009D002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021">
              <w:rPr>
                <w:rFonts w:ascii="Arial" w:eastAsia="Times New Roman" w:hAnsi="Arial" w:cs="Arial"/>
                <w:sz w:val="15"/>
                <w:szCs w:val="15"/>
              </w:rPr>
              <w:t>Социальный исследователь</w:t>
            </w:r>
          </w:p>
        </w:tc>
        <w:tc>
          <w:tcPr>
            <w:tcW w:w="1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0021" w:rsidRPr="009D0021" w:rsidRDefault="009D0021" w:rsidP="009D002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021">
              <w:rPr>
                <w:rFonts w:ascii="Arial" w:eastAsia="Times New Roman" w:hAnsi="Arial" w:cs="Arial"/>
                <w:sz w:val="15"/>
                <w:szCs w:val="15"/>
              </w:rPr>
              <w:t>Критически мыслящая личность</w:t>
            </w:r>
          </w:p>
        </w:tc>
        <w:tc>
          <w:tcPr>
            <w:tcW w:w="19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0021" w:rsidRPr="009D0021" w:rsidRDefault="009D0021" w:rsidP="009D002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021">
              <w:rPr>
                <w:rFonts w:ascii="Arial" w:eastAsia="Times New Roman" w:hAnsi="Arial" w:cs="Arial"/>
                <w:sz w:val="15"/>
                <w:szCs w:val="15"/>
              </w:rPr>
              <w:t>Социокультурное исследование</w:t>
            </w:r>
          </w:p>
        </w:tc>
        <w:tc>
          <w:tcPr>
            <w:tcW w:w="1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0021" w:rsidRPr="009D0021" w:rsidRDefault="009D0021" w:rsidP="009D002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021">
              <w:rPr>
                <w:rFonts w:ascii="Arial" w:eastAsia="Times New Roman" w:hAnsi="Arial" w:cs="Arial"/>
                <w:sz w:val="15"/>
                <w:szCs w:val="15"/>
              </w:rPr>
              <w:t>Фольклор, сатира, бытовые жанры;   от сентиментализма — сочувствие простому человеку; от романтизма — психологизм; материалистическая и позитивистская философия</w:t>
            </w:r>
          </w:p>
        </w:tc>
        <w:tc>
          <w:tcPr>
            <w:tcW w:w="1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0021" w:rsidRPr="009D0021" w:rsidRDefault="009D0021" w:rsidP="009D002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021">
              <w:rPr>
                <w:rFonts w:ascii="Arial" w:eastAsia="Times New Roman" w:hAnsi="Arial" w:cs="Arial"/>
                <w:sz w:val="15"/>
                <w:szCs w:val="15"/>
              </w:rPr>
              <w:t>Художественная  проза, драматургия, сатира,  жанровая и  историческая живопись</w:t>
            </w:r>
          </w:p>
        </w:tc>
      </w:tr>
    </w:tbl>
    <w:p w:rsidR="00A84A51" w:rsidRPr="009D0021" w:rsidRDefault="00A84A51" w:rsidP="009D0021">
      <w:pPr>
        <w:jc w:val="center"/>
      </w:pPr>
    </w:p>
    <w:sectPr w:rsidR="00A84A51" w:rsidRPr="009D00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021"/>
    <w:rsid w:val="00011E60"/>
    <w:rsid w:val="00012238"/>
    <w:rsid w:val="000124F7"/>
    <w:rsid w:val="000143BC"/>
    <w:rsid w:val="000268B0"/>
    <w:rsid w:val="00041536"/>
    <w:rsid w:val="000474A2"/>
    <w:rsid w:val="000527FC"/>
    <w:rsid w:val="0006180A"/>
    <w:rsid w:val="0007152C"/>
    <w:rsid w:val="00074BB1"/>
    <w:rsid w:val="00092810"/>
    <w:rsid w:val="00093935"/>
    <w:rsid w:val="000B00F2"/>
    <w:rsid w:val="000C4F71"/>
    <w:rsid w:val="000D1A53"/>
    <w:rsid w:val="00101682"/>
    <w:rsid w:val="00104A03"/>
    <w:rsid w:val="00107406"/>
    <w:rsid w:val="00142C3B"/>
    <w:rsid w:val="00152DA1"/>
    <w:rsid w:val="001541B3"/>
    <w:rsid w:val="001604FB"/>
    <w:rsid w:val="00163EE8"/>
    <w:rsid w:val="00175A1C"/>
    <w:rsid w:val="00184F59"/>
    <w:rsid w:val="001912D1"/>
    <w:rsid w:val="001E16FA"/>
    <w:rsid w:val="001E552C"/>
    <w:rsid w:val="001E5BA2"/>
    <w:rsid w:val="001E7E7D"/>
    <w:rsid w:val="001F19A1"/>
    <w:rsid w:val="001F6F9F"/>
    <w:rsid w:val="001F7A75"/>
    <w:rsid w:val="001F7E52"/>
    <w:rsid w:val="002210FB"/>
    <w:rsid w:val="002216EF"/>
    <w:rsid w:val="002217EE"/>
    <w:rsid w:val="002265AD"/>
    <w:rsid w:val="002665B1"/>
    <w:rsid w:val="002720DE"/>
    <w:rsid w:val="00282E59"/>
    <w:rsid w:val="002A3093"/>
    <w:rsid w:val="002B315E"/>
    <w:rsid w:val="002E05A7"/>
    <w:rsid w:val="002E40F3"/>
    <w:rsid w:val="002F5BF6"/>
    <w:rsid w:val="003627EE"/>
    <w:rsid w:val="00381A64"/>
    <w:rsid w:val="00386112"/>
    <w:rsid w:val="00395570"/>
    <w:rsid w:val="003A75F6"/>
    <w:rsid w:val="003C0DA9"/>
    <w:rsid w:val="0041052B"/>
    <w:rsid w:val="00412A6C"/>
    <w:rsid w:val="00413D2D"/>
    <w:rsid w:val="0041694C"/>
    <w:rsid w:val="00440D5C"/>
    <w:rsid w:val="00441613"/>
    <w:rsid w:val="00456FFF"/>
    <w:rsid w:val="004630E5"/>
    <w:rsid w:val="00464BB3"/>
    <w:rsid w:val="00470C0B"/>
    <w:rsid w:val="00490C2E"/>
    <w:rsid w:val="00494DF9"/>
    <w:rsid w:val="004A07AE"/>
    <w:rsid w:val="004A7E09"/>
    <w:rsid w:val="004C33E0"/>
    <w:rsid w:val="004C48DF"/>
    <w:rsid w:val="004D42D9"/>
    <w:rsid w:val="005232E6"/>
    <w:rsid w:val="00541275"/>
    <w:rsid w:val="00563183"/>
    <w:rsid w:val="005761FF"/>
    <w:rsid w:val="00590101"/>
    <w:rsid w:val="005F6E69"/>
    <w:rsid w:val="006036A7"/>
    <w:rsid w:val="006176E0"/>
    <w:rsid w:val="0063398E"/>
    <w:rsid w:val="00664426"/>
    <w:rsid w:val="00667F5E"/>
    <w:rsid w:val="00670E6A"/>
    <w:rsid w:val="00671A90"/>
    <w:rsid w:val="0069671F"/>
    <w:rsid w:val="006A276D"/>
    <w:rsid w:val="006A52E9"/>
    <w:rsid w:val="006C50C4"/>
    <w:rsid w:val="006D4A67"/>
    <w:rsid w:val="00714815"/>
    <w:rsid w:val="0073711A"/>
    <w:rsid w:val="00744485"/>
    <w:rsid w:val="007909C4"/>
    <w:rsid w:val="00792E2B"/>
    <w:rsid w:val="007A1EFD"/>
    <w:rsid w:val="007E6FB0"/>
    <w:rsid w:val="00805E3C"/>
    <w:rsid w:val="0082601F"/>
    <w:rsid w:val="00854406"/>
    <w:rsid w:val="00854C11"/>
    <w:rsid w:val="00880E9D"/>
    <w:rsid w:val="008A3C0C"/>
    <w:rsid w:val="008B0640"/>
    <w:rsid w:val="008C6AE9"/>
    <w:rsid w:val="008F6233"/>
    <w:rsid w:val="00900E4E"/>
    <w:rsid w:val="0090619C"/>
    <w:rsid w:val="00921D36"/>
    <w:rsid w:val="00934542"/>
    <w:rsid w:val="00955D88"/>
    <w:rsid w:val="00967573"/>
    <w:rsid w:val="00977F9A"/>
    <w:rsid w:val="009805C1"/>
    <w:rsid w:val="00986254"/>
    <w:rsid w:val="009952A9"/>
    <w:rsid w:val="009A2298"/>
    <w:rsid w:val="009A3497"/>
    <w:rsid w:val="009B7B71"/>
    <w:rsid w:val="009D0021"/>
    <w:rsid w:val="009D03DB"/>
    <w:rsid w:val="009D135A"/>
    <w:rsid w:val="009D257F"/>
    <w:rsid w:val="009D54FA"/>
    <w:rsid w:val="009E51F5"/>
    <w:rsid w:val="009F140E"/>
    <w:rsid w:val="00A0171E"/>
    <w:rsid w:val="00A17C5B"/>
    <w:rsid w:val="00A34F32"/>
    <w:rsid w:val="00A351B4"/>
    <w:rsid w:val="00A5725B"/>
    <w:rsid w:val="00A80AC5"/>
    <w:rsid w:val="00A81538"/>
    <w:rsid w:val="00A82448"/>
    <w:rsid w:val="00A84A51"/>
    <w:rsid w:val="00AC284B"/>
    <w:rsid w:val="00AD3EC2"/>
    <w:rsid w:val="00AE1578"/>
    <w:rsid w:val="00AE1BF4"/>
    <w:rsid w:val="00AE471C"/>
    <w:rsid w:val="00AE5C67"/>
    <w:rsid w:val="00AF16B0"/>
    <w:rsid w:val="00B31A69"/>
    <w:rsid w:val="00B41A50"/>
    <w:rsid w:val="00B716D4"/>
    <w:rsid w:val="00B85F2E"/>
    <w:rsid w:val="00B96BBB"/>
    <w:rsid w:val="00BB1B4A"/>
    <w:rsid w:val="00BC1097"/>
    <w:rsid w:val="00BC459E"/>
    <w:rsid w:val="00BC492C"/>
    <w:rsid w:val="00C11B16"/>
    <w:rsid w:val="00C24BAC"/>
    <w:rsid w:val="00C30724"/>
    <w:rsid w:val="00C468FA"/>
    <w:rsid w:val="00C5298C"/>
    <w:rsid w:val="00C86CB7"/>
    <w:rsid w:val="00CA2164"/>
    <w:rsid w:val="00CB5698"/>
    <w:rsid w:val="00CD7CDF"/>
    <w:rsid w:val="00D4688B"/>
    <w:rsid w:val="00D539CE"/>
    <w:rsid w:val="00D5421D"/>
    <w:rsid w:val="00D54D92"/>
    <w:rsid w:val="00D60F63"/>
    <w:rsid w:val="00D83E92"/>
    <w:rsid w:val="00D875DA"/>
    <w:rsid w:val="00D93B3C"/>
    <w:rsid w:val="00DB0A35"/>
    <w:rsid w:val="00DD0D63"/>
    <w:rsid w:val="00DD0FD3"/>
    <w:rsid w:val="00E11357"/>
    <w:rsid w:val="00E6097E"/>
    <w:rsid w:val="00E6173F"/>
    <w:rsid w:val="00E96DF9"/>
    <w:rsid w:val="00EB568A"/>
    <w:rsid w:val="00EB7CA0"/>
    <w:rsid w:val="00ED0220"/>
    <w:rsid w:val="00ED5EB8"/>
    <w:rsid w:val="00F13FD9"/>
    <w:rsid w:val="00F17AA3"/>
    <w:rsid w:val="00F4360B"/>
    <w:rsid w:val="00F52A49"/>
    <w:rsid w:val="00F56891"/>
    <w:rsid w:val="00F614E9"/>
    <w:rsid w:val="00F8316C"/>
    <w:rsid w:val="00F91A5B"/>
    <w:rsid w:val="00FB39CC"/>
    <w:rsid w:val="00FB57D7"/>
    <w:rsid w:val="00FC6C4E"/>
    <w:rsid w:val="00FD3A30"/>
    <w:rsid w:val="00FF326B"/>
    <w:rsid w:val="00FF7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0B8ED7"/>
  <w15:chartTrackingRefBased/>
  <w15:docId w15:val="{AC1955F2-B9AA-4D65-8501-916301A31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D00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9D0021"/>
    <w:rPr>
      <w:b/>
      <w:bCs/>
    </w:rPr>
  </w:style>
  <w:style w:type="character" w:styleId="Emphasis">
    <w:name w:val="Emphasis"/>
    <w:basedOn w:val="DefaultParagraphFont"/>
    <w:uiPriority w:val="20"/>
    <w:qFormat/>
    <w:rsid w:val="009D002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103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504</Words>
  <Characters>2873</Characters>
  <Application>Microsoft Office Word</Application>
  <DocSecurity>0</DocSecurity>
  <Lines>23</Lines>
  <Paragraphs>6</Paragraphs>
  <ScaleCrop>false</ScaleCrop>
  <Company/>
  <LinksUpToDate>false</LinksUpToDate>
  <CharactersWithSpaces>3371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Константин Лапчевский</dc:creator>
  <cp:keywords/>
  <dc:description/>
  <cp:lastModifiedBy>Константин Лапчевский</cp:lastModifiedBy>
  <cp:revision>1</cp:revision>
  <dcterms:created xsi:type="dcterms:W3CDTF">2016-12-22T17:54:00Z</dcterms:created>
  <dcterms:modified xsi:type="dcterms:W3CDTF">2016-12-22T18:11:00Z</dcterms:modified>
</cp:coreProperties>
</file>