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5"/>
        <w:widowControl/>
        <w:spacing w:before="0" w:after="0"/>
        <w:ind w:left="0" w:right="0" w:hanging="0"/>
        <w:jc w:val="both"/>
        <w:rPr>
          <w:rFonts w:ascii="Calibri" w:hAnsi="Calibri"/>
          <w:b w:val="false"/>
          <w:i w:val="false"/>
          <w:caps w:val="false"/>
          <w:smallCaps w:val="false"/>
          <w:color w:val="000000"/>
          <w:spacing w:val="0"/>
          <w:sz w:val="22"/>
          <w:szCs w:val="22"/>
          <w:lang w:val="uk-UA"/>
        </w:rPr>
      </w:pPr>
      <w:r>
        <w:rPr>
          <w:rFonts w:ascii="Calibri" w:hAnsi="Calibri"/>
          <w:b w:val="false"/>
          <w:i w:val="false"/>
          <w:caps w:val="false"/>
          <w:smallCaps w:val="false"/>
          <w:color w:val="000000"/>
          <w:spacing w:val="0"/>
          <w:sz w:val="22"/>
          <w:szCs w:val="22"/>
          <w:lang w:val="uk-UA"/>
        </w:rPr>
        <w:t>32. Модифікація романтизму у 19 ст.</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lang w:val="uk-UA"/>
        </w:rPr>
      </w:pPr>
      <w:r>
        <w:rPr>
          <w:rFonts w:ascii="Calibri" w:hAnsi="Calibri"/>
          <w:b w:val="false"/>
          <w:i w:val="false"/>
          <w:caps w:val="false"/>
          <w:smallCaps w:val="false"/>
          <w:color w:val="000000"/>
          <w:spacing w:val="0"/>
          <w:sz w:val="22"/>
          <w:szCs w:val="22"/>
          <w:lang w:val="uk-UA"/>
        </w:rPr>
      </w:r>
    </w:p>
    <w:p>
      <w:pPr>
        <w:pStyle w:val="Style15"/>
        <w:spacing w:before="0" w:after="0"/>
        <w:rPr>
          <w:rFonts w:ascii="Calibri" w:hAnsi="Calibri"/>
          <w:sz w:val="22"/>
          <w:szCs w:val="22"/>
        </w:rPr>
      </w:pPr>
      <w:r>
        <w:rPr>
          <w:rFonts w:ascii="Calibri" w:hAnsi="Calibri"/>
          <w:b w:val="false"/>
          <w:i w:val="false"/>
          <w:caps w:val="false"/>
          <w:smallCaps w:val="false"/>
          <w:color w:val="000000"/>
          <w:spacing w:val="0"/>
          <w:sz w:val="22"/>
          <w:szCs w:val="22"/>
        </w:rPr>
        <w:t xml:space="preserve">Життя новому мистецькому напряму дала Німеччина, відгукнувшись романтизмом на революцію у Франції. Німецький романтизм відзначався підкреслено філософським характером. Головними теоретиками романтиків стали брати Август-Вільгельм і Фрідріх Шлегелі. </w:t>
      </w:r>
      <w:r>
        <w:rPr>
          <w:rFonts w:ascii="Calibri" w:hAnsi="Calibri"/>
          <w:b w:val="false"/>
          <w:i w:val="false"/>
          <w:caps w:val="false"/>
          <w:smallCaps w:val="false"/>
          <w:color w:val="000000"/>
          <w:spacing w:val="0"/>
          <w:sz w:val="22"/>
          <w:szCs w:val="22"/>
          <w:lang w:val="uk-UA"/>
        </w:rPr>
        <w:t>Р</w:t>
      </w:r>
      <w:r>
        <w:rPr>
          <w:rFonts w:ascii="Calibri" w:hAnsi="Calibri"/>
          <w:b w:val="false"/>
          <w:i w:val="false"/>
          <w:caps w:val="false"/>
          <w:smallCaps w:val="false"/>
          <w:color w:val="000000"/>
          <w:spacing w:val="0"/>
          <w:sz w:val="22"/>
          <w:szCs w:val="22"/>
        </w:rPr>
        <w:t xml:space="preserve">омантики вважали за потрібне утвердження мистецтва з необмеженою свободою. </w:t>
      </w:r>
      <w:r>
        <w:rPr>
          <w:rFonts w:ascii="Calibri" w:hAnsi="Calibri"/>
          <w:b w:val="false"/>
          <w:i w:val="false"/>
          <w:caps w:val="false"/>
          <w:smallCaps w:val="false"/>
          <w:color w:val="000000"/>
          <w:spacing w:val="0"/>
          <w:sz w:val="22"/>
          <w:szCs w:val="22"/>
          <w:lang w:val="uk-UA"/>
        </w:rPr>
        <w:t>Однак, в</w:t>
      </w:r>
      <w:r>
        <w:rPr>
          <w:rFonts w:ascii="Calibri" w:hAnsi="Calibri"/>
          <w:b w:val="false"/>
          <w:i w:val="false"/>
          <w:caps w:val="false"/>
          <w:smallCaps w:val="false"/>
          <w:color w:val="000000"/>
          <w:spacing w:val="0"/>
          <w:sz w:val="22"/>
          <w:szCs w:val="22"/>
        </w:rPr>
        <w:t xml:space="preserve">теча від дійсності у світ фантазій і вигадок не виключала інтересів романтиків до навколишнього світу. </w:t>
      </w:r>
    </w:p>
    <w:p>
      <w:pPr>
        <w:pStyle w:val="Style15"/>
        <w:spacing w:before="0" w:after="0"/>
        <w:rPr>
          <w:rFonts w:ascii="Calibri" w:hAnsi="Calibri"/>
          <w:b w:val="false"/>
          <w:b w:val="false"/>
          <w:i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 xml:space="preserve">Романтизм відіграв значну роль у розвитку історичних поглядів, пробудивши інтерес до минулого, фольклору, національних традицій, історії мови й культури. Важливе значення мала боротьба романтиків за свободу особистості. </w:t>
      </w:r>
      <w:r>
        <w:rPr>
          <w:rFonts w:ascii="Calibri" w:hAnsi="Calibri"/>
          <w:b w:val="false"/>
          <w:i w:val="false"/>
          <w:caps w:val="false"/>
          <w:smallCaps w:val="false"/>
          <w:color w:val="000000"/>
          <w:spacing w:val="0"/>
          <w:sz w:val="22"/>
          <w:szCs w:val="22"/>
          <w:lang w:val="uk-UA"/>
        </w:rPr>
        <w:t>К</w:t>
      </w:r>
      <w:r>
        <w:rPr>
          <w:rFonts w:ascii="Calibri" w:hAnsi="Calibri"/>
          <w:b w:val="false"/>
          <w:i w:val="false"/>
          <w:caps w:val="false"/>
          <w:smallCaps w:val="false"/>
          <w:color w:val="000000"/>
          <w:spacing w:val="0"/>
          <w:sz w:val="22"/>
          <w:szCs w:val="22"/>
        </w:rPr>
        <w:t xml:space="preserve">ласицизму романтики протиставляли яскраву індивідуальну і національну своєрідність, багатство людських характерів та почуттів. В основі мистецтва романтизму лежить протиставлення прозаїчного буржуазного світопорядку і духовної свободи особистості героя, його сильних почуттів та ідеальних поривів з убогою дійсністю. Звідси — мотиви трагічного розладу з життям, </w:t>
      </w:r>
      <w:r>
        <w:rPr>
          <w:rFonts w:ascii="Calibri" w:hAnsi="Calibri"/>
          <w:b w:val="false"/>
          <w:i w:val="false"/>
          <w:caps w:val="false"/>
          <w:smallCaps w:val="false"/>
          <w:color w:val="000000"/>
          <w:spacing w:val="0"/>
          <w:sz w:val="22"/>
          <w:szCs w:val="22"/>
          <w:lang w:val="uk-UA"/>
        </w:rPr>
        <w:t>самотність героя,</w:t>
      </w:r>
      <w:r>
        <w:rPr>
          <w:rFonts w:ascii="Calibri" w:hAnsi="Calibri"/>
          <w:b w:val="false"/>
          <w:i w:val="false"/>
          <w:caps w:val="false"/>
          <w:smallCaps w:val="false"/>
          <w:color w:val="000000"/>
          <w:spacing w:val="0"/>
          <w:sz w:val="22"/>
          <w:szCs w:val="22"/>
        </w:rPr>
        <w:t xml:space="preserve"> насмішка над невідповідністю мрії і реальності, захоплення стихією природи, потяг до далекого від сучасної цивілізації укладу життя. </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З романтизмом пов'язане збагачення літературних жанрів, руйнування колишніх уявлень про межі і правила творчості.Основними жанрами романтичної літератури стали драма, новела, романтична поема, балада, роман у віршах, де розмивається грань між епосом і лірикою, а також казка лірико-філософського або фантастичного змісту.</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r>
    </w:p>
    <w:p>
      <w:pPr>
        <w:pStyle w:val="Style15"/>
        <w:widowControl/>
        <w:spacing w:before="0" w:after="0"/>
        <w:ind w:left="0" w:right="0" w:hanging="0"/>
        <w:jc w:val="both"/>
        <w:rPr>
          <w:rFonts w:ascii="Calibri" w:hAnsi="Calibri"/>
          <w:sz w:val="22"/>
          <w:szCs w:val="22"/>
        </w:rPr>
      </w:pPr>
      <w:r>
        <w:rPr>
          <w:rFonts w:ascii="Calibri" w:hAnsi="Calibri"/>
          <w:b w:val="false"/>
          <w:i w:val="false"/>
          <w:caps w:val="false"/>
          <w:smallCaps w:val="false"/>
          <w:color w:val="000000"/>
          <w:spacing w:val="0"/>
          <w:sz w:val="22"/>
          <w:szCs w:val="22"/>
          <w:lang w:val="uk-UA"/>
        </w:rPr>
        <w:t xml:space="preserve">Джордж Гордон Байрон </w:t>
      </w:r>
      <w:r>
        <w:rPr>
          <w:rFonts w:ascii="Calibri" w:hAnsi="Calibri"/>
          <w:b w:val="false"/>
          <w:i w:val="false"/>
          <w:caps w:val="false"/>
          <w:smallCaps w:val="false"/>
          <w:color w:val="000000"/>
          <w:spacing w:val="0"/>
          <w:sz w:val="22"/>
          <w:szCs w:val="22"/>
        </w:rPr>
        <w:t xml:space="preserve"> - великий англійський поет </w:t>
      </w:r>
      <w:r>
        <w:rPr>
          <w:rFonts w:ascii="Calibri" w:hAnsi="Calibri"/>
          <w:b w:val="false"/>
          <w:i w:val="false"/>
          <w:caps w:val="false"/>
          <w:smallCaps w:val="false"/>
          <w:color w:val="000000"/>
          <w:spacing w:val="0"/>
          <w:sz w:val="22"/>
          <w:szCs w:val="22"/>
          <w:lang w:val="uk-UA"/>
        </w:rPr>
        <w:t>романтизму</w:t>
      </w:r>
      <w:r>
        <w:rPr>
          <w:rFonts w:ascii="Calibri" w:hAnsi="Calibri"/>
          <w:b w:val="false"/>
          <w:i w:val="false"/>
          <w:caps w:val="false"/>
          <w:smallCaps w:val="false"/>
          <w:color w:val="000000"/>
          <w:spacing w:val="0"/>
          <w:sz w:val="22"/>
          <w:szCs w:val="22"/>
        </w:rPr>
        <w:t xml:space="preserve">, зачинатель так званої байронічної течії в європейській літературі. </w:t>
      </w:r>
      <w:r>
        <w:rPr>
          <w:rFonts w:ascii="Calibri" w:hAnsi="Calibri"/>
          <w:b w:val="false"/>
          <w:i w:val="false"/>
          <w:caps w:val="false"/>
          <w:smallCaps w:val="false"/>
          <w:color w:val="000000"/>
          <w:spacing w:val="0"/>
          <w:sz w:val="22"/>
          <w:szCs w:val="22"/>
          <w:lang w:val="uk-UA"/>
        </w:rPr>
        <w:t>Він вважається найвідомішим представником англійського романтизму.</w:t>
      </w:r>
    </w:p>
    <w:p>
      <w:pPr>
        <w:pStyle w:val="Style15"/>
        <w:widowControl/>
        <w:spacing w:before="0" w:after="0"/>
        <w:ind w:left="0" w:right="0" w:hanging="0"/>
        <w:jc w:val="both"/>
        <w:rPr>
          <w:rFonts w:ascii="Calibri" w:hAnsi="Calibri"/>
          <w:sz w:val="22"/>
          <w:szCs w:val="22"/>
        </w:rPr>
      </w:pPr>
      <w:r>
        <w:rPr>
          <w:rFonts w:ascii="Calibri" w:hAnsi="Calibri"/>
          <w:b w:val="false"/>
          <w:i w:val="false"/>
          <w:caps w:val="false"/>
          <w:smallCaps w:val="false"/>
          <w:color w:val="000000"/>
          <w:spacing w:val="0"/>
          <w:sz w:val="22"/>
          <w:szCs w:val="22"/>
          <w:lang w:val="uk-UA"/>
        </w:rPr>
        <w:t>Його наступниками стали молоді поети П.Б.Шеллі, Дж. Кітс.</w:t>
      </w:r>
      <w:r>
        <w:rPr>
          <w:rFonts w:ascii="Calibri" w:hAnsi="Calibri"/>
          <w:sz w:val="22"/>
          <w:szCs w:val="22"/>
          <w:lang w:val="uk-UA"/>
        </w:rPr>
        <w:t xml:space="preserve"> </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 xml:space="preserve">Вальтер Скотт став зачинателем історичного роману, який показав, що історія твориться людьми з живими, палкими серцями. </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 xml:space="preserve">У німецьких романтиків казка </w:t>
      </w:r>
      <w:r>
        <w:rPr>
          <w:rFonts w:ascii="Calibri" w:hAnsi="Calibri"/>
          <w:b w:val="false"/>
          <w:i w:val="false"/>
          <w:caps w:val="false"/>
          <w:smallCaps w:val="false"/>
          <w:color w:val="000000"/>
          <w:spacing w:val="0"/>
          <w:sz w:val="22"/>
          <w:szCs w:val="22"/>
          <w:lang w:val="uk-UA"/>
        </w:rPr>
        <w:t xml:space="preserve">стала </w:t>
      </w:r>
      <w:r>
        <w:rPr>
          <w:rFonts w:ascii="Calibri" w:hAnsi="Calibri"/>
          <w:b w:val="false"/>
          <w:i w:val="false"/>
          <w:caps w:val="false"/>
          <w:smallCaps w:val="false"/>
          <w:color w:val="000000"/>
          <w:spacing w:val="0"/>
          <w:sz w:val="22"/>
          <w:szCs w:val="22"/>
        </w:rPr>
        <w:t xml:space="preserve">одним з улюблених жанрів:  </w:t>
      </w:r>
      <w:r>
        <w:rPr>
          <w:rFonts w:ascii="Calibri" w:hAnsi="Calibri"/>
          <w:b w:val="false"/>
          <w:i w:val="false"/>
          <w:caps w:val="false"/>
          <w:smallCaps w:val="false"/>
          <w:color w:val="000000"/>
          <w:spacing w:val="0"/>
          <w:sz w:val="22"/>
          <w:szCs w:val="22"/>
          <w:lang w:val="uk-UA"/>
        </w:rPr>
        <w:t>казки братів</w:t>
      </w:r>
      <w:r>
        <w:rPr>
          <w:rFonts w:ascii="Calibri" w:hAnsi="Calibri"/>
          <w:b w:val="false"/>
          <w:i w:val="false"/>
          <w:caps w:val="false"/>
          <w:smallCaps w:val="false"/>
          <w:color w:val="000000"/>
          <w:spacing w:val="0"/>
          <w:sz w:val="22"/>
          <w:szCs w:val="22"/>
        </w:rPr>
        <w:t xml:space="preserve"> Грімм, химерні, смішні і водночас трагічні повісті і романи Гофман</w:t>
      </w:r>
      <w:r>
        <w:rPr>
          <w:rFonts w:ascii="Calibri" w:hAnsi="Calibri"/>
          <w:b w:val="false"/>
          <w:i w:val="false"/>
          <w:caps w:val="false"/>
          <w:smallCaps w:val="false"/>
          <w:color w:val="000000"/>
          <w:spacing w:val="0"/>
          <w:sz w:val="22"/>
          <w:szCs w:val="22"/>
          <w:lang w:val="uk-UA"/>
        </w:rPr>
        <w:t xml:space="preserve">а </w:t>
      </w:r>
      <w:r>
        <w:rPr>
          <w:rFonts w:ascii="Calibri" w:hAnsi="Calibri"/>
          <w:b w:val="false"/>
          <w:i w:val="false"/>
          <w:caps w:val="false"/>
          <w:smallCaps w:val="false"/>
          <w:color w:val="000000"/>
          <w:spacing w:val="0"/>
          <w:sz w:val="22"/>
          <w:szCs w:val="22"/>
        </w:rPr>
        <w:t>("Золотий горщик", "</w:t>
      </w:r>
      <w:r>
        <w:rPr>
          <w:rFonts w:ascii="Calibri" w:hAnsi="Calibri"/>
          <w:b w:val="false"/>
          <w:i w:val="false"/>
          <w:caps w:val="false"/>
          <w:smallCaps w:val="false"/>
          <w:color w:val="000000"/>
          <w:spacing w:val="0"/>
          <w:sz w:val="22"/>
          <w:szCs w:val="22"/>
          <w:lang w:val="uk-UA"/>
        </w:rPr>
        <w:t>Лускунчик</w:t>
      </w:r>
      <w:r>
        <w:rPr>
          <w:rFonts w:ascii="Calibri" w:hAnsi="Calibri"/>
          <w:b w:val="false"/>
          <w:i w:val="false"/>
          <w:caps w:val="false"/>
          <w:smallCaps w:val="false"/>
          <w:color w:val="000000"/>
          <w:spacing w:val="0"/>
          <w:sz w:val="22"/>
          <w:szCs w:val="22"/>
        </w:rPr>
        <w:t>", "Крихітка Цахес").</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lang w:val="uk-UA"/>
        </w:rPr>
        <w:t xml:space="preserve">Одним з найвідоміших німецьких романтиків є </w:t>
      </w:r>
      <w:r>
        <w:rPr>
          <w:rFonts w:ascii="Calibri" w:hAnsi="Calibri"/>
          <w:b w:val="false"/>
          <w:i w:val="false"/>
          <w:caps w:val="false"/>
          <w:smallCaps w:val="false"/>
          <w:color w:val="000000"/>
          <w:spacing w:val="0"/>
          <w:sz w:val="22"/>
          <w:szCs w:val="22"/>
        </w:rPr>
        <w:t xml:space="preserve">Генріх Гейне. </w:t>
      </w:r>
      <w:r>
        <w:rPr>
          <w:rFonts w:ascii="Calibri" w:hAnsi="Calibri"/>
          <w:b w:val="false"/>
          <w:i w:val="false"/>
          <w:caps w:val="false"/>
          <w:smallCaps w:val="false"/>
          <w:color w:val="000000"/>
          <w:spacing w:val="0"/>
          <w:sz w:val="22"/>
          <w:szCs w:val="22"/>
          <w:lang w:val="uk-UA"/>
        </w:rPr>
        <w:t>Він автор</w:t>
      </w:r>
      <w:r>
        <w:rPr>
          <w:rFonts w:ascii="Calibri" w:hAnsi="Calibri"/>
          <w:b w:val="false"/>
          <w:i w:val="false"/>
          <w:caps w:val="false"/>
          <w:smallCaps w:val="false"/>
          <w:color w:val="000000"/>
          <w:spacing w:val="0"/>
          <w:sz w:val="22"/>
          <w:szCs w:val="22"/>
        </w:rPr>
        <w:t xml:space="preserve"> тонк</w:t>
      </w:r>
      <w:r>
        <w:rPr>
          <w:rFonts w:ascii="Calibri" w:hAnsi="Calibri"/>
          <w:b w:val="false"/>
          <w:i w:val="false"/>
          <w:caps w:val="false"/>
          <w:smallCaps w:val="false"/>
          <w:color w:val="000000"/>
          <w:spacing w:val="0"/>
          <w:sz w:val="22"/>
          <w:szCs w:val="22"/>
          <w:lang w:val="uk-UA"/>
        </w:rPr>
        <w:t>ої</w:t>
      </w:r>
      <w:r>
        <w:rPr>
          <w:rFonts w:ascii="Calibri" w:hAnsi="Calibri"/>
          <w:b w:val="false"/>
          <w:i w:val="false"/>
          <w:caps w:val="false"/>
          <w:smallCaps w:val="false"/>
          <w:color w:val="000000"/>
          <w:spacing w:val="0"/>
          <w:sz w:val="22"/>
          <w:szCs w:val="22"/>
        </w:rPr>
        <w:t xml:space="preserve"> лірик</w:t>
      </w:r>
      <w:r>
        <w:rPr>
          <w:rFonts w:ascii="Calibri" w:hAnsi="Calibri"/>
          <w:b w:val="false"/>
          <w:i w:val="false"/>
          <w:caps w:val="false"/>
          <w:smallCaps w:val="false"/>
          <w:color w:val="000000"/>
          <w:spacing w:val="0"/>
          <w:sz w:val="22"/>
          <w:szCs w:val="22"/>
          <w:lang w:val="uk-UA"/>
        </w:rPr>
        <w:t>и</w:t>
      </w:r>
      <w:r>
        <w:rPr>
          <w:rFonts w:ascii="Calibri" w:hAnsi="Calibri"/>
          <w:b w:val="false"/>
          <w:i w:val="false"/>
          <w:caps w:val="false"/>
          <w:smallCaps w:val="false"/>
          <w:color w:val="000000"/>
          <w:spacing w:val="0"/>
          <w:sz w:val="22"/>
          <w:szCs w:val="22"/>
        </w:rPr>
        <w:t xml:space="preserve"> ("Книга пісень"), політичн</w:t>
      </w:r>
      <w:r>
        <w:rPr>
          <w:rFonts w:ascii="Calibri" w:hAnsi="Calibri"/>
          <w:b w:val="false"/>
          <w:i w:val="false"/>
          <w:caps w:val="false"/>
          <w:smallCaps w:val="false"/>
          <w:color w:val="000000"/>
          <w:spacing w:val="0"/>
          <w:sz w:val="22"/>
          <w:szCs w:val="22"/>
          <w:lang w:val="uk-UA"/>
        </w:rPr>
        <w:t>ої</w:t>
      </w:r>
      <w:r>
        <w:rPr>
          <w:rFonts w:ascii="Calibri" w:hAnsi="Calibri"/>
          <w:b w:val="false"/>
          <w:i w:val="false"/>
          <w:caps w:val="false"/>
          <w:smallCaps w:val="false"/>
          <w:color w:val="000000"/>
          <w:spacing w:val="0"/>
          <w:sz w:val="22"/>
          <w:szCs w:val="22"/>
        </w:rPr>
        <w:t xml:space="preserve"> сатир</w:t>
      </w:r>
      <w:r>
        <w:rPr>
          <w:rFonts w:ascii="Calibri" w:hAnsi="Calibri"/>
          <w:b w:val="false"/>
          <w:i w:val="false"/>
          <w:caps w:val="false"/>
          <w:smallCaps w:val="false"/>
          <w:color w:val="000000"/>
          <w:spacing w:val="0"/>
          <w:sz w:val="22"/>
          <w:szCs w:val="22"/>
          <w:lang w:val="uk-UA"/>
        </w:rPr>
        <w:t>и</w:t>
      </w:r>
      <w:r>
        <w:rPr>
          <w:rFonts w:ascii="Calibri" w:hAnsi="Calibri"/>
          <w:b w:val="false"/>
          <w:i w:val="false"/>
          <w:caps w:val="false"/>
          <w:smallCaps w:val="false"/>
          <w:color w:val="000000"/>
          <w:spacing w:val="0"/>
          <w:sz w:val="22"/>
          <w:szCs w:val="22"/>
        </w:rPr>
        <w:t xml:space="preserve"> (книга прози "Дорожні картини", поема "Німеччина. Зимова казка").</w:t>
      </w:r>
    </w:p>
    <w:p>
      <w:pPr>
        <w:pStyle w:val="Style15"/>
        <w:rPr>
          <w:rFonts w:ascii="Calibri" w:hAnsi="Calibri"/>
          <w:sz w:val="22"/>
          <w:szCs w:val="22"/>
        </w:rPr>
      </w:pPr>
      <w:r>
        <w:rPr>
          <w:rFonts w:ascii="Calibri" w:hAnsi="Calibri"/>
          <w:sz w:val="22"/>
          <w:szCs w:val="22"/>
        </w:rPr>
        <w:t>Інший не менш відомий німецький поет— Йоган Вольфганг вон Гете, лідер романтичного руху “Буря і натиск” мав неоднозначну позицію щодо романтизму</w:t>
      </w:r>
      <w:r>
        <w:rPr>
          <w:rFonts w:ascii="Calibri" w:hAnsi="Calibri"/>
          <w:b/>
          <w:color w:val="282828"/>
          <w:sz w:val="22"/>
          <w:szCs w:val="22"/>
        </w:rPr>
        <w:t>.</w:t>
      </w:r>
      <w:r>
        <w:rPr>
          <w:rFonts w:ascii="Calibri" w:hAnsi="Calibri"/>
          <w:b w:val="false"/>
          <w:i w:val="false"/>
          <w:caps w:val="false"/>
          <w:smallCaps w:val="false"/>
          <w:color w:val="000000"/>
          <w:spacing w:val="0"/>
          <w:sz w:val="22"/>
          <w:szCs w:val="22"/>
        </w:rPr>
        <w:t xml:space="preserve">В цілому він вбачав у ньому велике явище й поступальний рух мистецтва, </w:t>
      </w:r>
      <w:r>
        <w:rPr>
          <w:rFonts w:ascii="Calibri" w:hAnsi="Calibri"/>
          <w:b w:val="false"/>
          <w:i w:val="false"/>
          <w:caps w:val="false"/>
          <w:smallCaps w:val="false"/>
          <w:color w:val="000000"/>
          <w:spacing w:val="0"/>
          <w:sz w:val="22"/>
          <w:szCs w:val="22"/>
          <w:lang w:val="uk-UA"/>
        </w:rPr>
        <w:t xml:space="preserve">однак, </w:t>
      </w:r>
      <w:r>
        <w:rPr>
          <w:rFonts w:ascii="Calibri" w:hAnsi="Calibri"/>
          <w:b w:val="false"/>
          <w:i w:val="false"/>
          <w:caps w:val="false"/>
          <w:smallCaps w:val="false"/>
          <w:color w:val="000000"/>
          <w:spacing w:val="0"/>
          <w:sz w:val="22"/>
          <w:szCs w:val="22"/>
        </w:rPr>
        <w:t xml:space="preserve"> йому був чужий «середньовічний міф», культивований німець</w:t>
      </w:r>
      <w:r>
        <w:rPr>
          <w:rFonts w:ascii="Calibri" w:hAnsi="Calibri"/>
          <w:b w:val="false"/>
          <w:i w:val="false"/>
          <w:caps w:val="false"/>
          <w:smallCaps w:val="false"/>
          <w:color w:val="000000"/>
          <w:spacing w:val="0"/>
          <w:sz w:val="22"/>
          <w:szCs w:val="22"/>
          <w:lang w:val="uk-UA"/>
        </w:rPr>
        <w:t xml:space="preserve">кими романтиками. Серед творів Гете особливо великий вплив на літературу романтизму мав «Фауст», а точніше перша його частина. «Фауст» був сприйнятий романтиками як твір органічно близький їм і своїм філософсько-пантеїстичним змістом і своєю вільною формою. Однак найближчим до романтизму є роман “Страждання юного Вертера”. </w:t>
      </w:r>
    </w:p>
    <w:p>
      <w:pPr>
        <w:pStyle w:val="Style15"/>
        <w:rPr>
          <w:rFonts w:ascii="Calibri" w:hAnsi="Calibri"/>
          <w:sz w:val="22"/>
          <w:szCs w:val="22"/>
        </w:rPr>
      </w:pPr>
      <w:r>
        <w:rPr>
          <w:rFonts w:ascii="Calibri" w:hAnsi="Calibri"/>
          <w:b w:val="false"/>
          <w:i w:val="false"/>
          <w:caps w:val="false"/>
          <w:smallCaps w:val="false"/>
          <w:color w:val="000000"/>
          <w:spacing w:val="0"/>
          <w:sz w:val="22"/>
          <w:szCs w:val="22"/>
          <w:lang w:val="uk-UA"/>
        </w:rPr>
        <w:t>Також до майстрів німецького романтизму відносять Йогана-Фрідріха Шиллера з його романами “Вільгельм Телль”. “Орлеанська діва” та “Підступність і кохання”.</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 xml:space="preserve">Французькі романтики — насамперед Віктор Гюго. Теоретично обгрунтувавши основні принципи романтизму, письменник втілив їх у своїх драмах і романах ("Ернані", "Король бавиться", "Марія Тюдор", "Рюї Блаз", "Собор Паризької Богоматері", "Знедолені", "Трудівники моря", "Людина, що сміється"), змалювавши цілу низку непересічних людських характерів, неймовірних обставин, тріумфів добра, яке перемагає зло. Відома письменниця Жорж Санд (Аврора Дюдеван-Дюпен) — палка прихильниця жіночої рівноправності ("Індіана", "Валентина", "Консуело"). </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 xml:space="preserve">Докорінні зрушення відбувалися в цей час у репертуарі театрів і сценічному мистецтві. </w:t>
      </w:r>
      <w:r>
        <w:rPr>
          <w:rFonts w:ascii="Calibri" w:hAnsi="Calibri"/>
          <w:b w:val="false"/>
          <w:i w:val="false"/>
          <w:caps w:val="false"/>
          <w:smallCaps w:val="false"/>
          <w:color w:val="000000"/>
          <w:spacing w:val="0"/>
          <w:sz w:val="22"/>
          <w:szCs w:val="22"/>
          <w:lang w:val="uk-UA"/>
        </w:rPr>
        <w:t>Р</w:t>
      </w:r>
      <w:r>
        <w:rPr>
          <w:rFonts w:ascii="Calibri" w:hAnsi="Calibri"/>
          <w:b w:val="false"/>
          <w:i w:val="false"/>
          <w:caps w:val="false"/>
          <w:smallCaps w:val="false"/>
          <w:color w:val="000000"/>
          <w:spacing w:val="0"/>
          <w:sz w:val="22"/>
          <w:szCs w:val="22"/>
        </w:rPr>
        <w:t xml:space="preserve">омантична драма в ці роки мала союзника в особі мелодрами, що утвердилася в репертуарі бульварних театрів Парижа. Цікавий сюжет, використання різноманітних сценічних ефектів забезпечували емоційний вплив на глядача. </w:t>
      </w:r>
      <w:r>
        <w:rPr>
          <w:rFonts w:ascii="Calibri" w:hAnsi="Calibri"/>
          <w:b w:val="false"/>
          <w:i w:val="false"/>
          <w:caps w:val="false"/>
          <w:smallCaps w:val="false"/>
          <w:color w:val="000000"/>
          <w:spacing w:val="0"/>
          <w:sz w:val="22"/>
          <w:szCs w:val="22"/>
          <w:lang w:val="uk-UA"/>
        </w:rPr>
        <w:t>Найвідоміші романтики-драматурги:</w:t>
      </w:r>
      <w:r>
        <w:rPr>
          <w:rFonts w:ascii="Calibri" w:hAnsi="Calibri"/>
          <w:b w:val="false"/>
          <w:i w:val="false"/>
          <w:caps w:val="false"/>
          <w:smallCaps w:val="false"/>
          <w:color w:val="000000"/>
          <w:spacing w:val="0"/>
          <w:sz w:val="22"/>
          <w:szCs w:val="22"/>
        </w:rPr>
        <w:t xml:space="preserve"> В. Гюго, А. Дюма-</w:t>
      </w:r>
      <w:r>
        <w:rPr>
          <w:rFonts w:ascii="Calibri" w:hAnsi="Calibri"/>
          <w:b w:val="false"/>
          <w:i w:val="false"/>
          <w:caps w:val="false"/>
          <w:smallCaps w:val="false"/>
          <w:color w:val="000000"/>
          <w:spacing w:val="0"/>
          <w:sz w:val="22"/>
          <w:szCs w:val="22"/>
          <w:lang w:val="uk-UA"/>
        </w:rPr>
        <w:t>старший,</w:t>
      </w:r>
      <w:r>
        <w:rPr>
          <w:rFonts w:ascii="Calibri" w:hAnsi="Calibri"/>
          <w:b w:val="false"/>
          <w:i w:val="false"/>
          <w:caps w:val="false"/>
          <w:smallCaps w:val="false"/>
          <w:color w:val="000000"/>
          <w:spacing w:val="0"/>
          <w:sz w:val="22"/>
          <w:szCs w:val="22"/>
        </w:rPr>
        <w:t xml:space="preserve"> А. де Мюссе , П. Меріме. </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lang w:val="uk-UA"/>
        </w:rPr>
        <w:t>Учень Ж.-Л. Давида</w:t>
      </w:r>
      <w:r>
        <w:rPr>
          <w:rFonts w:ascii="Calibri" w:hAnsi="Calibri"/>
          <w:b w:val="false"/>
          <w:i w:val="false"/>
          <w:caps w:val="false"/>
          <w:smallCaps w:val="false"/>
          <w:color w:val="000000"/>
          <w:spacing w:val="0"/>
          <w:sz w:val="22"/>
          <w:szCs w:val="22"/>
        </w:rPr>
        <w:t xml:space="preserve"> Жан Огюст Домінік Енгр </w:t>
      </w:r>
      <w:r>
        <w:rPr>
          <w:rFonts w:ascii="Calibri" w:hAnsi="Calibri"/>
          <w:b w:val="false"/>
          <w:i w:val="false"/>
          <w:caps w:val="false"/>
          <w:smallCaps w:val="false"/>
          <w:color w:val="000000"/>
          <w:spacing w:val="0"/>
          <w:sz w:val="22"/>
          <w:szCs w:val="22"/>
          <w:lang w:val="uk-UA"/>
        </w:rPr>
        <w:t>засновник академузму</w:t>
      </w:r>
      <w:r>
        <w:rPr>
          <w:rFonts w:ascii="Calibri" w:hAnsi="Calibri"/>
          <w:b w:val="false"/>
          <w:i w:val="false"/>
          <w:caps w:val="false"/>
          <w:smallCaps w:val="false"/>
          <w:color w:val="000000"/>
          <w:spacing w:val="0"/>
          <w:sz w:val="22"/>
          <w:szCs w:val="22"/>
        </w:rPr>
        <w:t>, з яким воювали романтики. Останні роки славетного митця пройшли у боротьбі  з романтиками на чолі з Делакруа. Боротьба тривала майже півстоліття, романтизм добивався визнання дуже довго.</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lang w:val="uk-UA"/>
        </w:rPr>
        <w:t>Романтизм</w:t>
      </w:r>
      <w:r>
        <w:rPr>
          <w:rFonts w:ascii="Calibri" w:hAnsi="Calibri"/>
          <w:b w:val="false"/>
          <w:i w:val="false"/>
          <w:caps w:val="false"/>
          <w:smallCaps w:val="false"/>
          <w:color w:val="000000"/>
          <w:spacing w:val="0"/>
          <w:sz w:val="22"/>
          <w:szCs w:val="22"/>
        </w:rPr>
        <w:t xml:space="preserve"> виник як опозиція класичній школі Давіда і всій офіційній ідеології епохи реакції. Романтики тяжіли до екзотики, до історичних і літературних сюжетів. Тому в їхніх картинах багато нервовості, гри уяви, мрійливості.  </w:t>
      </w:r>
      <w:r>
        <w:rPr>
          <w:rFonts w:ascii="Calibri" w:hAnsi="Calibri"/>
          <w:b w:val="false"/>
          <w:i w:val="false"/>
          <w:caps w:val="false"/>
          <w:smallCaps w:val="false"/>
          <w:color w:val="000000"/>
          <w:spacing w:val="0"/>
          <w:sz w:val="22"/>
          <w:szCs w:val="22"/>
        </w:rPr>
        <w:t xml:space="preserve"> Романтики тяжіли до екзотики, до історичних і літературних сюжетів. </w:t>
      </w:r>
      <w:r>
        <w:rPr>
          <w:rFonts w:ascii="Calibri" w:hAnsi="Calibri"/>
          <w:b w:val="false"/>
          <w:i w:val="false"/>
          <w:caps w:val="false"/>
          <w:smallCaps w:val="false"/>
          <w:color w:val="000000"/>
          <w:spacing w:val="0"/>
          <w:sz w:val="22"/>
          <w:szCs w:val="22"/>
          <w:lang w:val="uk-UA"/>
        </w:rPr>
        <w:t>В</w:t>
      </w:r>
      <w:r>
        <w:rPr>
          <w:rFonts w:ascii="Calibri" w:hAnsi="Calibri"/>
          <w:b w:val="false"/>
          <w:i w:val="false"/>
          <w:caps w:val="false"/>
          <w:smallCaps w:val="false"/>
          <w:color w:val="000000"/>
          <w:spacing w:val="0"/>
          <w:sz w:val="22"/>
          <w:szCs w:val="22"/>
        </w:rPr>
        <w:t xml:space="preserve"> їхніх картинах багато нервовості, мрійливості. Їх моделювання форми, що грунтувал</w:t>
      </w:r>
      <w:r>
        <w:rPr>
          <w:rFonts w:ascii="Calibri" w:hAnsi="Calibri"/>
          <w:b w:val="false"/>
          <w:i w:val="false"/>
          <w:caps w:val="false"/>
          <w:smallCaps w:val="false"/>
          <w:color w:val="000000"/>
          <w:spacing w:val="0"/>
          <w:sz w:val="22"/>
          <w:szCs w:val="22"/>
          <w:lang w:val="uk-UA"/>
        </w:rPr>
        <w:t>ося</w:t>
      </w:r>
      <w:r>
        <w:rPr>
          <w:rFonts w:ascii="Calibri" w:hAnsi="Calibri"/>
          <w:b w:val="false"/>
          <w:i w:val="false"/>
          <w:caps w:val="false"/>
          <w:smallCaps w:val="false"/>
          <w:color w:val="000000"/>
          <w:spacing w:val="0"/>
          <w:sz w:val="22"/>
          <w:szCs w:val="22"/>
        </w:rPr>
        <w:t xml:space="preserve"> на сильних контрастах кольорових плям, експресивний малюнок із свідомим уникненням класичної відточеності, композиція, позбавлена величності дратували академістів.</w:t>
      </w:r>
    </w:p>
    <w:p>
      <w:pPr>
        <w:pStyle w:val="Style15"/>
        <w:widowControl/>
        <w:spacing w:before="0" w:after="0"/>
        <w:ind w:left="0" w:right="0" w:hanging="0"/>
        <w:jc w:val="both"/>
        <w:rPr>
          <w:rFonts w:ascii="Calibri" w:hAnsi="Calibri"/>
          <w:b w:val="false"/>
          <w:b w:val="false"/>
          <w:i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r>
    </w:p>
    <w:p>
      <w:pPr>
        <w:pStyle w:val="Style15"/>
        <w:widowControl/>
        <w:spacing w:before="0" w:after="0"/>
        <w:ind w:left="0" w:right="0" w:hanging="0"/>
        <w:jc w:val="both"/>
        <w:rPr>
          <w:rFonts w:ascii="Calibri" w:hAnsi="Calibri"/>
          <w:sz w:val="22"/>
          <w:szCs w:val="22"/>
        </w:rPr>
      </w:pPr>
      <w:r>
        <w:rPr>
          <w:rFonts w:ascii="Calibri" w:hAnsi="Calibri"/>
          <w:b w:val="false"/>
          <w:i w:val="false"/>
          <w:caps w:val="false"/>
          <w:smallCaps w:val="false"/>
          <w:color w:val="000000"/>
          <w:spacing w:val="0"/>
          <w:sz w:val="22"/>
          <w:szCs w:val="22"/>
        </w:rPr>
        <w:t xml:space="preserve">Першим художником романтичного напряму був Теодор </w:t>
      </w:r>
      <w:r>
        <w:rPr>
          <w:rFonts w:ascii="Calibri" w:hAnsi="Calibri"/>
          <w:b/>
          <w:bCs/>
          <w:i w:val="false"/>
          <w:caps w:val="false"/>
          <w:smallCaps w:val="false"/>
          <w:color w:val="000000"/>
          <w:spacing w:val="0"/>
          <w:sz w:val="22"/>
          <w:szCs w:val="22"/>
        </w:rPr>
        <w:t>Жеріко</w:t>
      </w:r>
      <w:r>
        <w:rPr>
          <w:rFonts w:ascii="Calibri" w:hAnsi="Calibri"/>
          <w:b w:val="false"/>
          <w:i w:val="false"/>
          <w:caps w:val="false"/>
          <w:smallCaps w:val="false"/>
          <w:color w:val="000000"/>
          <w:spacing w:val="0"/>
          <w:sz w:val="22"/>
          <w:szCs w:val="22"/>
        </w:rPr>
        <w:t xml:space="preserve"> — майстер героїчних сюжетів, монументальних полотен. Сюжетом своєї головної картини "Пліт "Медузи" він узяв події, що сталися на плоту з пасажирами французького фрегата "Медуза", який загинув з вини уряду, і створив гігантське полотно. Серед людей на плоту є мерці, божевільні, напівживі, вони несамовито вдивляються в далину. Тут і класицистичні (точний узагальнений малюнок, різка світлотінь), і романтичні риси (драматична подія, неймовірні переживання, крайнє психологічне напруження).</w:t>
      </w:r>
    </w:p>
    <w:p>
      <w:pPr>
        <w:pStyle w:val="Style15"/>
        <w:widowControl/>
        <w:spacing w:before="0" w:after="0"/>
        <w:ind w:left="0" w:right="0" w:hanging="0"/>
        <w:jc w:val="both"/>
        <w:rPr>
          <w:rFonts w:ascii="Calibri" w:hAnsi="Calibri"/>
          <w:b w:val="false"/>
          <w:b w:val="false"/>
          <w:i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r>
    </w:p>
    <w:p>
      <w:pPr>
        <w:pStyle w:val="Style15"/>
        <w:widowControl/>
        <w:spacing w:before="0" w:after="0"/>
        <w:ind w:left="0" w:right="0" w:hanging="0"/>
        <w:jc w:val="both"/>
        <w:rPr>
          <w:rFonts w:ascii="Calibri" w:hAnsi="Calibri"/>
          <w:sz w:val="22"/>
          <w:szCs w:val="22"/>
        </w:rPr>
      </w:pPr>
      <w:r>
        <w:rPr>
          <w:rFonts w:ascii="Calibri" w:hAnsi="Calibri"/>
          <w:b w:val="false"/>
          <w:i w:val="false"/>
          <w:caps w:val="false"/>
          <w:smallCaps w:val="false"/>
          <w:color w:val="000000"/>
          <w:spacing w:val="0"/>
          <w:sz w:val="22"/>
          <w:szCs w:val="22"/>
        </w:rPr>
        <w:t xml:space="preserve">Справжнім вождем романтизму став Фердинанд Віктор Ежен </w:t>
      </w:r>
      <w:r>
        <w:rPr>
          <w:rFonts w:ascii="Calibri" w:hAnsi="Calibri"/>
          <w:b/>
          <w:bCs/>
          <w:i w:val="false"/>
          <w:caps w:val="false"/>
          <w:smallCaps w:val="false"/>
          <w:color w:val="000000"/>
          <w:spacing w:val="0"/>
          <w:sz w:val="22"/>
          <w:szCs w:val="22"/>
        </w:rPr>
        <w:t>Делакруа.</w:t>
      </w:r>
      <w:r>
        <w:rPr>
          <w:rFonts w:ascii="Calibri" w:hAnsi="Calibri"/>
          <w:b w:val="false"/>
          <w:i w:val="false"/>
          <w:caps w:val="false"/>
          <w:smallCaps w:val="false"/>
          <w:color w:val="000000"/>
          <w:spacing w:val="0"/>
          <w:sz w:val="22"/>
          <w:szCs w:val="22"/>
        </w:rPr>
        <w:t xml:space="preserve"> Вже його перша робота "Човен Данте" викликала вогонь критики. </w:t>
      </w:r>
      <w:r>
        <w:rPr>
          <w:rFonts w:ascii="Calibri" w:hAnsi="Calibri"/>
          <w:b w:val="false"/>
          <w:i w:val="false"/>
          <w:caps w:val="false"/>
          <w:smallCaps w:val="false"/>
          <w:color w:val="000000"/>
          <w:spacing w:val="0"/>
          <w:sz w:val="22"/>
          <w:szCs w:val="22"/>
          <w:lang w:val="uk-UA"/>
        </w:rPr>
        <w:t>В постатях</w:t>
      </w:r>
      <w:r>
        <w:rPr>
          <w:rFonts w:ascii="Calibri" w:hAnsi="Calibri"/>
          <w:b w:val="false"/>
          <w:i w:val="false"/>
          <w:caps w:val="false"/>
          <w:smallCaps w:val="false"/>
          <w:color w:val="000000"/>
          <w:spacing w:val="0"/>
          <w:sz w:val="22"/>
          <w:szCs w:val="22"/>
        </w:rPr>
        <w:t xml:space="preserve"> грішників відчувається величезна внутрішня могутність, похмурість і страшна приреченість.</w:t>
      </w:r>
    </w:p>
    <w:p>
      <w:pPr>
        <w:pStyle w:val="Style15"/>
        <w:widowControl/>
        <w:spacing w:before="0" w:after="0"/>
        <w:ind w:left="0" w:right="0" w:hanging="0"/>
        <w:jc w:val="both"/>
        <w:rPr>
          <w:rFonts w:ascii="Calibri" w:hAnsi="Calibri"/>
          <w:sz w:val="22"/>
          <w:szCs w:val="22"/>
        </w:rPr>
      </w:pPr>
      <w:r>
        <w:rPr>
          <w:rFonts w:ascii="Calibri" w:hAnsi="Calibri"/>
          <w:b w:val="false"/>
          <w:i w:val="false"/>
          <w:caps w:val="false"/>
          <w:smallCaps w:val="false"/>
          <w:color w:val="000000"/>
          <w:spacing w:val="0"/>
          <w:sz w:val="22"/>
          <w:szCs w:val="22"/>
        </w:rPr>
        <w:t xml:space="preserve">Делакруа не вважав себе романтиком. </w:t>
      </w:r>
      <w:r>
        <w:rPr>
          <w:rFonts w:ascii="Calibri" w:hAnsi="Calibri"/>
          <w:b w:val="false"/>
          <w:i w:val="false"/>
          <w:caps w:val="false"/>
          <w:smallCaps w:val="false"/>
          <w:color w:val="000000"/>
          <w:spacing w:val="0"/>
          <w:sz w:val="22"/>
          <w:szCs w:val="22"/>
          <w:lang w:val="uk-UA"/>
        </w:rPr>
        <w:t xml:space="preserve">Однак </w:t>
      </w:r>
      <w:r>
        <w:rPr>
          <w:rFonts w:ascii="Calibri" w:hAnsi="Calibri"/>
          <w:b w:val="false"/>
          <w:i w:val="false"/>
          <w:caps w:val="false"/>
          <w:smallCaps w:val="false"/>
          <w:color w:val="000000"/>
          <w:spacing w:val="0"/>
          <w:sz w:val="22"/>
          <w:szCs w:val="22"/>
        </w:rPr>
        <w:t xml:space="preserve">після виставки його картини "Різня на Хіосі"  </w:t>
      </w:r>
      <w:r>
        <w:rPr>
          <w:rFonts w:ascii="Calibri" w:hAnsi="Calibri"/>
          <w:b w:val="false"/>
          <w:i w:val="false"/>
          <w:caps w:val="false"/>
          <w:smallCaps w:val="false"/>
          <w:color w:val="000000"/>
          <w:spacing w:val="0"/>
          <w:sz w:val="22"/>
          <w:szCs w:val="22"/>
          <w:lang w:val="uk-UA"/>
        </w:rPr>
        <w:t xml:space="preserve">він </w:t>
      </w:r>
      <w:r>
        <w:rPr>
          <w:rFonts w:ascii="Calibri" w:hAnsi="Calibri"/>
          <w:b w:val="false"/>
          <w:i w:val="false"/>
          <w:caps w:val="false"/>
          <w:smallCaps w:val="false"/>
          <w:color w:val="000000"/>
          <w:spacing w:val="0"/>
          <w:sz w:val="22"/>
          <w:szCs w:val="22"/>
        </w:rPr>
        <w:t xml:space="preserve">став визнаним вождем </w:t>
      </w:r>
      <w:r>
        <w:rPr>
          <w:rFonts w:ascii="Calibri" w:hAnsi="Calibri"/>
          <w:b w:val="false"/>
          <w:i w:val="false"/>
          <w:caps w:val="false"/>
          <w:smallCaps w:val="false"/>
          <w:color w:val="000000"/>
          <w:spacing w:val="0"/>
          <w:sz w:val="22"/>
          <w:szCs w:val="22"/>
          <w:lang w:val="uk-UA"/>
        </w:rPr>
        <w:t>романтизму</w:t>
      </w:r>
      <w:r>
        <w:rPr>
          <w:rFonts w:ascii="Calibri" w:hAnsi="Calibri"/>
          <w:b w:val="false"/>
          <w:i w:val="false"/>
          <w:caps w:val="false"/>
          <w:smallCaps w:val="false"/>
          <w:color w:val="000000"/>
          <w:spacing w:val="0"/>
          <w:sz w:val="22"/>
          <w:szCs w:val="22"/>
        </w:rPr>
        <w:t>. Деякі картини Делакруа зв'язані з революцією 1830 р. - алегорична композиція "Свобода на барикадах" ("Свобода, яка веде народ"), котру критикували і ліві, і праві.</w:t>
      </w:r>
    </w:p>
    <w:p>
      <w:pPr>
        <w:pStyle w:val="Style15"/>
        <w:widowControl/>
        <w:spacing w:before="0" w:after="0"/>
        <w:ind w:left="0" w:right="0" w:hanging="0"/>
        <w:jc w:val="both"/>
        <w:rPr>
          <w:rFonts w:ascii="Calibri" w:hAnsi="Calibri"/>
          <w:b w:val="false"/>
          <w:b w:val="false"/>
          <w:i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r>
    </w:p>
    <w:p>
      <w:pPr>
        <w:pStyle w:val="Style15"/>
        <w:widowControl/>
        <w:spacing w:before="0" w:after="0"/>
        <w:ind w:left="0" w:right="0" w:hanging="0"/>
        <w:jc w:val="both"/>
        <w:rPr>
          <w:rFonts w:ascii="Calibri" w:hAnsi="Calibri"/>
          <w:sz w:val="22"/>
          <w:szCs w:val="22"/>
        </w:rPr>
      </w:pPr>
      <w:r>
        <w:rPr>
          <w:rFonts w:ascii="Calibri" w:hAnsi="Calibri"/>
          <w:b w:val="false"/>
          <w:i w:val="false"/>
          <w:caps w:val="false"/>
          <w:smallCaps w:val="false"/>
          <w:color w:val="000000"/>
          <w:spacing w:val="0"/>
          <w:sz w:val="22"/>
          <w:szCs w:val="22"/>
        </w:rPr>
        <w:t xml:space="preserve">В Англії найцікавіші досягнення у живопису </w:t>
      </w:r>
      <w:r>
        <w:rPr>
          <w:rFonts w:ascii="Calibri" w:hAnsi="Calibri"/>
          <w:b w:val="false"/>
          <w:i w:val="false"/>
          <w:caps w:val="false"/>
          <w:smallCaps w:val="false"/>
          <w:color w:val="000000"/>
          <w:spacing w:val="0"/>
          <w:sz w:val="22"/>
          <w:szCs w:val="22"/>
          <w:lang w:val="uk-UA"/>
        </w:rPr>
        <w:t>с пейзажі.</w:t>
      </w:r>
      <w:r>
        <w:rPr>
          <w:rFonts w:ascii="Calibri" w:hAnsi="Calibri"/>
          <w:b w:val="false"/>
          <w:i w:val="false"/>
          <w:caps w:val="false"/>
          <w:smallCaps w:val="false"/>
          <w:color w:val="000000"/>
          <w:spacing w:val="0"/>
          <w:sz w:val="22"/>
          <w:szCs w:val="22"/>
        </w:rPr>
        <w:t xml:space="preserve"> Найяскравішим майстром цього жанру був Джон Констебл. Він малював готичні собори, краєвиди містечка Солсбері, морський берег, </w:t>
      </w:r>
      <w:r>
        <w:rPr>
          <w:rFonts w:ascii="Calibri" w:hAnsi="Calibri"/>
          <w:b w:val="false"/>
          <w:i w:val="false"/>
          <w:caps w:val="false"/>
          <w:smallCaps w:val="false"/>
          <w:color w:val="000000"/>
          <w:spacing w:val="0"/>
          <w:sz w:val="22"/>
          <w:szCs w:val="22"/>
          <w:lang w:val="uk-UA"/>
        </w:rPr>
        <w:t>річки</w:t>
      </w:r>
      <w:r>
        <w:rPr>
          <w:rFonts w:ascii="Calibri" w:hAnsi="Calibri"/>
          <w:b w:val="false"/>
          <w:i w:val="false"/>
          <w:caps w:val="false"/>
          <w:smallCaps w:val="false"/>
          <w:color w:val="000000"/>
          <w:spacing w:val="0"/>
          <w:sz w:val="22"/>
          <w:szCs w:val="22"/>
        </w:rPr>
        <w:t xml:space="preserve">, </w:t>
      </w:r>
      <w:r>
        <w:rPr>
          <w:rFonts w:ascii="Calibri" w:hAnsi="Calibri"/>
          <w:b w:val="false"/>
          <w:i w:val="false"/>
          <w:caps w:val="false"/>
          <w:smallCaps w:val="false"/>
          <w:color w:val="000000"/>
          <w:spacing w:val="0"/>
          <w:sz w:val="22"/>
          <w:szCs w:val="22"/>
          <w:lang w:val="uk-UA"/>
        </w:rPr>
        <w:t>долини</w:t>
      </w:r>
      <w:r>
        <w:rPr>
          <w:rFonts w:ascii="Calibri" w:hAnsi="Calibri"/>
          <w:b w:val="false"/>
          <w:i w:val="false"/>
          <w:caps w:val="false"/>
          <w:smallCaps w:val="false"/>
          <w:color w:val="000000"/>
          <w:spacing w:val="0"/>
          <w:sz w:val="22"/>
          <w:szCs w:val="22"/>
        </w:rPr>
        <w:t xml:space="preserve">. Художник почав створювати етюди на пленері, завдяки чому в його картинах можна відчути силу вітру, прохолоду затінку, свіжість зелені. </w:t>
      </w:r>
    </w:p>
    <w:p>
      <w:pPr>
        <w:pStyle w:val="Style15"/>
        <w:widowControl/>
        <w:spacing w:before="0" w:after="0"/>
        <w:ind w:left="0" w:right="0" w:hanging="0"/>
        <w:jc w:val="both"/>
        <w:rPr>
          <w:rFonts w:ascii="Calibri" w:hAnsi="Calibri"/>
          <w:b w:val="false"/>
          <w:b w:val="false"/>
          <w:i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 xml:space="preserve">Інший англійський пейзажист цього періоду — типовий романтик Джозеф Мелорд Уїльям Тернер. Велетенські яскраві полотна, сповнені світлових ефектів, море, </w:t>
      </w:r>
      <w:r>
        <w:rPr>
          <w:rFonts w:ascii="Calibri" w:hAnsi="Calibri"/>
          <w:b w:val="false"/>
          <w:i w:val="false"/>
          <w:caps w:val="false"/>
          <w:smallCaps w:val="false"/>
          <w:color w:val="000000"/>
          <w:spacing w:val="0"/>
          <w:sz w:val="22"/>
          <w:szCs w:val="22"/>
          <w:lang w:val="uk-UA"/>
        </w:rPr>
        <w:t>хмари</w:t>
      </w:r>
      <w:r>
        <w:rPr>
          <w:rFonts w:ascii="Calibri" w:hAnsi="Calibri"/>
          <w:b w:val="false"/>
          <w:i w:val="false"/>
          <w:caps w:val="false"/>
          <w:smallCaps w:val="false"/>
          <w:color w:val="000000"/>
          <w:spacing w:val="0"/>
          <w:sz w:val="22"/>
          <w:szCs w:val="22"/>
        </w:rPr>
        <w:t>, злет вітрил, розбурхані стихії — головні теми його творів.</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Національної слави іспанське мистецтво після "золотого віку" набуло знов лише з появою Гойї. Як Давід у Франції, Гойя з його особливим баченням світу відкрив для іспанського мистецтва цілу епоху, поклавши початок реалістичному живопису Нового часу. Величезне значення мала творчість Гойї для виникнення романтизму.</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 xml:space="preserve">Розквіт живописної майстерності Гойї зв'язаний з портретом. </w:t>
      </w:r>
      <w:r>
        <w:rPr>
          <w:rFonts w:ascii="Calibri" w:hAnsi="Calibri"/>
          <w:b w:val="false"/>
          <w:i w:val="false"/>
          <w:caps w:val="false"/>
          <w:smallCaps w:val="false"/>
          <w:color w:val="000000"/>
          <w:spacing w:val="0"/>
          <w:sz w:val="22"/>
          <w:szCs w:val="22"/>
        </w:rPr>
        <w:t xml:space="preserve">Виявлення суті особи характерно для портретів Гойї </w:t>
      </w:r>
      <w:r>
        <w:rPr>
          <w:rFonts w:ascii="Calibri" w:hAnsi="Calibri"/>
          <w:b w:val="false"/>
          <w:i w:val="false"/>
          <w:caps w:val="false"/>
          <w:smallCaps w:val="false"/>
          <w:color w:val="000000"/>
          <w:spacing w:val="0"/>
          <w:sz w:val="22"/>
          <w:szCs w:val="22"/>
          <w:lang w:val="uk-UA"/>
        </w:rPr>
        <w:t>(портрет</w:t>
      </w:r>
      <w:r>
        <w:rPr>
          <w:rFonts w:ascii="Calibri" w:hAnsi="Calibri"/>
          <w:b w:val="false"/>
          <w:i w:val="false"/>
          <w:caps w:val="false"/>
          <w:smallCaps w:val="false"/>
          <w:color w:val="000000"/>
          <w:spacing w:val="0"/>
          <w:sz w:val="22"/>
          <w:szCs w:val="22"/>
        </w:rPr>
        <w:t xml:space="preserve"> Ісабель Кобос де Порсель, доктора Пераля</w:t>
      </w:r>
      <w:r>
        <w:rPr>
          <w:rFonts w:ascii="Calibri" w:hAnsi="Calibri"/>
          <w:b w:val="false"/>
          <w:i w:val="false"/>
          <w:caps w:val="false"/>
          <w:smallCaps w:val="false"/>
          <w:color w:val="000000"/>
          <w:spacing w:val="0"/>
          <w:sz w:val="22"/>
          <w:szCs w:val="22"/>
          <w:lang w:val="uk-UA"/>
        </w:rPr>
        <w:t>)</w:t>
      </w:r>
      <w:r>
        <w:rPr>
          <w:rFonts w:ascii="Calibri" w:hAnsi="Calibri"/>
          <w:b w:val="false"/>
          <w:i w:val="false"/>
          <w:caps w:val="false"/>
          <w:smallCaps w:val="false"/>
          <w:color w:val="000000"/>
          <w:spacing w:val="0"/>
          <w:sz w:val="22"/>
          <w:szCs w:val="22"/>
        </w:rPr>
        <w:t xml:space="preserve">. </w:t>
      </w:r>
      <w:r>
        <w:rPr>
          <w:rFonts w:ascii="Calibri" w:hAnsi="Calibri"/>
          <w:b w:val="false"/>
          <w:i w:val="false"/>
          <w:caps w:val="false"/>
          <w:smallCaps w:val="false"/>
          <w:color w:val="000000"/>
          <w:spacing w:val="0"/>
          <w:sz w:val="22"/>
          <w:szCs w:val="22"/>
        </w:rPr>
        <w:t xml:space="preserve"> І, нарешті, знамениті "Махи" — "Маха вдягнена" і "Маха оголена", якими Гойя завдав удару академічній школі.</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 xml:space="preserve">Гойя відгукнувся на вторгнення французів в Іспанію, якому дуже мужньо протистояв маленький народ: "Повстання 2 травня 1808 року" (іспанець у білій сорочці відчайдушно розкинув руки назустріч смерті). Художник створив </w:t>
      </w:r>
      <w:r>
        <w:rPr>
          <w:rFonts w:ascii="Calibri" w:hAnsi="Calibri"/>
          <w:b w:val="false"/>
          <w:i w:val="false"/>
          <w:caps w:val="false"/>
          <w:smallCaps w:val="false"/>
          <w:color w:val="000000"/>
          <w:spacing w:val="0"/>
          <w:sz w:val="22"/>
          <w:szCs w:val="22"/>
          <w:lang w:val="uk-UA"/>
        </w:rPr>
        <w:t>графічну серію</w:t>
      </w:r>
      <w:r>
        <w:rPr>
          <w:rFonts w:ascii="Calibri" w:hAnsi="Calibri"/>
          <w:b w:val="false"/>
          <w:i w:val="false"/>
          <w:caps w:val="false"/>
          <w:smallCaps w:val="false"/>
          <w:color w:val="000000"/>
          <w:spacing w:val="0"/>
          <w:sz w:val="22"/>
          <w:szCs w:val="22"/>
        </w:rPr>
        <w:t xml:space="preserve"> "Страхіття війни" — це справжній документ героїчної боротьби іспанського народу з Наполеоном .</w:t>
      </w:r>
    </w:p>
    <w:p>
      <w:pPr>
        <w:pStyle w:val="Style15"/>
        <w:widowControl/>
        <w:spacing w:before="0" w:after="0"/>
        <w:ind w:left="0" w:right="0" w:hanging="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r>
    </w:p>
    <w:p>
      <w:pPr>
        <w:pStyle w:val="Style15"/>
        <w:spacing w:before="0" w:after="0"/>
        <w:rPr>
          <w:rFonts w:ascii="Calibri" w:hAnsi="Calibri"/>
          <w:sz w:val="22"/>
          <w:szCs w:val="22"/>
        </w:rPr>
      </w:pPr>
      <w:r>
        <w:rPr>
          <w:rFonts w:ascii="Calibri" w:hAnsi="Calibri"/>
          <w:sz w:val="22"/>
          <w:szCs w:val="22"/>
        </w:rPr>
      </w:r>
    </w:p>
    <w:sectPr>
      <w:type w:val="nextPage"/>
      <w:pgSz w:w="11906" w:h="16838"/>
      <w:pgMar w:left="1701" w:right="850" w:header="0" w:top="1134"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OpenSymbol">
    <w:altName w:val="Arial Unicode MS"/>
    <w:charset w:val="02"/>
    <w:family w:val="auto"/>
    <w:pitch w:val="default"/>
  </w:font>
  <w:font w:name="Liberation Sans">
    <w:altName w:val="Arial"/>
    <w:charset w:val="cc"/>
    <w:family w:val="swiss"/>
    <w:pitch w:val="variable"/>
  </w:font>
  <w:font w:name="Calibri">
    <w:charset w:val="01"/>
    <w:family w:val="swiss"/>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pacing w:lineRule="auto" w:line="276"/>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sz w:val="22"/>
      <w:szCs w:val="22"/>
      <w:lang w:val="ru-RU" w:eastAsia="en-US" w:bidi="ar-SA"/>
    </w:rPr>
  </w:style>
  <w:style w:type="paragraph" w:styleId="2">
    <w:name w:val="Заголовок 2"/>
    <w:basedOn w:val="Style14"/>
    <w:pPr/>
    <w:rPr/>
  </w:style>
  <w:style w:type="paragraph" w:styleId="3">
    <w:name w:val="Заголовок 3"/>
    <w:basedOn w:val="Normal"/>
    <w:link w:val="30"/>
    <w:uiPriority w:val="9"/>
    <w:qFormat/>
    <w:rsid w:val="00a90180"/>
    <w:pPr>
      <w:spacing w:lineRule="auto" w:line="240" w:beforeAutospacing="1" w:afterAutospacing="1"/>
      <w:outlineLvl w:val="2"/>
    </w:pPr>
    <w:rPr>
      <w:rFonts w:ascii="Times New Roman" w:hAnsi="Times New Roman" w:eastAsia="Times New Roman" w:cs="Times New Roman"/>
      <w:b/>
      <w:bCs/>
      <w:sz w:val="27"/>
      <w:szCs w:val="27"/>
      <w:lang w:eastAsia="ru-RU"/>
    </w:rPr>
  </w:style>
  <w:style w:type="paragraph" w:styleId="4">
    <w:name w:val="Заголовок 4"/>
    <w:basedOn w:val="Normal"/>
    <w:link w:val="40"/>
    <w:uiPriority w:val="9"/>
    <w:qFormat/>
    <w:rsid w:val="00a90180"/>
    <w:pPr>
      <w:spacing w:lineRule="auto" w:line="240" w:beforeAutospacing="1" w:afterAutospacing="1"/>
      <w:outlineLvl w:val="3"/>
    </w:pPr>
    <w:rPr>
      <w:rFonts w:ascii="Times New Roman" w:hAnsi="Times New Roman" w:eastAsia="Times New Roman" w:cs="Times New Roman"/>
      <w:b/>
      <w:bCs/>
      <w:sz w:val="24"/>
      <w:szCs w:val="24"/>
      <w:lang w:eastAsia="ru-RU"/>
    </w:rPr>
  </w:style>
  <w:style w:type="character" w:styleId="DefaultParagraphFont" w:default="1">
    <w:name w:val="Default Paragraph Font"/>
    <w:uiPriority w:val="1"/>
    <w:semiHidden/>
    <w:unhideWhenUsed/>
    <w:qFormat/>
    <w:rPr/>
  </w:style>
  <w:style w:type="character" w:styleId="31" w:customStyle="1">
    <w:name w:val="Заголовок 3 Знак"/>
    <w:basedOn w:val="DefaultParagraphFont"/>
    <w:link w:val="3"/>
    <w:uiPriority w:val="9"/>
    <w:qFormat/>
    <w:rsid w:val="00a90180"/>
    <w:rPr>
      <w:rFonts w:ascii="Times New Roman" w:hAnsi="Times New Roman" w:eastAsia="Times New Roman" w:cs="Times New Roman"/>
      <w:b/>
      <w:bCs/>
      <w:sz w:val="27"/>
      <w:szCs w:val="27"/>
      <w:lang w:eastAsia="ru-RU"/>
    </w:rPr>
  </w:style>
  <w:style w:type="character" w:styleId="41" w:customStyle="1">
    <w:name w:val="Заголовок 4 Знак"/>
    <w:basedOn w:val="DefaultParagraphFont"/>
    <w:link w:val="4"/>
    <w:uiPriority w:val="9"/>
    <w:qFormat/>
    <w:rsid w:val="00a90180"/>
    <w:rPr>
      <w:rFonts w:ascii="Times New Roman" w:hAnsi="Times New Roman" w:eastAsia="Times New Roman" w:cs="Times New Roman"/>
      <w:b/>
      <w:bCs/>
      <w:sz w:val="24"/>
      <w:szCs w:val="24"/>
      <w:lang w:eastAsia="ru-RU"/>
    </w:rPr>
  </w:style>
  <w:style w:type="character" w:styleId="Strong">
    <w:name w:val="Strong"/>
    <w:basedOn w:val="DefaultParagraphFont"/>
    <w:uiPriority w:val="22"/>
    <w:qFormat/>
    <w:rsid w:val="00a90180"/>
    <w:rPr>
      <w:b/>
      <w:bCs/>
    </w:rPr>
  </w:style>
  <w:style w:type="character" w:styleId="Appleconvertedspace" w:customStyle="1">
    <w:name w:val="apple-converted-space"/>
    <w:basedOn w:val="DefaultParagraphFont"/>
    <w:qFormat/>
    <w:rsid w:val="00a90180"/>
    <w:rPr/>
  </w:style>
  <w:style w:type="character" w:styleId="Style11">
    <w:name w:val="Гіперпосилання"/>
    <w:basedOn w:val="DefaultParagraphFont"/>
    <w:uiPriority w:val="99"/>
    <w:semiHidden/>
    <w:unhideWhenUsed/>
    <w:rsid w:val="00302826"/>
    <w:rPr>
      <w:color w:val="0000FF"/>
      <w:u w:val="single"/>
    </w:rPr>
  </w:style>
  <w:style w:type="character" w:styleId="Style12">
    <w:name w:val="Виділення жирним"/>
    <w:rPr>
      <w:b/>
      <w:bCs/>
    </w:rPr>
  </w:style>
  <w:style w:type="character" w:styleId="Style13">
    <w:name w:val="Маркери списку"/>
    <w:qFormat/>
    <w:rPr>
      <w:rFonts w:ascii="OpenSymbol" w:hAnsi="OpenSymbol" w:eastAsia="OpenSymbol" w:cs="OpenSymbol"/>
    </w:rPr>
  </w:style>
  <w:style w:type="paragraph" w:styleId="Style14">
    <w:name w:val="Заголовок"/>
    <w:basedOn w:val="Normal"/>
    <w:next w:val="Style15"/>
    <w:qFormat/>
    <w:pPr>
      <w:keepNext/>
      <w:spacing w:before="240" w:after="120"/>
    </w:pPr>
    <w:rPr>
      <w:rFonts w:ascii="Liberation Sans" w:hAnsi="Liberation Sans" w:eastAsia="Microsoft YaHei" w:cs="Lucida Sans"/>
      <w:sz w:val="28"/>
      <w:szCs w:val="28"/>
    </w:rPr>
  </w:style>
  <w:style w:type="paragraph" w:styleId="Style15">
    <w:name w:val="Основний текст"/>
    <w:basedOn w:val="Normal"/>
    <w:pPr>
      <w:spacing w:lineRule="auto" w:line="288" w:before="0" w:after="140"/>
    </w:pPr>
    <w:rPr/>
  </w:style>
  <w:style w:type="paragraph" w:styleId="Style16">
    <w:name w:val="Список"/>
    <w:basedOn w:val="Style15"/>
    <w:pPr/>
    <w:rPr>
      <w:rFonts w:cs="Lucida Sans"/>
    </w:rPr>
  </w:style>
  <w:style w:type="paragraph" w:styleId="Style17">
    <w:name w:val="Розділ"/>
    <w:basedOn w:val="Normal"/>
    <w:pPr>
      <w:suppressLineNumbers/>
      <w:spacing w:before="120" w:after="120"/>
    </w:pPr>
    <w:rPr>
      <w:rFonts w:cs="Lucida Sans"/>
      <w:i/>
      <w:iCs/>
      <w:sz w:val="24"/>
      <w:szCs w:val="24"/>
    </w:rPr>
  </w:style>
  <w:style w:type="paragraph" w:styleId="Style18">
    <w:name w:val="Покажчик"/>
    <w:basedOn w:val="Normal"/>
    <w:qFormat/>
    <w:pPr>
      <w:suppressLineNumbers/>
    </w:pPr>
    <w:rPr>
      <w:rFonts w:cs="Lucida Sans"/>
    </w:rPr>
  </w:style>
  <w:style w:type="paragraph" w:styleId="NormalWeb">
    <w:name w:val="Normal (Web)"/>
    <w:basedOn w:val="Normal"/>
    <w:uiPriority w:val="99"/>
    <w:semiHidden/>
    <w:unhideWhenUsed/>
    <w:qFormat/>
    <w:rsid w:val="00a90180"/>
    <w:pPr>
      <w:spacing w:lineRule="auto" w:line="240" w:beforeAutospacing="1" w:afterAutospacing="1"/>
    </w:pPr>
    <w:rPr>
      <w:rFonts w:ascii="Times New Roman" w:hAnsi="Times New Roman" w:eastAsia="Times New Roman" w:cs="Times New Roman"/>
      <w:sz w:val="24"/>
      <w:szCs w:val="24"/>
      <w:lang w:eastAsia="ru-RU"/>
    </w:rPr>
  </w:style>
  <w:style w:type="paragraph" w:styleId="Style19">
    <w:name w:val="Вміст таблиці"/>
    <w:basedOn w:val="Normal"/>
    <w:qFormat/>
    <w:pPr/>
    <w:rPr/>
  </w:style>
  <w:style w:type="paragraph" w:styleId="Style20">
    <w:name w:val="Заголовок таблиці"/>
    <w:basedOn w:val="Style19"/>
    <w:qFormat/>
    <w:pPr/>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Application>LibreOffice/5.1.1.3$Windows_x86 LibreOffice_project/89f508ef3ecebd2cfb8e1def0f0ba9a803b88a6d</Application>
  <Pages>3</Pages>
  <Words>933</Words>
  <Characters>6340</Characters>
  <CharactersWithSpaces>7274</CharactersWithSpaces>
  <Paragraphs>23</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2016-12-22T20:38:00Z</dcterms:created>
  <dc:creator>Ivanna</dc:creator>
  <dc:description/>
  <dc:language>uk-UA</dc:language>
  <cp:lastModifiedBy/>
  <dcterms:modified xsi:type="dcterms:W3CDTF">2017-01-15T17:16:43Z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