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4A51" w:rsidRPr="000F0D48" w:rsidRDefault="009D05CA">
      <w:pPr>
        <w:rPr>
          <w:b/>
          <w:lang w:val="uk-UA"/>
        </w:rPr>
      </w:pPr>
      <w:r w:rsidRPr="000F0D48">
        <w:rPr>
          <w:b/>
          <w:sz w:val="24"/>
          <w:lang w:val="uk-UA"/>
        </w:rPr>
        <w:t>Італійське та фламандське бароко: тип художнього бачення і стиль</w:t>
      </w:r>
      <w:r w:rsidR="000F0D48" w:rsidRPr="000F0D48">
        <w:rPr>
          <w:b/>
          <w:sz w:val="24"/>
          <w:lang w:val="uk-UA"/>
        </w:rPr>
        <w:t>.</w:t>
      </w:r>
      <w:r w:rsidRPr="000F0D48">
        <w:rPr>
          <w:b/>
          <w:lang w:val="uk-UA"/>
        </w:rPr>
        <w:t xml:space="preserve"> </w:t>
      </w:r>
    </w:p>
    <w:p w:rsidR="009D05CA" w:rsidRDefault="009D05CA">
      <w:pPr>
        <w:rPr>
          <w:lang w:val="uk-UA"/>
        </w:rPr>
      </w:pPr>
    </w:p>
    <w:p w:rsidR="00D35202" w:rsidRDefault="009D05CA">
      <w:pPr>
        <w:rPr>
          <w:lang w:val="uk-UA"/>
        </w:rPr>
      </w:pPr>
      <w:r w:rsidRPr="009D05CA">
        <w:rPr>
          <w:lang w:val="uk-UA"/>
        </w:rPr>
        <w:t xml:space="preserve">Бароко </w:t>
      </w:r>
      <w:r w:rsidR="00A45A07">
        <w:rPr>
          <w:lang w:val="uk-UA"/>
        </w:rPr>
        <w:t>з’явилося</w:t>
      </w:r>
      <w:r w:rsidRPr="009D05CA">
        <w:rPr>
          <w:lang w:val="uk-UA"/>
        </w:rPr>
        <w:t xml:space="preserve"> і набуло великого розвитку в Італії, замінивши прості і ясні форми мистецтва Раннього і Високого Відродження. Пов'язане з дворянською культурою часів розквіту абсолютизму, бароко було покликане прославляти </w:t>
      </w:r>
      <w:r w:rsidR="00D35202">
        <w:rPr>
          <w:lang w:val="uk-UA"/>
        </w:rPr>
        <w:t>аристократію та</w:t>
      </w:r>
      <w:r w:rsidRPr="009D05CA">
        <w:rPr>
          <w:lang w:val="uk-UA"/>
        </w:rPr>
        <w:t xml:space="preserve"> церкву. </w:t>
      </w:r>
    </w:p>
    <w:p w:rsidR="00D35202" w:rsidRDefault="00D35202">
      <w:pPr>
        <w:rPr>
          <w:lang w:val="uk-UA"/>
        </w:rPr>
      </w:pPr>
      <w:r>
        <w:rPr>
          <w:lang w:val="uk-UA"/>
        </w:rPr>
        <w:t xml:space="preserve">В </w:t>
      </w:r>
      <w:r w:rsidRPr="00D35202">
        <w:rPr>
          <w:b/>
          <w:lang w:val="uk-UA"/>
        </w:rPr>
        <w:t>Італії</w:t>
      </w:r>
      <w:r>
        <w:rPr>
          <w:lang w:val="uk-UA"/>
        </w:rPr>
        <w:t xml:space="preserve"> можемо поділити бароко у живописі на дві гілки: </w:t>
      </w:r>
      <w:r w:rsidRPr="00D35202">
        <w:rPr>
          <w:b/>
          <w:lang w:val="uk-UA"/>
        </w:rPr>
        <w:t>демократичну</w:t>
      </w:r>
      <w:r>
        <w:rPr>
          <w:lang w:val="uk-UA"/>
        </w:rPr>
        <w:t xml:space="preserve"> та «</w:t>
      </w:r>
      <w:r w:rsidRPr="00D35202">
        <w:rPr>
          <w:b/>
          <w:lang w:val="uk-UA"/>
        </w:rPr>
        <w:t>Величний стиль</w:t>
      </w:r>
      <w:r>
        <w:rPr>
          <w:lang w:val="uk-UA"/>
        </w:rPr>
        <w:t>».</w:t>
      </w:r>
    </w:p>
    <w:p w:rsidR="00A45A07" w:rsidRDefault="00A45A07">
      <w:pPr>
        <w:rPr>
          <w:lang w:val="uk-UA"/>
        </w:rPr>
      </w:pPr>
      <w:r>
        <w:rPr>
          <w:lang w:val="uk-UA"/>
        </w:rPr>
        <w:t>«</w:t>
      </w:r>
      <w:r w:rsidRPr="00A45A07">
        <w:rPr>
          <w:b/>
          <w:lang w:val="uk-UA"/>
        </w:rPr>
        <w:t>Величний стиль</w:t>
      </w:r>
      <w:r>
        <w:rPr>
          <w:lang w:val="uk-UA"/>
        </w:rPr>
        <w:t>» склався у</w:t>
      </w:r>
      <w:r w:rsidR="00D35202" w:rsidRPr="00D35202">
        <w:rPr>
          <w:lang w:val="uk-UA"/>
        </w:rPr>
        <w:t xml:space="preserve"> Римі, офіційній столиці папи римського. Цей живопис був </w:t>
      </w:r>
      <w:r>
        <w:rPr>
          <w:lang w:val="uk-UA"/>
        </w:rPr>
        <w:t xml:space="preserve">повністю </w:t>
      </w:r>
      <w:r w:rsidR="00D35202" w:rsidRPr="00D35202">
        <w:rPr>
          <w:lang w:val="uk-UA"/>
        </w:rPr>
        <w:t xml:space="preserve">пов'язаний з історичним і міфологічним жанром. </w:t>
      </w:r>
      <w:r>
        <w:rPr>
          <w:lang w:val="uk-UA"/>
        </w:rPr>
        <w:t>В</w:t>
      </w:r>
      <w:r w:rsidR="00D35202" w:rsidRPr="00D35202">
        <w:rPr>
          <w:lang w:val="uk-UA"/>
        </w:rPr>
        <w:t xml:space="preserve">тілення сюжетів обумовлювало античні чи біблійні теми в ідеальному оточенні, з ідеальними фігурами, очищеними від </w:t>
      </w:r>
      <w:proofErr w:type="spellStart"/>
      <w:r w:rsidR="00D35202" w:rsidRPr="00D35202">
        <w:rPr>
          <w:lang w:val="uk-UA"/>
        </w:rPr>
        <w:t>побутовості</w:t>
      </w:r>
      <w:proofErr w:type="spellEnd"/>
      <w:r w:rsidR="00D35202" w:rsidRPr="00D35202">
        <w:rPr>
          <w:lang w:val="uk-UA"/>
        </w:rPr>
        <w:t>. Герої були величні</w:t>
      </w:r>
      <w:r w:rsidR="000F0D48">
        <w:rPr>
          <w:lang w:val="uk-UA"/>
        </w:rPr>
        <w:t xml:space="preserve"> у широкому сенсі цього слова</w:t>
      </w:r>
      <w:r w:rsidR="00D35202" w:rsidRPr="00D35202">
        <w:rPr>
          <w:lang w:val="uk-UA"/>
        </w:rPr>
        <w:t>,</w:t>
      </w:r>
      <w:r w:rsidR="000F0D48">
        <w:rPr>
          <w:lang w:val="uk-UA"/>
        </w:rPr>
        <w:t xml:space="preserve"> тобто,</w:t>
      </w:r>
      <w:r w:rsidR="00D35202" w:rsidRPr="00D35202">
        <w:rPr>
          <w:lang w:val="uk-UA"/>
        </w:rPr>
        <w:t xml:space="preserve"> вічно молоді, повні здоров'я і бадьорості,</w:t>
      </w:r>
      <w:r w:rsidR="000F0D48">
        <w:rPr>
          <w:lang w:val="uk-UA"/>
        </w:rPr>
        <w:t xml:space="preserve"> і самі їх пози, в русі чи ні, також були величні</w:t>
      </w:r>
      <w:r w:rsidR="00D35202" w:rsidRPr="00D35202">
        <w:rPr>
          <w:lang w:val="uk-UA"/>
        </w:rPr>
        <w:t>.</w:t>
      </w:r>
      <w:r w:rsidRPr="00A45A07">
        <w:rPr>
          <w:lang w:val="uk-UA"/>
        </w:rPr>
        <w:t xml:space="preserve"> </w:t>
      </w:r>
      <w:r w:rsidR="000F0D48">
        <w:rPr>
          <w:lang w:val="uk-UA"/>
        </w:rPr>
        <w:t>Славилися таким чином католицькі святі, папа римський, давньоримські імператори і сучасні</w:t>
      </w:r>
      <w:r>
        <w:rPr>
          <w:lang w:val="uk-UA"/>
        </w:rPr>
        <w:t xml:space="preserve"> (на той момент)</w:t>
      </w:r>
      <w:r w:rsidRPr="00D35202">
        <w:rPr>
          <w:lang w:val="uk-UA"/>
        </w:rPr>
        <w:t xml:space="preserve"> володарів.</w:t>
      </w:r>
      <w:r>
        <w:rPr>
          <w:lang w:val="uk-UA"/>
        </w:rPr>
        <w:t xml:space="preserve"> Реалізовувався «Величний стиль» у вигляді вівтарного живопису, релігійних картин, офіційних портретів, фресок в церквах та палацах. </w:t>
      </w:r>
    </w:p>
    <w:p w:rsidR="00D35202" w:rsidRDefault="00A45A07" w:rsidP="000F0D48">
      <w:pPr>
        <w:rPr>
          <w:lang w:val="uk-UA"/>
        </w:rPr>
      </w:pPr>
      <w:r>
        <w:rPr>
          <w:lang w:val="uk-UA"/>
        </w:rPr>
        <w:t xml:space="preserve">Представники: </w:t>
      </w:r>
      <w:hyperlink r:id="rId4" w:history="1">
        <w:proofErr w:type="spellStart"/>
        <w:r w:rsidR="00D35202" w:rsidRPr="000F0D48">
          <w:rPr>
            <w:rStyle w:val="Hyperlink"/>
            <w:lang w:val="uk-UA"/>
          </w:rPr>
          <w:t>П'єтро</w:t>
        </w:r>
        <w:proofErr w:type="spellEnd"/>
        <w:r w:rsidR="00D35202" w:rsidRPr="000F0D48">
          <w:rPr>
            <w:rStyle w:val="Hyperlink"/>
            <w:lang w:val="uk-UA"/>
          </w:rPr>
          <w:t xml:space="preserve"> да </w:t>
        </w:r>
        <w:proofErr w:type="spellStart"/>
        <w:r w:rsidR="00D35202" w:rsidRPr="000F0D48">
          <w:rPr>
            <w:rStyle w:val="Hyperlink"/>
            <w:lang w:val="uk-UA"/>
          </w:rPr>
          <w:t>Кортона</w:t>
        </w:r>
        <w:proofErr w:type="spellEnd"/>
      </w:hyperlink>
      <w:r w:rsidR="00D35202" w:rsidRPr="00D35202">
        <w:rPr>
          <w:lang w:val="uk-UA"/>
        </w:rPr>
        <w:t xml:space="preserve">, </w:t>
      </w:r>
      <w:hyperlink r:id="rId5" w:history="1">
        <w:proofErr w:type="spellStart"/>
        <w:r w:rsidR="00D35202" w:rsidRPr="000F0D48">
          <w:rPr>
            <w:rStyle w:val="Hyperlink"/>
            <w:lang w:val="uk-UA"/>
          </w:rPr>
          <w:t>Гвідо</w:t>
        </w:r>
        <w:proofErr w:type="spellEnd"/>
        <w:r w:rsidR="00D35202" w:rsidRPr="000F0D48">
          <w:rPr>
            <w:rStyle w:val="Hyperlink"/>
            <w:lang w:val="uk-UA"/>
          </w:rPr>
          <w:t xml:space="preserve"> Рені</w:t>
        </w:r>
      </w:hyperlink>
      <w:r w:rsidR="00D35202" w:rsidRPr="00D35202">
        <w:rPr>
          <w:lang w:val="uk-UA"/>
        </w:rPr>
        <w:t xml:space="preserve">. </w:t>
      </w:r>
      <w:r w:rsidR="000F0D48">
        <w:rPr>
          <w:lang w:val="uk-UA"/>
        </w:rPr>
        <w:t xml:space="preserve">Роботи останнього стануть в тому числі і взірцем академізму. </w:t>
      </w:r>
    </w:p>
    <w:p w:rsidR="00D35202" w:rsidRPr="00D35202" w:rsidRDefault="00A45A07" w:rsidP="00D35202">
      <w:pPr>
        <w:rPr>
          <w:lang w:val="uk-UA"/>
        </w:rPr>
      </w:pPr>
      <w:r w:rsidRPr="00A45A07">
        <w:rPr>
          <w:b/>
          <w:lang w:val="uk-UA"/>
        </w:rPr>
        <w:t>Демократична гілка</w:t>
      </w:r>
      <w:r>
        <w:rPr>
          <w:lang w:val="uk-UA"/>
        </w:rPr>
        <w:t xml:space="preserve"> уособлена в творах </w:t>
      </w:r>
      <w:hyperlink r:id="rId6" w:history="1">
        <w:r w:rsidR="000F0D48" w:rsidRPr="000F0D48">
          <w:rPr>
            <w:rStyle w:val="Hyperlink"/>
            <w:lang w:val="uk-UA"/>
          </w:rPr>
          <w:t xml:space="preserve">Мікеланджело </w:t>
        </w:r>
        <w:proofErr w:type="spellStart"/>
        <w:r w:rsidR="000F0D48" w:rsidRPr="000F0D48">
          <w:rPr>
            <w:rStyle w:val="Hyperlink"/>
            <w:lang w:val="uk-UA"/>
          </w:rPr>
          <w:t>Мерізі</w:t>
        </w:r>
        <w:proofErr w:type="spellEnd"/>
        <w:r w:rsidR="000F0D48" w:rsidRPr="000F0D48">
          <w:rPr>
            <w:rStyle w:val="Hyperlink"/>
            <w:lang w:val="uk-UA"/>
          </w:rPr>
          <w:t xml:space="preserve"> да </w:t>
        </w:r>
        <w:proofErr w:type="spellStart"/>
        <w:r w:rsidRPr="000F0D48">
          <w:rPr>
            <w:rStyle w:val="Hyperlink"/>
            <w:lang w:val="uk-UA"/>
          </w:rPr>
          <w:t>Караваджо</w:t>
        </w:r>
        <w:proofErr w:type="spellEnd"/>
      </w:hyperlink>
      <w:r>
        <w:rPr>
          <w:lang w:val="uk-UA"/>
        </w:rPr>
        <w:t xml:space="preserve"> та</w:t>
      </w:r>
      <w:r w:rsidR="00D35202" w:rsidRPr="00D35202">
        <w:rPr>
          <w:lang w:val="uk-UA"/>
        </w:rPr>
        <w:t xml:space="preserve"> його послідовників. </w:t>
      </w:r>
      <w:proofErr w:type="spellStart"/>
      <w:r w:rsidR="00D35202" w:rsidRPr="00D35202">
        <w:rPr>
          <w:lang w:val="uk-UA"/>
        </w:rPr>
        <w:t>Караваджо</w:t>
      </w:r>
      <w:proofErr w:type="spellEnd"/>
      <w:r w:rsidR="00D35202" w:rsidRPr="00D35202">
        <w:rPr>
          <w:lang w:val="uk-UA"/>
        </w:rPr>
        <w:t xml:space="preserve"> </w:t>
      </w:r>
      <w:r w:rsidR="00F7368F">
        <w:rPr>
          <w:lang w:val="uk-UA"/>
        </w:rPr>
        <w:t>стоїть осторонь канонів</w:t>
      </w:r>
      <w:r w:rsidR="00D35202" w:rsidRPr="00D35202">
        <w:rPr>
          <w:lang w:val="uk-UA"/>
        </w:rPr>
        <w:t xml:space="preserve"> аристократичного «Величного стилю», </w:t>
      </w:r>
      <w:r w:rsidR="00F7368F">
        <w:rPr>
          <w:lang w:val="uk-UA"/>
        </w:rPr>
        <w:t xml:space="preserve">наповнюючи свої картини </w:t>
      </w:r>
      <w:r w:rsidR="00D35202" w:rsidRPr="00D35202">
        <w:rPr>
          <w:lang w:val="uk-UA"/>
        </w:rPr>
        <w:t>справжніми почуттями народного оточення</w:t>
      </w:r>
      <w:r w:rsidR="00F7368F">
        <w:rPr>
          <w:lang w:val="uk-UA"/>
        </w:rPr>
        <w:t xml:space="preserve"> («Поцілунку Іуди», </w:t>
      </w:r>
      <w:r w:rsidR="00D35202" w:rsidRPr="00D35202">
        <w:rPr>
          <w:lang w:val="uk-UA"/>
        </w:rPr>
        <w:t xml:space="preserve">«Обиранні Христом апостола Матвія», </w:t>
      </w:r>
      <w:r w:rsidR="00F7368F">
        <w:rPr>
          <w:lang w:val="uk-UA"/>
        </w:rPr>
        <w:t xml:space="preserve">«Покладанні у гроб»). Під </w:t>
      </w:r>
      <w:r w:rsidR="00C12149">
        <w:rPr>
          <w:lang w:val="uk-UA"/>
        </w:rPr>
        <w:t>словом</w:t>
      </w:r>
      <w:r w:rsidR="00F7368F">
        <w:rPr>
          <w:lang w:val="uk-UA"/>
        </w:rPr>
        <w:t xml:space="preserve"> «справжніми» слід розуміти </w:t>
      </w:r>
      <w:r w:rsidR="007B105A">
        <w:rPr>
          <w:lang w:val="uk-UA"/>
        </w:rPr>
        <w:t>межування з натуралізмом</w:t>
      </w:r>
      <w:r w:rsidR="00C12149">
        <w:rPr>
          <w:lang w:val="uk-UA"/>
        </w:rPr>
        <w:t xml:space="preserve">. </w:t>
      </w:r>
      <w:r w:rsidR="007B105A">
        <w:rPr>
          <w:lang w:val="uk-UA"/>
        </w:rPr>
        <w:t xml:space="preserve">Додатковий емоціональний ефект досягається за рахунок роботи з світлотінню, контрастом кольорів. В своїх творах він використовує переважно трагічні образи з релігійної тематики. Для більшості його послідовників такий підхід виявиться занадто «жорстким», вони запозичатимуть </w:t>
      </w:r>
      <w:r w:rsidR="00372016">
        <w:rPr>
          <w:lang w:val="uk-UA"/>
        </w:rPr>
        <w:t>лише його композиції, облегшуючи емоційне навантаження та сутність образів.</w:t>
      </w:r>
      <w:r w:rsidR="00C12149">
        <w:rPr>
          <w:lang w:val="uk-UA"/>
        </w:rPr>
        <w:t xml:space="preserve"> </w:t>
      </w:r>
    </w:p>
    <w:p w:rsidR="00D35202" w:rsidRDefault="00D35202" w:rsidP="00D35202">
      <w:pPr>
        <w:rPr>
          <w:lang w:val="uk-UA"/>
        </w:rPr>
      </w:pPr>
    </w:p>
    <w:p w:rsidR="00372016" w:rsidRDefault="00372016" w:rsidP="00D35202">
      <w:pPr>
        <w:rPr>
          <w:lang w:val="uk-UA"/>
        </w:rPr>
      </w:pPr>
      <w:r>
        <w:rPr>
          <w:lang w:val="uk-UA"/>
        </w:rPr>
        <w:t xml:space="preserve">У </w:t>
      </w:r>
      <w:r w:rsidRPr="00372016">
        <w:rPr>
          <w:b/>
          <w:lang w:val="uk-UA"/>
        </w:rPr>
        <w:t>Фландрії</w:t>
      </w:r>
      <w:r>
        <w:rPr>
          <w:lang w:val="uk-UA"/>
        </w:rPr>
        <w:t xml:space="preserve">, яка на той час є </w:t>
      </w:r>
      <w:proofErr w:type="spellStart"/>
      <w:r>
        <w:rPr>
          <w:lang w:val="uk-UA"/>
        </w:rPr>
        <w:t>підіспанською</w:t>
      </w:r>
      <w:proofErr w:type="spellEnd"/>
      <w:r>
        <w:rPr>
          <w:lang w:val="uk-UA"/>
        </w:rPr>
        <w:t xml:space="preserve"> частиною Нідерландів (сучасна територія Бельгії)</w:t>
      </w:r>
      <w:r w:rsidR="00855411">
        <w:rPr>
          <w:lang w:val="uk-UA"/>
        </w:rPr>
        <w:t xml:space="preserve">, після невдалої буржуазної революції ефективно розвиваються тільки ті типи мистецтва, що не потребують суттєвих капіталовкладень, зокрема живопис. </w:t>
      </w:r>
      <w:r w:rsidR="00486CE9">
        <w:rPr>
          <w:lang w:val="uk-UA"/>
        </w:rPr>
        <w:t>Місцеве б</w:t>
      </w:r>
      <w:r w:rsidR="00855411">
        <w:rPr>
          <w:lang w:val="uk-UA"/>
        </w:rPr>
        <w:t>аро</w:t>
      </w:r>
      <w:r>
        <w:rPr>
          <w:lang w:val="uk-UA"/>
        </w:rPr>
        <w:t xml:space="preserve">ко </w:t>
      </w:r>
      <w:r w:rsidR="00486CE9">
        <w:rPr>
          <w:lang w:val="uk-UA"/>
        </w:rPr>
        <w:t>таким чином починає</w:t>
      </w:r>
      <w:r>
        <w:rPr>
          <w:lang w:val="uk-UA"/>
        </w:rPr>
        <w:t xml:space="preserve"> </w:t>
      </w:r>
      <w:r w:rsidR="00486CE9">
        <w:rPr>
          <w:lang w:val="uk-UA"/>
        </w:rPr>
        <w:t>від уподібнення італійському</w:t>
      </w:r>
      <w:r>
        <w:rPr>
          <w:lang w:val="uk-UA"/>
        </w:rPr>
        <w:t xml:space="preserve"> «Величного стилю», </w:t>
      </w:r>
      <w:r w:rsidR="00486CE9">
        <w:rPr>
          <w:lang w:val="uk-UA"/>
        </w:rPr>
        <w:t xml:space="preserve">доповнює його напрацюваннями місцевих </w:t>
      </w:r>
      <w:proofErr w:type="spellStart"/>
      <w:r w:rsidR="000F57C0">
        <w:rPr>
          <w:lang w:val="uk-UA"/>
        </w:rPr>
        <w:t>маньєристів</w:t>
      </w:r>
      <w:proofErr w:type="spellEnd"/>
      <w:r w:rsidR="00486CE9">
        <w:rPr>
          <w:lang w:val="uk-UA"/>
        </w:rPr>
        <w:t xml:space="preserve"> та видозмінює відповідно до уподобань місцевої аристократії та церкви (єзуїтів)</w:t>
      </w:r>
      <w:r w:rsidR="000F57C0">
        <w:rPr>
          <w:lang w:val="uk-UA"/>
        </w:rPr>
        <w:t xml:space="preserve">. </w:t>
      </w:r>
    </w:p>
    <w:p w:rsidR="000F57C0" w:rsidRPr="009D05CA" w:rsidRDefault="000F57C0" w:rsidP="00D35202">
      <w:pPr>
        <w:rPr>
          <w:lang w:val="uk-UA"/>
        </w:rPr>
      </w:pPr>
      <w:r>
        <w:rPr>
          <w:lang w:val="uk-UA"/>
        </w:rPr>
        <w:t>Відмінною особливістю фламандського бароко є той факт, що над картиною нечасто працю</w:t>
      </w:r>
      <w:bookmarkStart w:id="0" w:name="_GoBack"/>
      <w:bookmarkEnd w:id="0"/>
      <w:r>
        <w:rPr>
          <w:lang w:val="uk-UA"/>
        </w:rPr>
        <w:t>є лише одна особа. Зокрема, на прикладі найвизначніших худ</w:t>
      </w:r>
      <w:r w:rsidR="00610835">
        <w:rPr>
          <w:lang w:val="uk-UA"/>
        </w:rPr>
        <w:t xml:space="preserve">ожників даного напряму. Нехай </w:t>
      </w:r>
      <w:hyperlink r:id="rId7" w:history="1">
        <w:r w:rsidR="00610835" w:rsidRPr="00610835">
          <w:rPr>
            <w:rStyle w:val="Hyperlink"/>
            <w:lang w:val="uk-UA"/>
          </w:rPr>
          <w:t>Рубенс</w:t>
        </w:r>
      </w:hyperlink>
      <w:r w:rsidR="00610835">
        <w:rPr>
          <w:lang w:val="uk-UA"/>
        </w:rPr>
        <w:t xml:space="preserve"> працює над картиною</w:t>
      </w:r>
      <w:r w:rsidR="00610835" w:rsidRPr="00610835">
        <w:rPr>
          <w:lang w:val="uk-UA"/>
        </w:rPr>
        <w:t xml:space="preserve">. </w:t>
      </w:r>
      <w:r w:rsidR="00610835">
        <w:rPr>
          <w:lang w:val="uk-UA"/>
        </w:rPr>
        <w:t>Якщо необхідні т</w:t>
      </w:r>
      <w:r w:rsidR="00610835" w:rsidRPr="00610835">
        <w:rPr>
          <w:lang w:val="uk-UA"/>
        </w:rPr>
        <w:t>варин</w:t>
      </w:r>
      <w:r w:rsidR="00610835">
        <w:rPr>
          <w:lang w:val="uk-UA"/>
        </w:rPr>
        <w:t>и чи натюрмортні додатки він довіряє</w:t>
      </w:r>
      <w:r w:rsidR="00610835" w:rsidRPr="00610835">
        <w:rPr>
          <w:lang w:val="uk-UA"/>
        </w:rPr>
        <w:t xml:space="preserve"> створювати </w:t>
      </w:r>
      <w:r w:rsidR="00610835">
        <w:rPr>
          <w:lang w:val="uk-UA"/>
        </w:rPr>
        <w:t xml:space="preserve">їх </w:t>
      </w:r>
      <w:r w:rsidR="00610835" w:rsidRPr="00610835">
        <w:rPr>
          <w:lang w:val="uk-UA"/>
        </w:rPr>
        <w:t xml:space="preserve">фаховому майстру </w:t>
      </w:r>
      <w:hyperlink r:id="rId8" w:history="1">
        <w:r w:rsidR="00610835" w:rsidRPr="00610835">
          <w:rPr>
            <w:rStyle w:val="Hyperlink"/>
            <w:lang w:val="uk-UA"/>
          </w:rPr>
          <w:t xml:space="preserve">Франсу </w:t>
        </w:r>
        <w:proofErr w:type="spellStart"/>
        <w:r w:rsidR="00610835" w:rsidRPr="00610835">
          <w:rPr>
            <w:rStyle w:val="Hyperlink"/>
            <w:lang w:val="uk-UA"/>
          </w:rPr>
          <w:t>Снейдерсу</w:t>
        </w:r>
        <w:proofErr w:type="spellEnd"/>
      </w:hyperlink>
      <w:r w:rsidR="00610835" w:rsidRPr="00610835">
        <w:rPr>
          <w:lang w:val="uk-UA"/>
        </w:rPr>
        <w:t xml:space="preserve">. </w:t>
      </w:r>
      <w:r w:rsidR="00610835">
        <w:rPr>
          <w:lang w:val="uk-UA"/>
        </w:rPr>
        <w:t xml:space="preserve">Якщо необхідна проробка портрету, то у справу вступає </w:t>
      </w:r>
      <w:hyperlink r:id="rId9" w:history="1">
        <w:proofErr w:type="spellStart"/>
        <w:r w:rsidR="00610835" w:rsidRPr="00610835">
          <w:rPr>
            <w:rStyle w:val="Hyperlink"/>
            <w:lang w:val="uk-UA"/>
          </w:rPr>
          <w:t>Антоніс</w:t>
        </w:r>
        <w:proofErr w:type="spellEnd"/>
        <w:r w:rsidR="00610835" w:rsidRPr="00610835">
          <w:rPr>
            <w:rStyle w:val="Hyperlink"/>
            <w:lang w:val="uk-UA"/>
          </w:rPr>
          <w:t xml:space="preserve"> ван </w:t>
        </w:r>
        <w:proofErr w:type="spellStart"/>
        <w:r w:rsidR="00610835" w:rsidRPr="00610835">
          <w:rPr>
            <w:rStyle w:val="Hyperlink"/>
            <w:lang w:val="uk-UA"/>
          </w:rPr>
          <w:t>Д</w:t>
        </w:r>
        <w:r w:rsidR="00610835" w:rsidRPr="00610835">
          <w:rPr>
            <w:rStyle w:val="Hyperlink"/>
            <w:lang w:val="uk-UA"/>
          </w:rPr>
          <w:t>е</w:t>
        </w:r>
        <w:r w:rsidR="00610835" w:rsidRPr="00610835">
          <w:rPr>
            <w:rStyle w:val="Hyperlink"/>
            <w:lang w:val="uk-UA"/>
          </w:rPr>
          <w:t>йк</w:t>
        </w:r>
        <w:proofErr w:type="spellEnd"/>
      </w:hyperlink>
      <w:r w:rsidR="00610835" w:rsidRPr="00610835">
        <w:rPr>
          <w:lang w:val="uk-UA"/>
        </w:rPr>
        <w:t>.</w:t>
      </w:r>
      <w:r w:rsidR="00855411">
        <w:rPr>
          <w:lang w:val="uk-UA"/>
        </w:rPr>
        <w:t xml:space="preserve"> Тобто маємо, кількох художників, творчість яких не обмежується один одним (щонайменше у наведеному прикладі), кожен з власним стилем, що поєднуються унікальним чином в кожній новій картині.</w:t>
      </w:r>
    </w:p>
    <w:sectPr w:rsidR="000F57C0" w:rsidRPr="009D05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5CA"/>
    <w:rsid w:val="00011E60"/>
    <w:rsid w:val="00012238"/>
    <w:rsid w:val="000124F7"/>
    <w:rsid w:val="000143BC"/>
    <w:rsid w:val="000268B0"/>
    <w:rsid w:val="00041536"/>
    <w:rsid w:val="000474A2"/>
    <w:rsid w:val="000527FC"/>
    <w:rsid w:val="0006180A"/>
    <w:rsid w:val="0007152C"/>
    <w:rsid w:val="00074BB1"/>
    <w:rsid w:val="00092810"/>
    <w:rsid w:val="00093935"/>
    <w:rsid w:val="000B00F2"/>
    <w:rsid w:val="000C4F71"/>
    <w:rsid w:val="000D1A53"/>
    <w:rsid w:val="000F0D48"/>
    <w:rsid w:val="000F57C0"/>
    <w:rsid w:val="00101682"/>
    <w:rsid w:val="00104A03"/>
    <w:rsid w:val="00107406"/>
    <w:rsid w:val="00142C3B"/>
    <w:rsid w:val="00152DA1"/>
    <w:rsid w:val="001541B3"/>
    <w:rsid w:val="001604FB"/>
    <w:rsid w:val="00163EE8"/>
    <w:rsid w:val="00175A1C"/>
    <w:rsid w:val="00184F59"/>
    <w:rsid w:val="001912D1"/>
    <w:rsid w:val="001E16FA"/>
    <w:rsid w:val="001E552C"/>
    <w:rsid w:val="001E5BA2"/>
    <w:rsid w:val="001E7E7D"/>
    <w:rsid w:val="001F19A1"/>
    <w:rsid w:val="001F6F9F"/>
    <w:rsid w:val="001F7A75"/>
    <w:rsid w:val="001F7E52"/>
    <w:rsid w:val="002210FB"/>
    <w:rsid w:val="002216EF"/>
    <w:rsid w:val="002217EE"/>
    <w:rsid w:val="002265AD"/>
    <w:rsid w:val="002665B1"/>
    <w:rsid w:val="002720DE"/>
    <w:rsid w:val="00282E59"/>
    <w:rsid w:val="002A3093"/>
    <w:rsid w:val="002B315E"/>
    <w:rsid w:val="002E05A7"/>
    <w:rsid w:val="002E40F3"/>
    <w:rsid w:val="002F5BF6"/>
    <w:rsid w:val="003627EE"/>
    <w:rsid w:val="00372016"/>
    <w:rsid w:val="00381A64"/>
    <w:rsid w:val="00386112"/>
    <w:rsid w:val="00395570"/>
    <w:rsid w:val="003A75F6"/>
    <w:rsid w:val="003C0DA9"/>
    <w:rsid w:val="0041052B"/>
    <w:rsid w:val="00412A6C"/>
    <w:rsid w:val="00413D2D"/>
    <w:rsid w:val="0041694C"/>
    <w:rsid w:val="00440D5C"/>
    <w:rsid w:val="00441613"/>
    <w:rsid w:val="00456FFF"/>
    <w:rsid w:val="004630E5"/>
    <w:rsid w:val="00464BB3"/>
    <w:rsid w:val="00470C0B"/>
    <w:rsid w:val="00486CE9"/>
    <w:rsid w:val="00490C2E"/>
    <w:rsid w:val="00494DF9"/>
    <w:rsid w:val="004A07AE"/>
    <w:rsid w:val="004A7E09"/>
    <w:rsid w:val="004C33E0"/>
    <w:rsid w:val="004C48DF"/>
    <w:rsid w:val="004D42D9"/>
    <w:rsid w:val="005232E6"/>
    <w:rsid w:val="00541275"/>
    <w:rsid w:val="00563183"/>
    <w:rsid w:val="005761FF"/>
    <w:rsid w:val="00590101"/>
    <w:rsid w:val="005F6E69"/>
    <w:rsid w:val="006036A7"/>
    <w:rsid w:val="00610835"/>
    <w:rsid w:val="006176E0"/>
    <w:rsid w:val="0063398E"/>
    <w:rsid w:val="00664426"/>
    <w:rsid w:val="00667F5E"/>
    <w:rsid w:val="00670E6A"/>
    <w:rsid w:val="00671A90"/>
    <w:rsid w:val="0069671F"/>
    <w:rsid w:val="006A276D"/>
    <w:rsid w:val="006A52E9"/>
    <w:rsid w:val="006C50C4"/>
    <w:rsid w:val="006D4A67"/>
    <w:rsid w:val="00714815"/>
    <w:rsid w:val="0073711A"/>
    <w:rsid w:val="00744485"/>
    <w:rsid w:val="007909C4"/>
    <w:rsid w:val="00792E2B"/>
    <w:rsid w:val="007A1EFD"/>
    <w:rsid w:val="007B105A"/>
    <w:rsid w:val="007E6FB0"/>
    <w:rsid w:val="00805E3C"/>
    <w:rsid w:val="0082601F"/>
    <w:rsid w:val="00854406"/>
    <w:rsid w:val="00854C11"/>
    <w:rsid w:val="00855411"/>
    <w:rsid w:val="00880E9D"/>
    <w:rsid w:val="008A3C0C"/>
    <w:rsid w:val="008B0640"/>
    <w:rsid w:val="008C6AE9"/>
    <w:rsid w:val="008F6233"/>
    <w:rsid w:val="00900E4E"/>
    <w:rsid w:val="0090619C"/>
    <w:rsid w:val="00921D36"/>
    <w:rsid w:val="00934542"/>
    <w:rsid w:val="00955D88"/>
    <w:rsid w:val="00967573"/>
    <w:rsid w:val="00977F9A"/>
    <w:rsid w:val="009805C1"/>
    <w:rsid w:val="00986254"/>
    <w:rsid w:val="009952A9"/>
    <w:rsid w:val="009A2298"/>
    <w:rsid w:val="009A3497"/>
    <w:rsid w:val="009B7B71"/>
    <w:rsid w:val="009D03DB"/>
    <w:rsid w:val="009D05CA"/>
    <w:rsid w:val="009D135A"/>
    <w:rsid w:val="009D257F"/>
    <w:rsid w:val="009D54FA"/>
    <w:rsid w:val="009E51F5"/>
    <w:rsid w:val="009F140E"/>
    <w:rsid w:val="00A0171E"/>
    <w:rsid w:val="00A17C5B"/>
    <w:rsid w:val="00A34F32"/>
    <w:rsid w:val="00A351B4"/>
    <w:rsid w:val="00A45A07"/>
    <w:rsid w:val="00A5725B"/>
    <w:rsid w:val="00A80AC5"/>
    <w:rsid w:val="00A81538"/>
    <w:rsid w:val="00A82448"/>
    <w:rsid w:val="00A84A51"/>
    <w:rsid w:val="00AC284B"/>
    <w:rsid w:val="00AD3EC2"/>
    <w:rsid w:val="00AE1578"/>
    <w:rsid w:val="00AE1BF4"/>
    <w:rsid w:val="00AE471C"/>
    <w:rsid w:val="00AE5C67"/>
    <w:rsid w:val="00AF16B0"/>
    <w:rsid w:val="00B31A69"/>
    <w:rsid w:val="00B41A50"/>
    <w:rsid w:val="00B716D4"/>
    <w:rsid w:val="00B85F2E"/>
    <w:rsid w:val="00B96BBB"/>
    <w:rsid w:val="00BB1B4A"/>
    <w:rsid w:val="00BC1097"/>
    <w:rsid w:val="00BC459E"/>
    <w:rsid w:val="00BC492C"/>
    <w:rsid w:val="00C11B16"/>
    <w:rsid w:val="00C12149"/>
    <w:rsid w:val="00C24BAC"/>
    <w:rsid w:val="00C30724"/>
    <w:rsid w:val="00C468FA"/>
    <w:rsid w:val="00C5298C"/>
    <w:rsid w:val="00C86CB7"/>
    <w:rsid w:val="00CA2164"/>
    <w:rsid w:val="00CB5698"/>
    <w:rsid w:val="00CD7CDF"/>
    <w:rsid w:val="00D35202"/>
    <w:rsid w:val="00D4688B"/>
    <w:rsid w:val="00D539CE"/>
    <w:rsid w:val="00D5421D"/>
    <w:rsid w:val="00D54D92"/>
    <w:rsid w:val="00D60F63"/>
    <w:rsid w:val="00D83E92"/>
    <w:rsid w:val="00D875DA"/>
    <w:rsid w:val="00D93B3C"/>
    <w:rsid w:val="00DB0A35"/>
    <w:rsid w:val="00DD0D63"/>
    <w:rsid w:val="00DD0FD3"/>
    <w:rsid w:val="00E11357"/>
    <w:rsid w:val="00E6097E"/>
    <w:rsid w:val="00E6173F"/>
    <w:rsid w:val="00E96DF9"/>
    <w:rsid w:val="00EB568A"/>
    <w:rsid w:val="00EB7CA0"/>
    <w:rsid w:val="00ED0220"/>
    <w:rsid w:val="00ED5EB8"/>
    <w:rsid w:val="00F13FD9"/>
    <w:rsid w:val="00F17AA3"/>
    <w:rsid w:val="00F4360B"/>
    <w:rsid w:val="00F52A49"/>
    <w:rsid w:val="00F56891"/>
    <w:rsid w:val="00F614E9"/>
    <w:rsid w:val="00F7368F"/>
    <w:rsid w:val="00F8316C"/>
    <w:rsid w:val="00F91A5B"/>
    <w:rsid w:val="00FB39CC"/>
    <w:rsid w:val="00FB57D7"/>
    <w:rsid w:val="00FC6C4E"/>
    <w:rsid w:val="00FD3A30"/>
    <w:rsid w:val="00FF326B"/>
    <w:rsid w:val="00FF7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1E546A"/>
  <w15:chartTrackingRefBased/>
  <w15:docId w15:val="{E54EA261-4917-4C21-982D-8C38CD4D9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F0D48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1083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34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k.wikipedia.org/wiki/%D0%A4%D1%80%D0%B0%D0%BD%D1%81_%D0%A1%D0%BD%D0%B5%D0%B9%D0%B4%D0%B5%D1%80%D1%81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uk.wikipedia.org/wiki/%D0%9F%D1%96%D1%82%D0%B5%D1%80_%D0%9F%D0%B0%D1%83%D0%BB%D1%8C_%D0%A0%D1%83%D0%B1%D0%B5%D0%BD%D1%8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uk.wikipedia.org/wiki/%D0%9A%D0%B0%D1%80%D0%B0%D0%B2%D0%B0%D0%B4%D0%B6%D0%BE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uk.wikipedia.org/wiki/%D0%93%D0%B2%D1%96%D0%B4%D0%BE_%D0%A0%D0%B5%D0%BD%D1%96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uk.wikipedia.org/wiki/%D0%9F%27%D1%94%D1%82%D1%80%D0%BE_%D0%B4%D0%B0_%D0%9A%D0%BE%D1%80%D1%82%D0%BE%D0%BD%D0%B0" TargetMode="External"/><Relationship Id="rId9" Type="http://schemas.openxmlformats.org/officeDocument/2006/relationships/hyperlink" Target="https://uk.wikipedia.org/wiki/%D0%90%D0%BD%D1%82%D0%BE%D0%BD%D1%96%D1%81_%D0%B2%D0%B0%D0%BD_%D0%94%D0%B5%D0%B9%D0%BA" TargetMode="Externa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</Pages>
  <Words>547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Константин Лапчевский</dc:creator>
  <cp:keywords/>
  <dc:description/>
  <cp:lastModifiedBy>Константин Лапчевский</cp:lastModifiedBy>
  <cp:revision>1</cp:revision>
  <dcterms:created xsi:type="dcterms:W3CDTF">2016-12-23T04:54:00Z</dcterms:created>
  <dcterms:modified xsi:type="dcterms:W3CDTF">2016-12-23T07:01:00Z</dcterms:modified>
</cp:coreProperties>
</file>