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CAE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ru-RU"/>
        </w:rPr>
        <w:t>КИЇВСЬКИЙ НАЦ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>ІОНАЛЬНИЙ УНІВЕРСИТЕТ ІМЕНІ ТАРАСА ШЕВЧЕНКА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br/>
        <w:t>ФАКУЛЬТЕТ РАДІОФІЗИКИ, ЕЛЕКТРОНІКИ ТА КОМП’ЮТЕРНИХ СИСТЕМ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067D7" w:rsidRPr="006A0266" w:rsidRDefault="005067D7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Лабораторна робота №3</w:t>
      </w:r>
    </w:p>
    <w:p w:rsidR="005067D7" w:rsidRPr="006A0266" w:rsidRDefault="008D6596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«Зв’язані переходи в гелій-неоновому лазері»</w:t>
      </w: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 w:rsidP="00903843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Виконали</w:t>
      </w:r>
      <w:r w:rsidR="00903843">
        <w:rPr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>туденти 4 курсу</w:t>
      </w:r>
    </w:p>
    <w:p w:rsidR="008D6596" w:rsidRPr="006A0266" w:rsidRDefault="008D6596" w:rsidP="008D6596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8D6596" w:rsidRPr="006A0266" w:rsidRDefault="008D6596" w:rsidP="008D6596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8D6596" w:rsidRPr="006A0266" w:rsidRDefault="008D6596" w:rsidP="008D6596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Корнієнко Анастасія</w:t>
      </w: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03843" w:rsidRPr="006A0266" w:rsidRDefault="00903843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8D6596" w:rsidRPr="006A0266" w:rsidRDefault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8D6596" w:rsidRPr="006A0266" w:rsidRDefault="008D6596" w:rsidP="008D65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8D6596" w:rsidRPr="006A0266" w:rsidRDefault="008D6596" w:rsidP="008D659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>Мета роботи: вивчення ефектів взаємодії випромінювання через активну підсилюючу речовину в лазері зі зв’язаними переходами на прикладі гелій-неонового лазера.</w:t>
      </w:r>
    </w:p>
    <w:p w:rsidR="008D6596" w:rsidRPr="006A0266" w:rsidRDefault="008D6596" w:rsidP="008D659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Хід роботи:</w:t>
      </w:r>
    </w:p>
    <w:p w:rsidR="00A14E34" w:rsidRPr="00A14E34" w:rsidRDefault="00A14E34" w:rsidP="00A14E34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6A026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 wp14:anchorId="1EE67222">
            <wp:extent cx="4305300" cy="265825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447" cy="265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E34" w:rsidRPr="006A0266" w:rsidRDefault="00A14E34" w:rsidP="00A14E34">
      <w:pPr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="Calibri" w:hAnsi="Times New Roman" w:cs="Times New Roman"/>
          <w:sz w:val="24"/>
          <w:szCs w:val="24"/>
          <w:lang w:val="uk-UA"/>
        </w:rPr>
        <w:t>Рис.1</w:t>
      </w:r>
      <w:r w:rsidRPr="006A0266">
        <w:rPr>
          <w:rFonts w:ascii="Times New Roman" w:eastAsia="Calibri" w:hAnsi="Times New Roman" w:cs="Times New Roman"/>
          <w:sz w:val="24"/>
          <w:szCs w:val="24"/>
          <w:lang w:val="ru-RU"/>
        </w:rPr>
        <w:t>:</w:t>
      </w:r>
      <w:r w:rsidRPr="00A14E3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Схема переходів між енергетичними рівнями.</w:t>
      </w:r>
    </w:p>
    <w:p w:rsidR="00A14E34" w:rsidRPr="00A14E34" w:rsidRDefault="00A14E34" w:rsidP="00A14E34">
      <w:pPr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27F81360">
            <wp:extent cx="5657850" cy="2542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E34" w:rsidRPr="00A14E34" w:rsidRDefault="00A14E34" w:rsidP="00A14E34">
      <w:pPr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="Calibri" w:hAnsi="Times New Roman" w:cs="Times New Roman"/>
          <w:sz w:val="24"/>
          <w:szCs w:val="24"/>
          <w:lang w:val="uk-UA"/>
        </w:rPr>
        <w:t>Рис.2</w:t>
      </w:r>
      <w:r w:rsidRPr="00903843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  <w:r w:rsidRPr="00A14E3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Схема лабораторної установки.</w:t>
      </w:r>
    </w:p>
    <w:p w:rsidR="00A14E34" w:rsidRPr="00A14E34" w:rsidRDefault="00A14E34" w:rsidP="00A14E34">
      <w:pPr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m:oMath>
        <m:r>
          <w:rPr>
            <w:rFonts w:ascii="Cambria Math" w:eastAsia="Calibri" w:hAnsi="Cambria Math" w:cs="Times New Roman"/>
            <w:sz w:val="24"/>
            <w:szCs w:val="24"/>
            <w:lang w:val="uk-UA"/>
          </w:rPr>
          <m:t>1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2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дзеркала,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3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трубка з сумішшю газів гелію і неону ((разом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1, 2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3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утворюють лазер),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4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фотоприймач (сприймає тільки випромінювання з довжиною хвилі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λ=0.63 мкм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5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фотоприймач (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λ=3.39 мкм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), </w:t>
      </w:r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6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осцилограф,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7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обтюратор,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8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знімна плоско паралельна пластинка зі скла,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9 і 12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знімна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(9)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зафіксована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(12)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плоско паралельні пластини з плавленого кварцу,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10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генератор струму, </w:t>
      </w:r>
      <m:oMath>
        <m:r>
          <w:rPr>
            <w:rFonts w:ascii="Cambria Math" w:eastAsia="Times New Roman" w:hAnsi="Cambria Math" w:cs="Times New Roman"/>
            <w:sz w:val="24"/>
            <w:szCs w:val="24"/>
            <w:lang w:val="uk-UA"/>
          </w:rPr>
          <m:t>11</m:t>
        </m:r>
      </m:oMath>
      <w:r w:rsidRPr="00A14E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блок живлення.</w:t>
      </w:r>
    </w:p>
    <w:p w:rsidR="00A14E34" w:rsidRPr="006A0266" w:rsidRDefault="00A14E34" w:rsidP="008D659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D6596" w:rsidRPr="006A0266" w:rsidRDefault="008D6596" w:rsidP="008D659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Досліджуються конкуруючі переходи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6-5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 та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6-3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1455DF" w:rsidRPr="006A0266" w:rsidRDefault="001455DF" w:rsidP="008D6596">
      <w:pPr>
        <w:rPr>
          <w:rFonts w:ascii="Times New Roman" w:hAnsi="Times New Roman" w:cs="Times New Roman"/>
          <w:sz w:val="24"/>
          <w:szCs w:val="24"/>
          <w:lang w:val="uk-UA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=59°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- кут Брюстера на шкалі установки.</w:t>
      </w:r>
    </w:p>
    <w:p w:rsidR="008D6596" w:rsidRPr="006A0266" w:rsidRDefault="008D6596" w:rsidP="008D659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Розміщуємо в резонаторі скляну пластинку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8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(генерації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не має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r w:rsidR="00635247" w:rsidRPr="006A0266">
        <w:rPr>
          <w:rFonts w:ascii="Times New Roman" w:hAnsi="Times New Roman" w:cs="Times New Roman"/>
          <w:sz w:val="24"/>
          <w:szCs w:val="24"/>
          <w:lang w:val="uk-UA"/>
        </w:rPr>
        <w:t>Фіксуємо амплітуду сигналу (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 залежно від кута нахилу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</m:oMath>
      <w:r w:rsidR="00B940CC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кварцової пластинки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12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547"/>
        <w:gridCol w:w="853"/>
      </w:tblGrid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α,°</m:t>
                </m:r>
              </m:oMath>
            </m:oMathPara>
          </w:p>
        </w:tc>
        <w:tc>
          <w:tcPr>
            <w:tcW w:w="749" w:type="dxa"/>
          </w:tcPr>
          <w:p w:rsidR="00B940CC" w:rsidRPr="006A0266" w:rsidRDefault="00296298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l-GR"/>
                  </w:rPr>
                  <m:t>А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</m:t>
                </m:r>
              </m:oMath>
            </m:oMathPara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0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18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36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58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39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59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40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60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61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</w:tr>
      <w:tr w:rsidR="00B940CC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8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62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36</w:t>
            </w:r>
          </w:p>
        </w:tc>
      </w:tr>
      <w:tr w:rsidR="00B940CC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9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63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B940CC" w:rsidRPr="006A0266" w:rsidTr="00675498">
        <w:trPr>
          <w:jc w:val="center"/>
        </w:trPr>
        <w:tc>
          <w:tcPr>
            <w:tcW w:w="442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10</w:t>
            </w:r>
          </w:p>
        </w:tc>
        <w:tc>
          <w:tcPr>
            <w:tcW w:w="51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64</w:t>
            </w:r>
          </w:p>
        </w:tc>
        <w:tc>
          <w:tcPr>
            <w:tcW w:w="749" w:type="dxa"/>
          </w:tcPr>
          <w:p w:rsidR="00B940CC" w:rsidRPr="006A0266" w:rsidRDefault="00B940CC" w:rsidP="00B940C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</w:tr>
    </w:tbl>
    <w:p w:rsidR="00675498" w:rsidRPr="006A0266" w:rsidRDefault="00B940CC" w:rsidP="00B940CC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Таб. 1: Залежність </w:t>
      </w:r>
      <w:r w:rsidR="00296298" w:rsidRPr="006A0266">
        <w:rPr>
          <w:rFonts w:ascii="Times New Roman" w:hAnsi="Times New Roman" w:cs="Times New Roman"/>
          <w:sz w:val="24"/>
          <w:szCs w:val="24"/>
          <w:lang w:val="uk-UA"/>
        </w:rPr>
        <w:t>амплітуди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хвилі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B940CC" w:rsidRPr="006A0266" w:rsidRDefault="00B940CC" w:rsidP="00B940CC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кута нахилу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кварцевої пла</w:t>
      </w:r>
      <w:r w:rsidR="008F0C67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стинки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12.</w:t>
      </w:r>
    </w:p>
    <w:p w:rsidR="008D6596" w:rsidRPr="006A0266" w:rsidRDefault="00B940CC" w:rsidP="008D659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Побудуємо графік залежності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А=f(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="00675498"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="00675498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 таб. 1.</w:t>
      </w:r>
    </w:p>
    <w:p w:rsidR="00675498" w:rsidRPr="006A0266" w:rsidRDefault="00A14E34" w:rsidP="00A14E34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A4AEC32">
            <wp:extent cx="4584700" cy="275590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4E34" w:rsidRPr="006A0266" w:rsidRDefault="00A14E34" w:rsidP="00A14E34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Рис. 3: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А=f(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="00F057D4"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="00F057D4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. Апроксимація поліномом 4-го порядку. </w:t>
      </w:r>
    </w:p>
    <w:p w:rsidR="00F057D4" w:rsidRPr="006A0266" w:rsidRDefault="00F057D4" w:rsidP="00F057D4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F057D4" w:rsidRPr="006A0266" w:rsidRDefault="00F057D4" w:rsidP="00F057D4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Положення кварцевої платівки під кутом Брюстера спостерігається мінімум втрат. Підсилення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14054" w:rsidRPr="006A0266">
        <w:rPr>
          <w:rFonts w:ascii="Times New Roman" w:hAnsi="Times New Roman" w:cs="Times New Roman"/>
          <w:sz w:val="24"/>
          <w:szCs w:val="24"/>
          <w:lang w:val="uk-UA"/>
        </w:rPr>
        <w:t>незначне. При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відхиленні від кута Брюстера в обидві боки спостергіємо </w:t>
      </w:r>
      <w:r w:rsidR="00914054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значне збільшення 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втрат, що врешту-решт призводить до відсутності генерації при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=55°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та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=64°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F057D4" w:rsidRPr="006A0266" w:rsidRDefault="00F057D4" w:rsidP="00F057D4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F057D4" w:rsidRPr="006A0266" w:rsidRDefault="00F057D4" w:rsidP="00F057D4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635247" w:rsidRPr="006A0266" w:rsidRDefault="00635247" w:rsidP="00F057D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Розміщуємо в резонаторі другу кварцову пластинку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9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під кутом незначно відмінним від кута брюстера (генерації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немає). Фіксуємо амплітуду сигналу (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)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залежно від кута нахилу першої кварцової пластинки 9.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547"/>
        <w:gridCol w:w="853"/>
      </w:tblGrid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6754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α,°</m:t>
                </m:r>
              </m:oMath>
            </m:oMathPara>
          </w:p>
        </w:tc>
        <w:tc>
          <w:tcPr>
            <w:tcW w:w="749" w:type="dxa"/>
          </w:tcPr>
          <w:p w:rsidR="00675498" w:rsidRPr="006A0266" w:rsidRDefault="002962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l-GR"/>
                  </w:rPr>
                  <m:t>А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</m:t>
                </m:r>
              </m:oMath>
            </m:oMathPara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58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59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60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61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8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62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9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63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  <w:tr w:rsidR="00675498" w:rsidRPr="006A0266" w:rsidTr="00675498">
        <w:trPr>
          <w:jc w:val="center"/>
        </w:trPr>
        <w:tc>
          <w:tcPr>
            <w:tcW w:w="442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10</w:t>
            </w:r>
          </w:p>
        </w:tc>
        <w:tc>
          <w:tcPr>
            <w:tcW w:w="519" w:type="dxa"/>
          </w:tcPr>
          <w:p w:rsidR="00675498" w:rsidRPr="006A0266" w:rsidRDefault="00675498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64</w:t>
            </w:r>
          </w:p>
        </w:tc>
        <w:tc>
          <w:tcPr>
            <w:tcW w:w="749" w:type="dxa"/>
          </w:tcPr>
          <w:p w:rsidR="00675498" w:rsidRPr="006A0266" w:rsidRDefault="00635247" w:rsidP="00943AE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</w:tr>
    </w:tbl>
    <w:p w:rsidR="00675498" w:rsidRPr="006A0266" w:rsidRDefault="008F0C67" w:rsidP="0067549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Таб. 2</w:t>
      </w:r>
      <w:r w:rsidR="00675498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: Залежність </w:t>
      </w:r>
      <w:r w:rsidR="00296298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амплітуди </w:t>
      </w:r>
      <w:r w:rsidR="00675498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хвилі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="00675498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675498" w:rsidRPr="006A0266" w:rsidRDefault="00675498" w:rsidP="0067549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кута нахилу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кварцевої пла</w:t>
      </w:r>
      <w:r w:rsidR="008F0C67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стинки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8F0C67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9.</w:t>
      </w:r>
    </w:p>
    <w:p w:rsidR="00675498" w:rsidRPr="006A0266" w:rsidRDefault="008F0C67" w:rsidP="008F0C67">
      <w:pPr>
        <w:ind w:firstLine="360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Побудуємо графік залежності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А=f(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 таб. 2.</w:t>
      </w:r>
    </w:p>
    <w:p w:rsidR="00F057D4" w:rsidRPr="006A0266" w:rsidRDefault="00F057D4" w:rsidP="00F057D4">
      <w:pPr>
        <w:ind w:firstLine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7E44C8">
            <wp:extent cx="4584700" cy="2755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57D4" w:rsidRPr="006A0266" w:rsidRDefault="00F057D4" w:rsidP="00F057D4">
      <w:pPr>
        <w:ind w:firstLine="360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Рис. 4: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А=f(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 Апроксимація лінійна</w:t>
      </w:r>
    </w:p>
    <w:p w:rsidR="00914054" w:rsidRDefault="00914054" w:rsidP="00914054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Підсилення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велике (у декілька разів), тому збільшення втрат при відхиленні  від кута Брюстера 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не помітне. </w:t>
      </w:r>
    </w:p>
    <w:p w:rsidR="006A0266" w:rsidRDefault="006A0266" w:rsidP="00914054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914054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Pr="006A0266" w:rsidRDefault="006A0266" w:rsidP="00914054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8F0C67" w:rsidRPr="006A0266" w:rsidRDefault="008F0C67" w:rsidP="008F0C6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Фіксуємо амплітуду сигналів на осцилографі залежно від кута нахилу кварцової пластинки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9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(без додаткових пластин у резонаторі).</w:t>
      </w:r>
    </w:p>
    <w:p w:rsidR="008F0C67" w:rsidRPr="006A0266" w:rsidRDefault="008F0C67" w:rsidP="008F0C67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696"/>
        <w:gridCol w:w="2454"/>
        <w:gridCol w:w="2610"/>
      </w:tblGrid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8F0C6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α,°</m:t>
                </m:r>
              </m:oMath>
            </m:oMathPara>
          </w:p>
        </w:tc>
        <w:tc>
          <w:tcPr>
            <w:tcW w:w="2454" w:type="dxa"/>
          </w:tcPr>
          <w:p w:rsidR="00575412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λ=0,63 мкм)</m:t>
                </m:r>
              </m:oMath>
            </m:oMathPara>
          </w:p>
        </w:tc>
        <w:tc>
          <w:tcPr>
            <w:tcW w:w="2610" w:type="dxa"/>
          </w:tcPr>
          <w:p w:rsidR="00575412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l-G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λ=3,39 мкм)</m:t>
                </m:r>
              </m:oMath>
            </m:oMathPara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58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59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60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61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8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62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9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63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</w:tr>
      <w:tr w:rsidR="00575412" w:rsidRPr="006A0266" w:rsidTr="00575412">
        <w:trPr>
          <w:jc w:val="center"/>
        </w:trPr>
        <w:tc>
          <w:tcPr>
            <w:tcW w:w="54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10</w:t>
            </w:r>
          </w:p>
        </w:tc>
        <w:tc>
          <w:tcPr>
            <w:tcW w:w="696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l-GR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el-GR"/>
              </w:rPr>
              <w:t>64</w:t>
            </w:r>
          </w:p>
        </w:tc>
        <w:tc>
          <w:tcPr>
            <w:tcW w:w="2454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610" w:type="dxa"/>
          </w:tcPr>
          <w:p w:rsidR="00575412" w:rsidRPr="006A0266" w:rsidRDefault="0057541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</w:t>
            </w:r>
          </w:p>
        </w:tc>
      </w:tr>
    </w:tbl>
    <w:p w:rsidR="008F0C67" w:rsidRPr="006A0266" w:rsidRDefault="00575412" w:rsidP="008F0C67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Таб. 3: Залежність </w:t>
      </w:r>
      <w:r w:rsidR="00296298" w:rsidRPr="006A0266">
        <w:rPr>
          <w:rFonts w:ascii="Times New Roman" w:hAnsi="Times New Roman" w:cs="Times New Roman"/>
          <w:sz w:val="24"/>
          <w:szCs w:val="24"/>
          <w:lang w:val="uk-UA"/>
        </w:rPr>
        <w:t>амплітуд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хвиль</w:t>
      </w:r>
      <w:r w:rsidR="008F0C67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8F0C67" w:rsidRPr="006A0266" w:rsidRDefault="008F0C67" w:rsidP="008F0C67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кута нахилу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кварцевої платівки 12.</w:t>
      </w:r>
    </w:p>
    <w:p w:rsidR="008F0C67" w:rsidRPr="006A0266" w:rsidRDefault="008F0C67" w:rsidP="008F0C67">
      <w:pPr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Побудуємо графік залежності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5412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за таб. 3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8F0C67" w:rsidRPr="006A0266" w:rsidRDefault="00F057D4" w:rsidP="008F0C67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914054"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BD6988">
            <wp:extent cx="4584700" cy="27559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4054" w:rsidRPr="006A0266" w:rsidRDefault="00914054" w:rsidP="00914054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Рис.5: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</w:p>
    <w:p w:rsidR="00914054" w:rsidRPr="006A0266" w:rsidRDefault="009B4FE5" w:rsidP="009B4FE5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Бачимо прояв наявності зв’язаних переходів. Мінімум амплітуди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співпадає з максимумом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2A0189" w:rsidRDefault="002A0189" w:rsidP="009B4FE5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6A0266" w:rsidRDefault="006A0266" w:rsidP="009B4FE5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6A0266" w:rsidRDefault="006A0266" w:rsidP="009B4FE5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6A0266" w:rsidRPr="006A0266" w:rsidRDefault="006A0266" w:rsidP="009B4FE5">
      <w:pPr>
        <w:pStyle w:val="ListParagrap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75412" w:rsidRPr="006A0266" w:rsidRDefault="00575412" w:rsidP="0057541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Розміщуємо в резонаторі скляну пластинку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8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(генерації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λ=3.39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немає). </w:t>
      </w:r>
      <w:r w:rsidR="00296298" w:rsidRPr="006A0266">
        <w:rPr>
          <w:rFonts w:ascii="Times New Roman" w:hAnsi="Times New Roman" w:cs="Times New Roman"/>
          <w:sz w:val="24"/>
          <w:szCs w:val="24"/>
          <w:lang w:val="uk-UA"/>
        </w:rPr>
        <w:t>Фіксуємо амплітуду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сигналу (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λ=0.63 мкм</m:t>
        </m:r>
      </m:oMath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 залежно від струму </w:t>
      </w:r>
      <w:r w:rsidR="00885BA4" w:rsidRPr="006A0266">
        <w:rPr>
          <w:rFonts w:ascii="Times New Roman" w:hAnsi="Times New Roman" w:cs="Times New Roman"/>
          <w:sz w:val="24"/>
          <w:szCs w:val="24"/>
          <w:lang w:val="uk-UA"/>
        </w:rPr>
        <w:t>в протиспрямованих котушках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на трубці лазера.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559"/>
        <w:gridCol w:w="853"/>
      </w:tblGrid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29629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I, A</m:t>
                </m:r>
              </m:oMath>
            </m:oMathPara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el-GR"/>
                  </w:rPr>
                  <m:t>А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</m:t>
                </m:r>
              </m:oMath>
            </m:oMathPara>
          </w:p>
        </w:tc>
      </w:tr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96298" w:rsidRPr="006A0266" w:rsidTr="00296298">
        <w:trPr>
          <w:jc w:val="center"/>
        </w:trPr>
        <w:tc>
          <w:tcPr>
            <w:tcW w:w="442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53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0" w:type="dxa"/>
          </w:tcPr>
          <w:p w:rsidR="00296298" w:rsidRPr="006A0266" w:rsidRDefault="00296298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296298" w:rsidRPr="006A0266" w:rsidRDefault="00296298" w:rsidP="0029629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Таб. </w:t>
      </w:r>
      <w:r w:rsidRPr="006A0266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: Залежність амплітуди хвилі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</w:p>
    <w:p w:rsidR="00296298" w:rsidRPr="006A0266" w:rsidRDefault="00296298" w:rsidP="00296298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струму </w:t>
      </w:r>
      <w:r w:rsidR="00885BA4" w:rsidRPr="006A0266">
        <w:rPr>
          <w:rFonts w:ascii="Times New Roman" w:hAnsi="Times New Roman" w:cs="Times New Roman"/>
          <w:sz w:val="24"/>
          <w:szCs w:val="24"/>
          <w:lang w:val="uk-UA"/>
        </w:rPr>
        <w:t>в протиспрямованих котушках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296298" w:rsidRPr="006A0266" w:rsidRDefault="00296298" w:rsidP="00296298">
      <w:pPr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Побудуємо графік залежності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А=f(</m:t>
        </m:r>
        <m:r>
          <w:rPr>
            <w:rFonts w:ascii="Cambria Math" w:eastAsiaTheme="minorEastAsia" w:hAnsi="Cambria Math" w:cs="Times New Roman"/>
            <w:sz w:val="24"/>
            <w:szCs w:val="24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за таб.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>4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296298" w:rsidRPr="006A0266" w:rsidRDefault="009B4FE5" w:rsidP="009B4FE5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083CB5">
            <wp:extent cx="4584700" cy="27559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4FE5" w:rsidRPr="006A0266" w:rsidRDefault="009B4FE5" w:rsidP="009B4FE5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ru-RU"/>
        </w:rPr>
        <w:t>Рис.6: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А=f(</m:t>
        </m:r>
        <m:r>
          <w:rPr>
            <w:rFonts w:ascii="Cambria Math" w:eastAsiaTheme="minorEastAsia" w:hAnsi="Cambria Math" w:cs="Times New Roman"/>
            <w:sz w:val="24"/>
            <w:szCs w:val="24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для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 Апроксимація лінійна.</w:t>
      </w:r>
    </w:p>
    <w:p w:rsidR="009B4FE5" w:rsidRPr="006A0266" w:rsidRDefault="00E157BB" w:rsidP="009B4FE5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157BB" w:rsidRPr="006A0266" w:rsidRDefault="00E157BB" w:rsidP="00E157BB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Випромінювання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="003C6364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має широкий спектр (1500 МГц)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При прикладені магнітного поля </w:t>
      </w:r>
      <w:r w:rsidR="003C6364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огинаюча спектру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незначно зміщується, одна через велику ширину це не впливає реально на кількість генерованих гармонік, тому можна сказати, що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генерація λ=0.63 мкм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не залежить від магнітного поля.</w:t>
      </w:r>
    </w:p>
    <w:p w:rsidR="002A0189" w:rsidRDefault="002A0189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Pr="006A0266" w:rsidRDefault="006A0266" w:rsidP="00E157B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885BA4" w:rsidRPr="006A0266" w:rsidRDefault="00885BA4" w:rsidP="00885BA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>Фіксуємо амплітуду хвиль залежно від струму в протиспрямованих котушках на трубці лазера (без додаткових пластин у резонаторі).</w:t>
      </w:r>
      <w:r w:rsidR="00024CD5" w:rsidRPr="006A02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24CD5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Кут нахилу кварцевої платівки 12</w:t>
      </w:r>
      <w:r w:rsidR="001455DF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=59°</m:t>
        </m:r>
      </m:oMath>
      <w:r w:rsidR="00024CD5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696"/>
        <w:gridCol w:w="2454"/>
        <w:gridCol w:w="2610"/>
      </w:tblGrid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885B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I,A</m:t>
                </m:r>
              </m:oMath>
            </m:oMathPara>
          </w:p>
        </w:tc>
        <w:tc>
          <w:tcPr>
            <w:tcW w:w="2454" w:type="dxa"/>
          </w:tcPr>
          <w:p w:rsidR="00885BA4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λ=0,63 мкм)</m:t>
                </m:r>
              </m:oMath>
            </m:oMathPara>
          </w:p>
        </w:tc>
        <w:tc>
          <w:tcPr>
            <w:tcW w:w="2610" w:type="dxa"/>
          </w:tcPr>
          <w:p w:rsidR="00885BA4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l-G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λ=3,39 мкм)</m:t>
                </m:r>
              </m:oMath>
            </m:oMathPara>
          </w:p>
        </w:tc>
      </w:tr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54" w:type="dxa"/>
          </w:tcPr>
          <w:p w:rsidR="00885BA4" w:rsidRPr="006A0266" w:rsidRDefault="00B11152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2610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10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610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10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85BA4" w:rsidRPr="006A0266" w:rsidTr="00BE412D">
        <w:trPr>
          <w:jc w:val="center"/>
        </w:trPr>
        <w:tc>
          <w:tcPr>
            <w:tcW w:w="540" w:type="dxa"/>
          </w:tcPr>
          <w:p w:rsidR="00885BA4" w:rsidRPr="006A0266" w:rsidRDefault="00885BA4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96" w:type="dxa"/>
          </w:tcPr>
          <w:p w:rsidR="00885BA4" w:rsidRPr="006A0266" w:rsidRDefault="00C47B61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10" w:type="dxa"/>
          </w:tcPr>
          <w:p w:rsidR="00885BA4" w:rsidRPr="006A0266" w:rsidRDefault="00D70BF6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85BA4" w:rsidRPr="006A0266" w:rsidRDefault="00C47B61" w:rsidP="00885BA4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Таб. </w:t>
      </w:r>
      <w:r w:rsidRPr="006A0266">
        <w:rPr>
          <w:rFonts w:ascii="Times New Roman" w:hAnsi="Times New Roman" w:cs="Times New Roman"/>
          <w:sz w:val="24"/>
          <w:szCs w:val="24"/>
        </w:rPr>
        <w:t>5</w:t>
      </w:r>
      <w:r w:rsidR="00885BA4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: Залежність амплітуд хвиль </w:t>
      </w:r>
    </w:p>
    <w:p w:rsidR="00C47B61" w:rsidRPr="006A0266" w:rsidRDefault="00C47B61" w:rsidP="00C47B61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струму 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>в протиспрямованих котушках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C47B61" w:rsidRPr="006A0266" w:rsidRDefault="00C47B61" w:rsidP="00C47B61">
      <w:pPr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Побудуємо графік залежності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за таб.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575412" w:rsidRPr="006A0266" w:rsidRDefault="00B11152" w:rsidP="00E157BB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0FCBE0">
            <wp:extent cx="4584700" cy="275590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7BB" w:rsidRPr="006A0266" w:rsidRDefault="00E157BB" w:rsidP="00E157BB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Рис.7: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</w:p>
    <w:p w:rsidR="00F551FB" w:rsidRPr="006A0266" w:rsidRDefault="00F551FB" w:rsidP="00E157BB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C6364" w:rsidRPr="006A0266" w:rsidRDefault="003C6364" w:rsidP="00F551FB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Випромінювання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має вузький спектр (300МГц)</w:t>
      </w:r>
      <w:r w:rsidR="00F551FB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, в який потрапляє лише одна гармоніка. Накладання магнітного поля зміщує його по частотній осі, огинаюча вже не захоплює повністю гармоніку і звичайно амплітуда синалу падає, що і спостерігається. Відповідно до конкуренції зв’язаних переодів амплітуда сигналу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="00F551FB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зростає, коли амплітуда сигналу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="00F551FB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спадає.</w:t>
      </w:r>
    </w:p>
    <w:p w:rsidR="002A0189" w:rsidRDefault="002A0189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Default="006A0266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6A0266" w:rsidRPr="006A0266" w:rsidRDefault="006A0266" w:rsidP="00F551FB">
      <w:pPr>
        <w:pStyle w:val="ListParagraph"/>
        <w:rPr>
          <w:rFonts w:ascii="Times New Roman" w:hAnsi="Times New Roman" w:cs="Times New Roman"/>
          <w:sz w:val="24"/>
          <w:szCs w:val="24"/>
          <w:lang w:val="uk-UA"/>
        </w:rPr>
      </w:pPr>
    </w:p>
    <w:p w:rsidR="00024CD5" w:rsidRPr="006A0266" w:rsidRDefault="001455DF" w:rsidP="001455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lastRenderedPageBreak/>
        <w:t>Фіксуємо амплітуду хвиль залежно від струму в протиспрямованих котушках на трубці лазера (без додаткових пластин у резонаторі).</w:t>
      </w:r>
      <w:r w:rsidRPr="006A02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Кут нахилу кварцевої платівки 12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α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=62°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, </w:t>
      </w:r>
      <w:r w:rsidR="00024CD5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що відповідає межі зриву генерації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хвиді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0.63 мкм</m:t>
        </m:r>
      </m:oMath>
      <w:r w:rsidR="00024CD5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696"/>
        <w:gridCol w:w="2454"/>
        <w:gridCol w:w="2610"/>
      </w:tblGrid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1455D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I,A</m:t>
                </m:r>
              </m:oMath>
            </m:oMathPara>
          </w:p>
        </w:tc>
        <w:tc>
          <w:tcPr>
            <w:tcW w:w="2454" w:type="dxa"/>
          </w:tcPr>
          <w:p w:rsidR="001455DF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λ=0,63 мкм)</m:t>
                </m:r>
              </m:oMath>
            </m:oMathPara>
          </w:p>
        </w:tc>
        <w:tc>
          <w:tcPr>
            <w:tcW w:w="2610" w:type="dxa"/>
          </w:tcPr>
          <w:p w:rsidR="001455DF" w:rsidRPr="006A0266" w:rsidRDefault="00903843" w:rsidP="00BE412D">
            <w:pPr>
              <w:pStyle w:val="ListParagraph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l-G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l-G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А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l-G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l-GR"/>
                  </w:rPr>
                  <m:t>, под (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λ=3,39 мкм)</m:t>
                </m:r>
              </m:oMath>
            </m:oMathPara>
          </w:p>
        </w:tc>
      </w:tr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54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261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</w:tr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1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</w:tr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4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261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</w:tr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4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261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</w:tr>
      <w:tr w:rsidR="001455DF" w:rsidRPr="006A0266" w:rsidTr="00BE412D">
        <w:trPr>
          <w:jc w:val="center"/>
        </w:trPr>
        <w:tc>
          <w:tcPr>
            <w:tcW w:w="54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96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54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2610" w:type="dxa"/>
          </w:tcPr>
          <w:p w:rsidR="001455DF" w:rsidRPr="006A0266" w:rsidRDefault="001455DF" w:rsidP="00BE412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02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1455DF" w:rsidRPr="006A0266" w:rsidRDefault="001455DF" w:rsidP="001455DF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Таб. 6: Залежність амплітуд хвиль </w:t>
      </w:r>
    </w:p>
    <w:p w:rsidR="001455DF" w:rsidRPr="006A0266" w:rsidRDefault="001455DF" w:rsidP="001455DF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від струму 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>в протиспрямованих котушках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1455DF" w:rsidRPr="006A0266" w:rsidRDefault="001455DF" w:rsidP="001455DF">
      <w:pPr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Побудуємо графік залежності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за таб. 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1455DF" w:rsidRPr="006A0266" w:rsidRDefault="00B11152" w:rsidP="00B11152">
      <w:pPr>
        <w:pStyle w:val="ListParagraph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77A11E">
            <wp:extent cx="4584700" cy="275590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1152" w:rsidRPr="006A0266" w:rsidRDefault="00B11152" w:rsidP="00B11152">
      <w:pPr>
        <w:pStyle w:val="ListParagraph"/>
        <w:jc w:val="center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>Рис.8: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А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=f(</m:t>
        </m:r>
        <m:r>
          <w:rPr>
            <w:rFonts w:ascii="Cambria Math" w:eastAsiaTheme="minorEastAsia" w:hAnsi="Cambria Math" w:cs="Times New Roman"/>
            <w:sz w:val="24"/>
            <w:szCs w:val="24"/>
            <w:lang w:val="el-GR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  <w:lang w:val="ru-RU"/>
          </w:rPr>
          <m:t>)</m:t>
        </m:r>
      </m:oMath>
    </w:p>
    <w:p w:rsidR="00BF7A73" w:rsidRPr="006A0266" w:rsidRDefault="00B11152" w:rsidP="006A0266">
      <w:pPr>
        <w:pStyle w:val="ListParagraph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ru-RU"/>
        </w:rPr>
        <w:t>Ситуац</w:t>
      </w: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ія аналогічна попередньому пінкту, тільки генерація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w:r w:rsidR="00BF7A73" w:rsidRPr="006A0266">
        <w:rPr>
          <w:rFonts w:ascii="Times New Roman" w:eastAsiaTheme="minorEastAsia" w:hAnsi="Times New Roman" w:cs="Times New Roman"/>
          <w:sz w:val="24"/>
          <w:szCs w:val="24"/>
          <w:lang w:val="uk-UA"/>
        </w:rPr>
        <w:t>знаходить на межі зриву (з амплітудою 0). Відповідно бачимо яскравіше картинку конкуренції переходів.</w:t>
      </w:r>
    </w:p>
    <w:p w:rsidR="008F0C67" w:rsidRPr="006A0266" w:rsidRDefault="002E7379" w:rsidP="00BF7A73">
      <w:pPr>
        <w:pStyle w:val="ListParagrap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b/>
          <w:sz w:val="24"/>
          <w:szCs w:val="24"/>
          <w:lang w:val="uk-UA"/>
        </w:rPr>
        <w:t>Висновок</w:t>
      </w:r>
    </w:p>
    <w:p w:rsidR="00BF7A73" w:rsidRPr="006A0266" w:rsidRDefault="00BF7A73" w:rsidP="006A0266">
      <w:pPr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У даній роботі було досліджено ефекти взаємодії випромінювання через активну підсилюючу речовину в лазері (гелій-неоновому) зі зв’язаними переходами в залежності від кутів повроту кварцевої пластинки та прикладеного магнітного поля. Розглянуть два переходи: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6-5</m:t>
        </m:r>
      </m:oMath>
      <w:r w:rsidR="002A0189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λ=3,39 мкм</m:t>
        </m:r>
      </m:oMath>
      <w:r w:rsidR="002A0189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 та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6-3</m:t>
        </m:r>
      </m:oMath>
      <w:r w:rsidR="002A0189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λ=0,63 мкм</m:t>
        </m:r>
      </m:oMath>
      <w:r w:rsidR="002A0189" w:rsidRPr="006A0266">
        <w:rPr>
          <w:rFonts w:ascii="Times New Roman" w:hAnsi="Times New Roman" w:cs="Times New Roman"/>
          <w:sz w:val="24"/>
          <w:szCs w:val="24"/>
          <w:lang w:val="uk-UA"/>
        </w:rPr>
        <w:t xml:space="preserve">). Результати представлені у таблицях та графічно. У пунктах 3, 5, 6 проявляються ефекти пов’язані з конкуренціє. переходів. У пунктах 1-3 досліджується залежність генерації хвиль від кута повороту кварцевої платівки (окремо і разом). У пунктах 4-6  досліджується залежність генерації від прикладеного магнітного поля. </w:t>
      </w:r>
    </w:p>
    <w:sectPr w:rsidR="00BF7A73" w:rsidRPr="006A02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708D3"/>
    <w:multiLevelType w:val="hybridMultilevel"/>
    <w:tmpl w:val="04BC2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212F05"/>
    <w:multiLevelType w:val="hybridMultilevel"/>
    <w:tmpl w:val="D10C2EA6"/>
    <w:lvl w:ilvl="0" w:tplc="6B66961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33B21"/>
    <w:multiLevelType w:val="hybridMultilevel"/>
    <w:tmpl w:val="76CE5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7D7"/>
    <w:rsid w:val="00024CD5"/>
    <w:rsid w:val="000666AD"/>
    <w:rsid w:val="000C69B7"/>
    <w:rsid w:val="001455DF"/>
    <w:rsid w:val="002311A3"/>
    <w:rsid w:val="00270CBD"/>
    <w:rsid w:val="00296298"/>
    <w:rsid w:val="002A0189"/>
    <w:rsid w:val="002E7379"/>
    <w:rsid w:val="003C6364"/>
    <w:rsid w:val="00497219"/>
    <w:rsid w:val="005067D7"/>
    <w:rsid w:val="00575412"/>
    <w:rsid w:val="005E20DB"/>
    <w:rsid w:val="00635247"/>
    <w:rsid w:val="00675498"/>
    <w:rsid w:val="006A0266"/>
    <w:rsid w:val="00885BA4"/>
    <w:rsid w:val="00887077"/>
    <w:rsid w:val="008D6596"/>
    <w:rsid w:val="008F0C67"/>
    <w:rsid w:val="00903843"/>
    <w:rsid w:val="00914054"/>
    <w:rsid w:val="009B4FE5"/>
    <w:rsid w:val="009F59D1"/>
    <w:rsid w:val="00A14E34"/>
    <w:rsid w:val="00B11152"/>
    <w:rsid w:val="00B918B8"/>
    <w:rsid w:val="00B940CC"/>
    <w:rsid w:val="00BA1004"/>
    <w:rsid w:val="00BF7A73"/>
    <w:rsid w:val="00C47B61"/>
    <w:rsid w:val="00C5238C"/>
    <w:rsid w:val="00D70BF6"/>
    <w:rsid w:val="00E157BB"/>
    <w:rsid w:val="00E704C9"/>
    <w:rsid w:val="00F057D4"/>
    <w:rsid w:val="00F44B4E"/>
    <w:rsid w:val="00F551FB"/>
    <w:rsid w:val="00F9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26C8A"/>
  <w15:chartTrackingRefBased/>
  <w15:docId w15:val="{AE378B28-BE3A-4FF9-8423-8D512F3CD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962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596"/>
    <w:pPr>
      <w:ind w:left="720"/>
      <w:contextualSpacing/>
    </w:pPr>
  </w:style>
  <w:style w:type="table" w:styleId="TableGrid">
    <w:name w:val="Table Grid"/>
    <w:basedOn w:val="TableNormal"/>
    <w:uiPriority w:val="39"/>
    <w:rsid w:val="00B94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940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15</cp:revision>
  <dcterms:created xsi:type="dcterms:W3CDTF">2017-03-21T21:20:00Z</dcterms:created>
  <dcterms:modified xsi:type="dcterms:W3CDTF">2017-03-23T06:25:00Z</dcterms:modified>
</cp:coreProperties>
</file>