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04B" w:rsidRPr="00A94DC4" w:rsidRDefault="005D704B" w:rsidP="005D704B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>Київський національний університет імені Тараса Шевченка</w:t>
      </w:r>
    </w:p>
    <w:p w:rsidR="005D704B" w:rsidRPr="00A94DC4" w:rsidRDefault="005D704B" w:rsidP="005D704B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 xml:space="preserve">кафедра </w:t>
      </w:r>
      <w:proofErr w:type="spellStart"/>
      <w:r w:rsidRPr="00A94DC4">
        <w:rPr>
          <w:rFonts w:cs="Times New Roman"/>
          <w:color w:val="000000" w:themeColor="text1"/>
          <w:szCs w:val="28"/>
          <w:lang w:val="uk-UA"/>
        </w:rPr>
        <w:t>нанофізики</w:t>
      </w:r>
      <w:proofErr w:type="spellEnd"/>
      <w:r w:rsidRPr="00A94DC4">
        <w:rPr>
          <w:rFonts w:cs="Times New Roman"/>
          <w:color w:val="000000" w:themeColor="text1"/>
          <w:szCs w:val="28"/>
          <w:lang w:val="uk-UA"/>
        </w:rPr>
        <w:t xml:space="preserve"> та </w:t>
      </w:r>
      <w:proofErr w:type="spellStart"/>
      <w:r w:rsidRPr="00A94DC4">
        <w:rPr>
          <w:rFonts w:cs="Times New Roman"/>
          <w:color w:val="000000" w:themeColor="text1"/>
          <w:szCs w:val="28"/>
          <w:lang w:val="uk-UA"/>
        </w:rPr>
        <w:t>наноелектроніки</w:t>
      </w:r>
      <w:proofErr w:type="spellEnd"/>
    </w:p>
    <w:p w:rsidR="005D704B" w:rsidRPr="00A94DC4" w:rsidRDefault="005D704B" w:rsidP="005D704B">
      <w:pPr>
        <w:ind w:left="-567"/>
        <w:rPr>
          <w:rFonts w:cs="Times New Roman"/>
          <w:color w:val="000000" w:themeColor="text1"/>
          <w:szCs w:val="28"/>
          <w:lang w:val="uk-UA"/>
        </w:rPr>
      </w:pPr>
    </w:p>
    <w:p w:rsidR="005D704B" w:rsidRDefault="005D704B" w:rsidP="005D704B">
      <w:pPr>
        <w:ind w:left="-567"/>
        <w:rPr>
          <w:rFonts w:cs="Times New Roman"/>
          <w:color w:val="000000" w:themeColor="text1"/>
          <w:szCs w:val="28"/>
          <w:lang w:val="uk-UA"/>
        </w:rPr>
      </w:pPr>
    </w:p>
    <w:p w:rsidR="005D704B" w:rsidRPr="00A94DC4" w:rsidRDefault="005D704B" w:rsidP="005D704B">
      <w:pPr>
        <w:ind w:left="-567"/>
        <w:rPr>
          <w:rFonts w:cs="Times New Roman"/>
          <w:color w:val="000000" w:themeColor="text1"/>
          <w:szCs w:val="28"/>
          <w:lang w:val="uk-UA"/>
        </w:rPr>
      </w:pPr>
    </w:p>
    <w:p w:rsidR="005D704B" w:rsidRDefault="005D704B" w:rsidP="005D704B">
      <w:pPr>
        <w:ind w:left="-567"/>
        <w:jc w:val="center"/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  <w:t>ЗВІТ</w:t>
      </w:r>
    </w:p>
    <w:p w:rsidR="005D704B" w:rsidRPr="001B4092" w:rsidRDefault="005D704B" w:rsidP="005D704B">
      <w:pPr>
        <w:ind w:left="-567"/>
        <w:jc w:val="center"/>
        <w:rPr>
          <w:rFonts w:eastAsia="Arial Unicode MS" w:cs="Times New Roman"/>
          <w:b/>
          <w:color w:val="000000" w:themeColor="text1"/>
          <w:sz w:val="36"/>
          <w:szCs w:val="36"/>
        </w:rPr>
      </w:pPr>
      <w:r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  <w:t>ДО ЛАБОРАТОРНОЇ РОБОТИ №</w:t>
      </w:r>
      <w:r w:rsidRPr="001B4092">
        <w:rPr>
          <w:rFonts w:eastAsia="Arial Unicode MS" w:cs="Times New Roman"/>
          <w:b/>
          <w:color w:val="000000" w:themeColor="text1"/>
          <w:sz w:val="36"/>
          <w:szCs w:val="36"/>
        </w:rPr>
        <w:t>3</w:t>
      </w:r>
    </w:p>
    <w:p w:rsidR="005D704B" w:rsidRDefault="005D704B" w:rsidP="005D704B">
      <w:pPr>
        <w:ind w:left="-567"/>
        <w:jc w:val="center"/>
        <w:rPr>
          <w:rFonts w:eastAsia="Arial Unicode MS" w:cs="Times New Roman"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  <w:t xml:space="preserve">З КУРСУ </w:t>
      </w:r>
      <w:r w:rsidRPr="00D70B29">
        <w:rPr>
          <w:rFonts w:eastAsia="Arial Unicode MS" w:cs="Times New Roman"/>
          <w:color w:val="000000" w:themeColor="text1"/>
          <w:sz w:val="36"/>
          <w:szCs w:val="36"/>
          <w:lang w:val="uk-UA"/>
        </w:rPr>
        <w:t>«</w:t>
      </w:r>
      <w:r w:rsidRPr="00B70895">
        <w:rPr>
          <w:bCs/>
          <w:sz w:val="36"/>
          <w:szCs w:val="36"/>
        </w:rPr>
        <w:t>КОМП’ЮТЕРНІ ТЕХНОЛОГІЇ В ФІЗИЦІ</w:t>
      </w:r>
      <w:r w:rsidRPr="00D70B29">
        <w:rPr>
          <w:rFonts w:eastAsia="Arial Unicode MS" w:cs="Times New Roman"/>
          <w:color w:val="000000" w:themeColor="text1"/>
          <w:sz w:val="36"/>
          <w:szCs w:val="36"/>
          <w:lang w:val="uk-UA"/>
        </w:rPr>
        <w:t>»</w:t>
      </w:r>
    </w:p>
    <w:p w:rsidR="005D704B" w:rsidRPr="00B70895" w:rsidRDefault="005D704B" w:rsidP="005D704B">
      <w:pPr>
        <w:ind w:left="-567"/>
        <w:jc w:val="center"/>
        <w:rPr>
          <w:rFonts w:eastAsia="Arial Unicode MS" w:cs="Times New Roman"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color w:val="000000" w:themeColor="text1"/>
          <w:sz w:val="36"/>
          <w:szCs w:val="36"/>
          <w:lang w:val="uk-UA"/>
        </w:rPr>
        <w:t>ВАРІАНТ 10</w:t>
      </w:r>
    </w:p>
    <w:p w:rsidR="005D704B" w:rsidRDefault="005D704B" w:rsidP="005D704B">
      <w:pPr>
        <w:ind w:left="-567"/>
        <w:rPr>
          <w:rFonts w:eastAsia="Arial Unicode MS" w:cs="Times New Roman"/>
          <w:color w:val="000000" w:themeColor="text1"/>
          <w:szCs w:val="28"/>
          <w:lang w:val="uk-UA"/>
        </w:rPr>
      </w:pPr>
    </w:p>
    <w:p w:rsidR="005D704B" w:rsidRPr="001B4092" w:rsidRDefault="005D704B" w:rsidP="005D704B">
      <w:pPr>
        <w:ind w:left="-567"/>
        <w:rPr>
          <w:rFonts w:eastAsia="Arial Unicode MS" w:cs="Times New Roman"/>
          <w:color w:val="000000" w:themeColor="text1"/>
          <w:szCs w:val="28"/>
        </w:rPr>
      </w:pPr>
    </w:p>
    <w:p w:rsidR="005D704B" w:rsidRPr="00A94DC4" w:rsidRDefault="005D704B" w:rsidP="005D704B">
      <w:pPr>
        <w:ind w:left="4678"/>
        <w:jc w:val="left"/>
        <w:rPr>
          <w:rFonts w:eastAsia="Arial Unicode MS" w:cs="Times New Roman"/>
          <w:color w:val="000000" w:themeColor="text1"/>
          <w:szCs w:val="28"/>
          <w:lang w:val="uk-UA"/>
        </w:rPr>
      </w:pPr>
      <w:r>
        <w:rPr>
          <w:rFonts w:cs="Times New Roman"/>
          <w:color w:val="000000" w:themeColor="text1"/>
          <w:szCs w:val="28"/>
          <w:lang w:val="uk-UA"/>
        </w:rPr>
        <w:t>студента 1</w:t>
      </w:r>
      <w:r w:rsidRPr="00A94DC4">
        <w:rPr>
          <w:rFonts w:cs="Times New Roman"/>
          <w:color w:val="000000" w:themeColor="text1"/>
          <w:szCs w:val="28"/>
          <w:lang w:val="uk-UA"/>
        </w:rPr>
        <w:t xml:space="preserve"> курсу</w:t>
      </w:r>
      <w:r>
        <w:rPr>
          <w:rFonts w:cs="Times New Roman"/>
          <w:color w:val="000000" w:themeColor="text1"/>
          <w:szCs w:val="28"/>
          <w:lang w:val="uk-UA"/>
        </w:rPr>
        <w:t xml:space="preserve"> ОР «Магістр»</w:t>
      </w:r>
    </w:p>
    <w:p w:rsidR="005D704B" w:rsidRPr="00A94DC4" w:rsidRDefault="005D704B" w:rsidP="005D704B">
      <w:pPr>
        <w:ind w:left="4678"/>
        <w:jc w:val="left"/>
        <w:rPr>
          <w:rFonts w:cs="Times New Roman"/>
          <w:color w:val="000000" w:themeColor="text1"/>
          <w:szCs w:val="28"/>
          <w:lang w:val="uk-UA"/>
        </w:rPr>
      </w:pPr>
      <w:r>
        <w:rPr>
          <w:rFonts w:cs="Times New Roman"/>
          <w:color w:val="000000" w:themeColor="text1"/>
          <w:szCs w:val="28"/>
          <w:lang w:val="uk-UA"/>
        </w:rPr>
        <w:t>Ф</w:t>
      </w:r>
      <w:r w:rsidRPr="00A94DC4">
        <w:rPr>
          <w:rFonts w:cs="Times New Roman"/>
          <w:color w:val="000000" w:themeColor="text1"/>
          <w:szCs w:val="28"/>
          <w:lang w:val="uk-UA"/>
        </w:rPr>
        <w:t>акультету радіофізики, електроніки</w:t>
      </w:r>
    </w:p>
    <w:p w:rsidR="005D704B" w:rsidRPr="00A94DC4" w:rsidRDefault="005D704B" w:rsidP="005D704B">
      <w:pPr>
        <w:ind w:left="4678"/>
        <w:jc w:val="left"/>
        <w:rPr>
          <w:rFonts w:eastAsia="Arial Unicode MS"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>та комп’ютерних систем</w:t>
      </w:r>
    </w:p>
    <w:p w:rsidR="005D704B" w:rsidRPr="00A94DC4" w:rsidRDefault="005D704B" w:rsidP="005D704B">
      <w:pPr>
        <w:ind w:left="4678"/>
        <w:jc w:val="left"/>
        <w:rPr>
          <w:rFonts w:eastAsia="Arial Unicode MS" w:cs="Times New Roman"/>
          <w:color w:val="000000" w:themeColor="text1"/>
          <w:szCs w:val="28"/>
          <w:lang w:val="uk-UA"/>
        </w:rPr>
      </w:pPr>
      <w:proofErr w:type="spellStart"/>
      <w:r>
        <w:rPr>
          <w:rFonts w:cs="Times New Roman"/>
          <w:color w:val="000000" w:themeColor="text1"/>
          <w:szCs w:val="28"/>
          <w:lang w:val="uk-UA"/>
        </w:rPr>
        <w:t>Шанідзе</w:t>
      </w:r>
      <w:proofErr w:type="spellEnd"/>
      <w:r>
        <w:rPr>
          <w:rFonts w:cs="Times New Roman"/>
          <w:color w:val="000000" w:themeColor="text1"/>
          <w:szCs w:val="28"/>
          <w:lang w:val="uk-UA"/>
        </w:rPr>
        <w:t xml:space="preserve"> Романа Георгійовича</w:t>
      </w:r>
    </w:p>
    <w:p w:rsidR="005D704B" w:rsidRDefault="005D704B" w:rsidP="005D704B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5D704B" w:rsidRDefault="005D704B" w:rsidP="005D704B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5D704B" w:rsidRDefault="005D704B" w:rsidP="005D704B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5D704B" w:rsidRDefault="005D704B" w:rsidP="005D704B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5D704B" w:rsidRDefault="005D704B" w:rsidP="005D704B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5D704B" w:rsidRPr="001B4092" w:rsidRDefault="005D704B" w:rsidP="005D704B">
      <w:pPr>
        <w:rPr>
          <w:rFonts w:cs="Times New Roman"/>
          <w:color w:val="000000" w:themeColor="text1"/>
          <w:szCs w:val="28"/>
        </w:rPr>
      </w:pPr>
    </w:p>
    <w:p w:rsidR="005D704B" w:rsidRDefault="005D704B" w:rsidP="005D704B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5D704B" w:rsidRDefault="005D704B" w:rsidP="005D704B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5D704B" w:rsidRDefault="005D704B" w:rsidP="005D704B">
      <w:pPr>
        <w:rPr>
          <w:rFonts w:cs="Times New Roman"/>
          <w:color w:val="000000" w:themeColor="text1"/>
          <w:szCs w:val="28"/>
          <w:lang w:val="uk-UA"/>
        </w:rPr>
      </w:pPr>
    </w:p>
    <w:p w:rsidR="005D704B" w:rsidRDefault="005D704B" w:rsidP="005D704B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>Київ 2016</w:t>
      </w:r>
    </w:p>
    <w:p w:rsidR="005D704B" w:rsidRDefault="005D704B" w:rsidP="00CD40D6">
      <w:pPr>
        <w:widowControl w:val="0"/>
        <w:spacing w:line="360" w:lineRule="auto"/>
        <w:ind w:left="-567" w:firstLine="851"/>
        <w:rPr>
          <w:szCs w:val="28"/>
          <w:lang w:val="uk-UA"/>
        </w:rPr>
      </w:pPr>
      <w:proofErr w:type="spellStart"/>
      <w:r w:rsidRPr="00597AE6">
        <w:rPr>
          <w:b/>
          <w:i/>
          <w:szCs w:val="28"/>
          <w:lang w:val="uk-UA"/>
        </w:rPr>
        <w:lastRenderedPageBreak/>
        <w:t>Зав</w:t>
      </w:r>
      <w:proofErr w:type="spellEnd"/>
      <w:r w:rsidRPr="00597AE6">
        <w:rPr>
          <w:b/>
          <w:i/>
          <w:szCs w:val="28"/>
          <w:lang w:val="uk-UA"/>
        </w:rPr>
        <w:t>дання 3.2.</w:t>
      </w:r>
      <w:r w:rsidRPr="00597AE6">
        <w:rPr>
          <w:szCs w:val="28"/>
          <w:lang w:val="uk-UA"/>
        </w:rPr>
        <w:t xml:space="preserve"> Знайти і побудувати залежності для середньоквадратичної </w:t>
      </w:r>
      <w:r w:rsidRPr="00D8510B">
        <w:rPr>
          <w:position w:val="-6"/>
          <w:szCs w:val="28"/>
          <w:lang w:val="uk-UA"/>
        </w:rPr>
        <w:object w:dxaOrig="639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8pt;height:14.5pt" o:ole="">
            <v:imagedata r:id="rId7" o:title=""/>
          </v:shape>
          <o:OLEObject Type="Embed" ProgID="Equation.DSMT4" ShapeID="_x0000_i1025" DrawAspect="Content" ObjectID="_1543888383" r:id="rId8"/>
        </w:object>
      </w:r>
      <w:r w:rsidRPr="00597AE6">
        <w:rPr>
          <w:szCs w:val="28"/>
          <w:lang w:val="uk-UA"/>
        </w:rPr>
        <w:t xml:space="preserve">, середньої </w:t>
      </w:r>
      <w:r w:rsidRPr="00D8510B">
        <w:rPr>
          <w:position w:val="-6"/>
          <w:szCs w:val="28"/>
          <w:lang w:val="uk-UA"/>
        </w:rPr>
        <w:object w:dxaOrig="240" w:dyaOrig="300">
          <v:shape id="_x0000_i1026" type="#_x0000_t75" style="width:11.8pt;height:15.05pt" o:ole="">
            <v:imagedata r:id="rId9" o:title=""/>
          </v:shape>
          <o:OLEObject Type="Embed" ProgID="Equation.DSMT4" ShapeID="_x0000_i1026" DrawAspect="Content" ObjectID="_1543888384" r:id="rId10"/>
        </w:object>
      </w:r>
      <w:r w:rsidRPr="00597AE6">
        <w:rPr>
          <w:szCs w:val="28"/>
          <w:lang w:val="uk-UA"/>
        </w:rPr>
        <w:t xml:space="preserve"> і найбільш імовірної </w:t>
      </w:r>
      <w:r w:rsidRPr="00665271">
        <w:rPr>
          <w:position w:val="-12"/>
          <w:szCs w:val="28"/>
          <w:lang w:val="uk-UA"/>
        </w:rPr>
        <w:object w:dxaOrig="279" w:dyaOrig="380">
          <v:shape id="_x0000_i1027" type="#_x0000_t75" style="width:14.5pt;height:18.25pt" o:ole="">
            <v:imagedata r:id="rId11" o:title=""/>
          </v:shape>
          <o:OLEObject Type="Embed" ProgID="Equation.DSMT4" ShapeID="_x0000_i1027" DrawAspect="Content" ObjectID="_1543888385" r:id="rId12"/>
        </w:object>
      </w:r>
      <w:r w:rsidRPr="00597AE6">
        <w:rPr>
          <w:szCs w:val="28"/>
          <w:lang w:val="uk-UA"/>
        </w:rPr>
        <w:t xml:space="preserve"> швидкості молекул етилового спирту як функцію температури </w:t>
      </w:r>
      <w:r w:rsidRPr="00665271">
        <w:rPr>
          <w:position w:val="-4"/>
          <w:szCs w:val="28"/>
          <w:lang w:val="uk-UA"/>
        </w:rPr>
        <w:object w:dxaOrig="240" w:dyaOrig="279">
          <v:shape id="_x0000_i1028" type="#_x0000_t75" style="width:11.8pt;height:14.5pt" o:ole="">
            <v:imagedata r:id="rId13" o:title=""/>
          </v:shape>
          <o:OLEObject Type="Embed" ProgID="Equation.DSMT4" ShapeID="_x0000_i1028" DrawAspect="Content" ObjectID="_1543888386" r:id="rId14"/>
        </w:object>
      </w:r>
      <w:r w:rsidRPr="00597AE6">
        <w:rPr>
          <w:szCs w:val="28"/>
          <w:lang w:val="uk-UA"/>
        </w:rPr>
        <w:t xml:space="preserve">, якщо швидкість молекул рівномірно розподілена на проміжку </w:t>
      </w:r>
      <w:r w:rsidRPr="00665271">
        <w:rPr>
          <w:position w:val="-14"/>
          <w:szCs w:val="28"/>
          <w:lang w:val="uk-UA"/>
        </w:rPr>
        <w:object w:dxaOrig="1320" w:dyaOrig="420">
          <v:shape id="_x0000_i1029" type="#_x0000_t75" style="width:66.1pt;height:20.95pt" o:ole="">
            <v:imagedata r:id="rId15" o:title=""/>
          </v:shape>
          <o:OLEObject Type="Embed" ProgID="Equation.DSMT4" ShapeID="_x0000_i1029" DrawAspect="Content" ObjectID="_1543888387" r:id="rId16"/>
        </w:object>
      </w:r>
      <w:r w:rsidRPr="00597AE6">
        <w:rPr>
          <w:szCs w:val="28"/>
          <w:lang w:val="uk-UA"/>
        </w:rPr>
        <w:t xml:space="preserve">, де </w:t>
      </w:r>
      <w:r w:rsidRPr="00665271">
        <w:rPr>
          <w:position w:val="-12"/>
          <w:szCs w:val="28"/>
          <w:lang w:val="uk-UA"/>
        </w:rPr>
        <w:object w:dxaOrig="1680" w:dyaOrig="440">
          <v:shape id="_x0000_i1030" type="#_x0000_t75" style="width:83.8pt;height:21.5pt" o:ole="">
            <v:imagedata r:id="rId17" o:title=""/>
          </v:shape>
          <o:OLEObject Type="Embed" ProgID="Equation.DSMT4" ShapeID="_x0000_i1030" DrawAspect="Content" ObjectID="_1543888388" r:id="rId18"/>
        </w:object>
      </w:r>
      <w:r w:rsidRPr="00597AE6">
        <w:rPr>
          <w:szCs w:val="28"/>
          <w:lang w:val="uk-UA"/>
        </w:rPr>
        <w:t xml:space="preserve">, </w:t>
      </w:r>
      <w:r w:rsidRPr="00665271">
        <w:rPr>
          <w:position w:val="-6"/>
          <w:szCs w:val="28"/>
          <w:lang w:val="uk-UA"/>
        </w:rPr>
        <w:object w:dxaOrig="279" w:dyaOrig="240">
          <v:shape id="_x0000_i1031" type="#_x0000_t75" style="width:14.5pt;height:11.8pt" o:ole="">
            <v:imagedata r:id="rId19" o:title=""/>
          </v:shape>
          <o:OLEObject Type="Embed" ProgID="Equation.DSMT4" ShapeID="_x0000_i1031" DrawAspect="Content" ObjectID="_1543888389" r:id="rId20"/>
        </w:object>
      </w:r>
      <w:r w:rsidRPr="00597AE6">
        <w:rPr>
          <w:szCs w:val="28"/>
          <w:lang w:val="uk-UA"/>
        </w:rPr>
        <w:t xml:space="preserve"> – маса молекули, </w:t>
      </w:r>
      <w:r w:rsidRPr="00665271">
        <w:rPr>
          <w:position w:val="-6"/>
          <w:szCs w:val="28"/>
          <w:lang w:val="uk-UA"/>
        </w:rPr>
        <w:object w:dxaOrig="220" w:dyaOrig="300">
          <v:shape id="_x0000_i1032" type="#_x0000_t75" style="width:10.75pt;height:15.05pt" o:ole="">
            <v:imagedata r:id="rId21" o:title=""/>
          </v:shape>
          <o:OLEObject Type="Embed" ProgID="Equation.DSMT4" ShapeID="_x0000_i1032" DrawAspect="Content" ObjectID="_1543888390" r:id="rId22"/>
        </w:object>
      </w:r>
      <w:r>
        <w:rPr>
          <w:szCs w:val="28"/>
          <w:lang w:val="uk-UA"/>
        </w:rPr>
        <w:t xml:space="preserve"> – стала </w:t>
      </w:r>
      <w:proofErr w:type="spellStart"/>
      <w:r>
        <w:rPr>
          <w:szCs w:val="28"/>
          <w:lang w:val="uk-UA"/>
        </w:rPr>
        <w:t>Больцмана</w:t>
      </w:r>
      <w:proofErr w:type="spellEnd"/>
      <w:r>
        <w:rPr>
          <w:szCs w:val="28"/>
          <w:lang w:val="uk-UA"/>
        </w:rPr>
        <w:t>. Варіант</w:t>
      </w:r>
      <w:r w:rsidRPr="00597AE6">
        <w:rPr>
          <w:szCs w:val="28"/>
          <w:lang w:val="uk-UA"/>
        </w:rPr>
        <w:t>:</w:t>
      </w:r>
      <w:r w:rsidRPr="001B4092">
        <w:rPr>
          <w:szCs w:val="28"/>
          <w:lang w:val="uk-UA"/>
        </w:rPr>
        <w:t xml:space="preserve"> 10</w:t>
      </w:r>
      <w:r w:rsidRPr="00597AE6">
        <w:rPr>
          <w:szCs w:val="28"/>
          <w:lang w:val="uk-UA"/>
        </w:rPr>
        <w:t xml:space="preserve">) </w:t>
      </w:r>
      <w:r w:rsidRPr="00665271">
        <w:rPr>
          <w:position w:val="-10"/>
          <w:szCs w:val="28"/>
          <w:lang w:val="uk-UA"/>
        </w:rPr>
        <w:object w:dxaOrig="840" w:dyaOrig="340">
          <v:shape id="_x0000_i1033" type="#_x0000_t75" style="width:41.9pt;height:17.2pt" o:ole="">
            <v:imagedata r:id="rId23" o:title=""/>
          </v:shape>
          <o:OLEObject Type="Embed" ProgID="Equation.DSMT4" ShapeID="_x0000_i1033" DrawAspect="Content" ObjectID="_1543888391" r:id="rId24"/>
        </w:object>
      </w:r>
      <w:r w:rsidRPr="00597AE6">
        <w:rPr>
          <w:szCs w:val="28"/>
          <w:lang w:val="uk-UA"/>
        </w:rPr>
        <w:t>.</w:t>
      </w:r>
    </w:p>
    <w:p w:rsidR="00C07F1B" w:rsidRPr="001B4092" w:rsidRDefault="005D704B" w:rsidP="00CD40D6">
      <w:pPr>
        <w:spacing w:line="360" w:lineRule="auto"/>
        <w:ind w:left="-567"/>
        <w:jc w:val="center"/>
        <w:rPr>
          <w:b/>
          <w:szCs w:val="28"/>
          <w:lang w:val="uk-UA"/>
        </w:rPr>
      </w:pPr>
      <w:r w:rsidRPr="00AE3EB5">
        <w:rPr>
          <w:b/>
          <w:szCs w:val="28"/>
          <w:lang w:val="uk-UA"/>
        </w:rPr>
        <w:t>Теоретичні відомості:</w:t>
      </w:r>
    </w:p>
    <w:p w:rsidR="005D704B" w:rsidRDefault="005D704B" w:rsidP="00CD40D6">
      <w:pPr>
        <w:widowControl w:val="0"/>
        <w:spacing w:after="0" w:line="360" w:lineRule="auto"/>
        <w:ind w:left="-567" w:firstLine="851"/>
        <w:rPr>
          <w:szCs w:val="28"/>
          <w:lang w:val="uk-UA"/>
        </w:rPr>
      </w:pPr>
      <w:r>
        <w:rPr>
          <w:szCs w:val="28"/>
          <w:lang w:val="uk-UA"/>
        </w:rPr>
        <w:t xml:space="preserve">Рівномірний неперервний розподіл </w:t>
      </w:r>
      <w:r w:rsidRPr="000D26D7">
        <w:rPr>
          <w:szCs w:val="28"/>
          <w:lang w:val="uk-UA"/>
        </w:rPr>
        <w:t>—</w:t>
      </w:r>
      <w:r>
        <w:rPr>
          <w:szCs w:val="28"/>
          <w:lang w:val="uk-UA"/>
        </w:rPr>
        <w:t xml:space="preserve"> </w:t>
      </w:r>
      <w:r w:rsidRPr="000D26D7">
        <w:rPr>
          <w:szCs w:val="28"/>
          <w:lang w:val="uk-UA"/>
        </w:rPr>
        <w:t>розподіл</w:t>
      </w:r>
      <w:r>
        <w:rPr>
          <w:szCs w:val="28"/>
          <w:lang w:val="uk-UA"/>
        </w:rPr>
        <w:t xml:space="preserve"> випадкової дійсної величини</w:t>
      </w:r>
      <w:r w:rsidRPr="000D26D7">
        <w:rPr>
          <w:szCs w:val="28"/>
          <w:lang w:val="uk-UA"/>
        </w:rPr>
        <w:t xml:space="preserve">, </w:t>
      </w:r>
      <w:r>
        <w:rPr>
          <w:szCs w:val="28"/>
          <w:lang w:val="uk-UA"/>
        </w:rPr>
        <w:t xml:space="preserve">що приймає значення на заданому проміжку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Cs w:val="28"/>
                <w:lang w:val="uk-UA"/>
              </w:rPr>
            </m:ctrlPr>
          </m:dPr>
          <m:e>
            <m:r>
              <w:rPr>
                <w:rFonts w:ascii="Cambria Math" w:hAnsi="Cambria Math"/>
                <w:szCs w:val="28"/>
                <w:lang w:val="en-US"/>
              </w:rPr>
              <m:t>a</m:t>
            </m:r>
            <m:r>
              <w:rPr>
                <w:rFonts w:ascii="Cambria Math" w:hAnsi="Cambria Math"/>
                <w:szCs w:val="28"/>
                <w:lang w:val="uk-UA"/>
              </w:rPr>
              <m:t xml:space="preserve">, </m:t>
            </m:r>
            <m:r>
              <w:rPr>
                <w:rFonts w:ascii="Cambria Math" w:hAnsi="Cambria Math"/>
                <w:szCs w:val="28"/>
                <w:lang w:val="en-US"/>
              </w:rPr>
              <m:t>b</m:t>
            </m:r>
          </m:e>
        </m:d>
      </m:oMath>
      <w:r w:rsidRPr="001B4092">
        <w:rPr>
          <w:szCs w:val="28"/>
          <w:lang w:val="uk-UA"/>
        </w:rPr>
        <w:t xml:space="preserve">, </w:t>
      </w:r>
      <w:r>
        <w:rPr>
          <w:szCs w:val="28"/>
          <w:lang w:val="uk-UA"/>
        </w:rPr>
        <w:t>причому густина імовірності на такому проміжку є сталою і визначається формулою</w:t>
      </w:r>
    </w:p>
    <w:p w:rsidR="005D704B" w:rsidRPr="00CD40D6" w:rsidRDefault="004C09EC" w:rsidP="00CD40D6">
      <w:pPr>
        <w:widowControl w:val="0"/>
        <w:spacing w:after="0" w:line="360" w:lineRule="auto"/>
        <w:ind w:left="-567"/>
        <w:rPr>
          <w:szCs w:val="28"/>
          <w:lang w:val="uk-UA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/>
                  <w:i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hAnsi="Cambria Math"/>
              <w:szCs w:val="28"/>
              <w:lang w:val="uk-UA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8"/>
                      <w:lang w:val="uk-UA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Cs w:val="28"/>
                          <w:lang w:val="uk-UA"/>
                        </w:rPr>
                        <m:t>b-a</m:t>
                      </m:r>
                    </m:den>
                  </m:f>
                  <m:r>
                    <w:rPr>
                      <w:rFonts w:ascii="Cambria Math" w:hAnsi="Cambria Math"/>
                      <w:szCs w:val="28"/>
                      <w:lang w:val="uk-UA"/>
                    </w:rPr>
                    <m:t>, x∈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a, b</m:t>
                      </m:r>
                    </m:e>
                  </m:d>
                </m:e>
                <m:e>
                  <m:r>
                    <w:rPr>
                      <w:rFonts w:ascii="Cambria Math" w:hAnsi="Cambria Math"/>
                      <w:szCs w:val="28"/>
                      <w:lang w:val="uk-UA"/>
                    </w:rPr>
                    <m:t>0,  x∉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a, b</m:t>
                      </m:r>
                    </m:e>
                  </m:d>
                  <m:r>
                    <w:rPr>
                      <w:rFonts w:ascii="Cambria Math" w:hAnsi="Cambria Math"/>
                      <w:szCs w:val="28"/>
                      <w:lang w:val="uk-UA"/>
                    </w:rPr>
                    <m:t xml:space="preserve"> </m:t>
                  </m:r>
                </m:e>
              </m:eqArr>
            </m:e>
          </m:d>
        </m:oMath>
      </m:oMathPara>
    </w:p>
    <w:p w:rsidR="005D704B" w:rsidRPr="008B69F8" w:rsidRDefault="005D704B" w:rsidP="00CD40D6">
      <w:pPr>
        <w:widowControl w:val="0"/>
        <w:spacing w:after="0" w:line="360" w:lineRule="auto"/>
        <w:ind w:left="-567" w:firstLine="851"/>
        <w:rPr>
          <w:szCs w:val="28"/>
          <w:lang w:val="uk-UA"/>
        </w:rPr>
      </w:pPr>
      <w:r w:rsidRPr="0091718C">
        <w:rPr>
          <w:szCs w:val="28"/>
          <w:lang w:val="uk-UA"/>
        </w:rPr>
        <w:t xml:space="preserve">Математичним сподіванням </w:t>
      </w:r>
      <w:r>
        <w:rPr>
          <w:szCs w:val="28"/>
          <w:lang w:val="uk-UA"/>
        </w:rPr>
        <w:t xml:space="preserve">або середнім значенням </w:t>
      </w:r>
      <w:r w:rsidRPr="0091718C">
        <w:rPr>
          <w:szCs w:val="28"/>
          <w:lang w:val="uk-UA"/>
        </w:rPr>
        <w:t xml:space="preserve">числової змінної </w:t>
      </w:r>
      <m:oMath>
        <m:r>
          <w:rPr>
            <w:rFonts w:ascii="Cambria Math" w:hAnsi="Cambria Math"/>
            <w:szCs w:val="28"/>
            <w:lang w:val="en-US"/>
          </w:rPr>
          <m:t>x</m:t>
        </m:r>
      </m:oMath>
      <w:r w:rsidRPr="0091718C">
        <w:rPr>
          <w:szCs w:val="28"/>
          <w:lang w:val="uk-UA"/>
        </w:rPr>
        <w:t>, якщо воно існує, називають інтеграл, узятий по області існування її густини розподілу, від добутку цієї випадкової змінної на її густину розподілу</w:t>
      </w:r>
      <w:r w:rsidR="004C09EC" w:rsidRPr="004C09EC">
        <w:rPr>
          <w:szCs w:val="28"/>
          <w:lang w:val="uk-UA"/>
        </w:rPr>
        <w:t xml:space="preserve"> </w:t>
      </w:r>
      <m:oMath>
        <m:r>
          <w:rPr>
            <w:rFonts w:ascii="Cambria Math" w:hAnsi="Cambria Math"/>
            <w:szCs w:val="28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Cs w:val="28"/>
                <w:lang w:val="en-US"/>
              </w:rPr>
              <m:t>x</m:t>
            </m:r>
          </m:e>
        </m:d>
      </m:oMath>
      <w:r w:rsidRPr="0091718C">
        <w:rPr>
          <w:szCs w:val="28"/>
          <w:lang w:val="uk-UA"/>
        </w:rPr>
        <w:t>, тобто</w:t>
      </w:r>
    </w:p>
    <w:p w:rsidR="005D704B" w:rsidRPr="00CD40D6" w:rsidRDefault="005D704B" w:rsidP="00CD40D6">
      <w:pPr>
        <w:spacing w:after="0" w:line="360" w:lineRule="auto"/>
        <w:ind w:left="-567"/>
        <w:jc w:val="center"/>
        <w:rPr>
          <w:rFonts w:eastAsiaTheme="minorEastAsia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Cs w:val="28"/>
              <w:lang w:val="en-US"/>
            </w:rPr>
            <m:t>M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hAnsi="Cambria Math"/>
              <w:szCs w:val="28"/>
              <w:lang w:val="en-US"/>
            </w:rPr>
            <m:t>=</m:t>
          </m:r>
          <m:acc>
            <m:accPr>
              <m:chr m:val="̅"/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Cs w:val="28"/>
                  <w:lang w:val="en-US"/>
                </w:rPr>
                <m:t>x</m:t>
              </m:r>
            </m:e>
          </m:acc>
          <m: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szCs w:val="28"/>
                  <w:lang w:val="en-US"/>
                </w:rPr>
                <m:t>x*dF</m:t>
              </m:r>
              <m:d>
                <m:d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x</m:t>
                  </m:r>
                </m:e>
              </m:d>
            </m:e>
          </m:nary>
          <m: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a</m:t>
              </m:r>
            </m:sub>
            <m:sup>
              <m:r>
                <w:rPr>
                  <w:rFonts w:ascii="Cambria Math" w:hAnsi="Cambria Math"/>
                </w:rPr>
                <m:t>b</m:t>
              </m:r>
            </m:sup>
            <m:e>
              <m:r>
                <w:rPr>
                  <w:rFonts w:ascii="Cambria Math" w:hAnsi="Cambria Math"/>
                  <w:szCs w:val="28"/>
                  <w:lang w:val="en-US"/>
                </w:rPr>
                <m:t>x*f</m:t>
              </m:r>
              <m:d>
                <m:d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/>
                  <w:szCs w:val="28"/>
                  <w:lang w:val="en-US"/>
                </w:rPr>
                <m:t>dx</m:t>
              </m:r>
            </m:e>
          </m:nary>
        </m:oMath>
      </m:oMathPara>
    </w:p>
    <w:p w:rsidR="005D704B" w:rsidRDefault="005D704B" w:rsidP="00CD40D6">
      <w:pPr>
        <w:widowControl w:val="0"/>
        <w:ind w:left="-567" w:firstLine="851"/>
        <w:rPr>
          <w:szCs w:val="28"/>
          <w:lang w:val="uk-UA"/>
        </w:rPr>
      </w:pPr>
      <w:r>
        <w:rPr>
          <w:szCs w:val="28"/>
          <w:lang w:val="uk-UA"/>
        </w:rPr>
        <w:t xml:space="preserve">Середньоквадратичне значення деякої випадкової величини </w:t>
      </w:r>
      <w:proofErr w:type="spellStart"/>
      <w:r>
        <w:rPr>
          <w:szCs w:val="28"/>
        </w:rPr>
        <w:t>можна</w:t>
      </w:r>
      <w:proofErr w:type="spellEnd"/>
      <w:r>
        <w:rPr>
          <w:szCs w:val="28"/>
        </w:rPr>
        <w:t xml:space="preserve"> </w:t>
      </w:r>
      <w:r>
        <w:rPr>
          <w:szCs w:val="28"/>
          <w:lang w:val="uk-UA"/>
        </w:rPr>
        <w:t>визначити аналогічним чином за формулою:</w:t>
      </w:r>
    </w:p>
    <w:p w:rsidR="005D704B" w:rsidRPr="00CD40D6" w:rsidRDefault="00EA31FE" w:rsidP="00CD40D6">
      <w:pPr>
        <w:widowControl w:val="0"/>
        <w:ind w:left="-567"/>
        <w:rPr>
          <w:rFonts w:eastAsiaTheme="minorEastAsia"/>
          <w:szCs w:val="28"/>
          <w:lang w:val="en-US"/>
        </w:rPr>
      </w:pPr>
      <m:oMathPara>
        <m:oMathParaPr>
          <m:jc m:val="center"/>
        </m:oMathParaPr>
        <m:oMath>
          <m:d>
            <m:dPr>
              <m:begChr m:val="〈"/>
              <m:endChr m:val="〉"/>
              <m:ctrlPr>
                <w:rPr>
                  <w:rFonts w:ascii="Cambria Math" w:hAnsi="Cambria Math"/>
                  <w:i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hAnsi="Cambria Math"/>
              <w:szCs w:val="28"/>
              <w:lang w:val="uk-UA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Cs w:val="28"/>
                  <w:lang w:val="uk-UA"/>
                </w:rPr>
              </m:ctrlPr>
            </m:radPr>
            <m:deg/>
            <m:e>
              <m:r>
                <w:rPr>
                  <w:rFonts w:ascii="Cambria Math" w:hAnsi="Cambria Math"/>
                  <w:szCs w:val="28"/>
                  <w:lang w:val="uk-UA"/>
                </w:rPr>
                <m:t>M</m:t>
              </m:r>
              <m:r>
                <w:rPr>
                  <w:rFonts w:ascii="Cambria Math" w:hAnsi="Cambria Math"/>
                  <w:szCs w:val="28"/>
                  <w:lang w:val="en-US"/>
                </w:rPr>
                <m:t>[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8"/>
                  <w:lang w:val="uk-UA"/>
                </w:rPr>
                <m:t>]</m:t>
              </m:r>
            </m:e>
          </m:rad>
          <m:r>
            <w:rPr>
              <w:rFonts w:ascii="Cambria Math" w:hAnsi="Cambria Math"/>
              <w:szCs w:val="28"/>
              <w:lang w:val="uk-UA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Cs w:val="28"/>
                  <w:lang w:val="uk-UA"/>
                </w:rPr>
              </m:ctrlPr>
            </m:radPr>
            <m:deg/>
            <m:e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</w:rPr>
                    <m:t>b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*f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  <w:szCs w:val="28"/>
                      <w:lang w:val="en-US"/>
                    </w:rPr>
                    <m:t>dx</m:t>
                  </m:r>
                </m:e>
              </m:nary>
            </m:e>
          </m:rad>
        </m:oMath>
      </m:oMathPara>
    </w:p>
    <w:p w:rsidR="004C09EC" w:rsidRPr="00B67D2B" w:rsidRDefault="005D704B" w:rsidP="00B67D2B">
      <w:pPr>
        <w:spacing w:line="360" w:lineRule="auto"/>
        <w:ind w:left="-567" w:firstLine="851"/>
        <w:rPr>
          <w:rFonts w:cs="Times New Roman"/>
          <w:color w:val="252525"/>
          <w:szCs w:val="28"/>
          <w:shd w:val="clear" w:color="auto" w:fill="FFFFFF"/>
          <w:lang w:val="uk-UA"/>
        </w:rPr>
      </w:pPr>
      <w:r w:rsidRPr="005D704B">
        <w:rPr>
          <w:rFonts w:cs="Times New Roman"/>
          <w:szCs w:val="28"/>
        </w:rPr>
        <w:t>Мода</w:t>
      </w:r>
      <w:r w:rsidRPr="005D704B">
        <w:rPr>
          <w:rFonts w:cs="Times New Roman"/>
          <w:szCs w:val="28"/>
          <w:lang w:val="en-US"/>
        </w:rPr>
        <w:t> </w:t>
      </w:r>
      <w:r w:rsidRPr="001B4092">
        <w:rPr>
          <w:rFonts w:cs="Times New Roman"/>
          <w:szCs w:val="28"/>
        </w:rPr>
        <w:t xml:space="preserve">— </w:t>
      </w:r>
      <w:proofErr w:type="spellStart"/>
      <w:r w:rsidRPr="005D704B">
        <w:rPr>
          <w:rFonts w:cs="Times New Roman"/>
          <w:szCs w:val="28"/>
        </w:rPr>
        <w:t>значення</w:t>
      </w:r>
      <w:proofErr w:type="spellEnd"/>
      <w:r w:rsidRPr="005D704B">
        <w:rPr>
          <w:rFonts w:cs="Times New Roman"/>
          <w:szCs w:val="28"/>
          <w:lang w:val="en-US"/>
        </w:rPr>
        <w:t> </w:t>
      </w:r>
      <w:hyperlink r:id="rId25" w:tooltip="Випадкова величина" w:history="1">
        <w:proofErr w:type="spellStart"/>
        <w:r w:rsidRPr="005D704B">
          <w:rPr>
            <w:rFonts w:cs="Times New Roman"/>
            <w:szCs w:val="28"/>
          </w:rPr>
          <w:t>випадкової</w:t>
        </w:r>
        <w:proofErr w:type="spellEnd"/>
        <w:r w:rsidRPr="001B4092">
          <w:rPr>
            <w:rFonts w:cs="Times New Roman"/>
            <w:szCs w:val="28"/>
          </w:rPr>
          <w:t xml:space="preserve"> </w:t>
        </w:r>
        <w:proofErr w:type="spellStart"/>
        <w:r w:rsidRPr="005D704B">
          <w:rPr>
            <w:rFonts w:cs="Times New Roman"/>
            <w:szCs w:val="28"/>
          </w:rPr>
          <w:t>величини</w:t>
        </w:r>
        <w:proofErr w:type="spellEnd"/>
      </w:hyperlink>
      <w:r w:rsidRPr="001B4092">
        <w:rPr>
          <w:rFonts w:cs="Times New Roman"/>
          <w:szCs w:val="28"/>
        </w:rPr>
        <w:t xml:space="preserve">, </w:t>
      </w:r>
      <w:proofErr w:type="spellStart"/>
      <w:r w:rsidRPr="005D704B">
        <w:rPr>
          <w:rFonts w:cs="Times New Roman"/>
          <w:szCs w:val="28"/>
        </w:rPr>
        <w:t>що</w:t>
      </w:r>
      <w:proofErr w:type="spellEnd"/>
      <w:r w:rsidRPr="001B4092">
        <w:rPr>
          <w:rFonts w:cs="Times New Roman"/>
          <w:szCs w:val="28"/>
        </w:rPr>
        <w:t xml:space="preserve"> </w:t>
      </w:r>
      <w:proofErr w:type="spellStart"/>
      <w:r w:rsidRPr="005D704B">
        <w:rPr>
          <w:rFonts w:cs="Times New Roman"/>
          <w:szCs w:val="28"/>
        </w:rPr>
        <w:t>трапляється</w:t>
      </w:r>
      <w:proofErr w:type="spellEnd"/>
      <w:r w:rsidRPr="001B4092">
        <w:rPr>
          <w:rFonts w:cs="Times New Roman"/>
          <w:szCs w:val="28"/>
        </w:rPr>
        <w:t xml:space="preserve"> </w:t>
      </w:r>
      <w:proofErr w:type="spellStart"/>
      <w:r w:rsidRPr="005D704B">
        <w:rPr>
          <w:rFonts w:cs="Times New Roman"/>
          <w:szCs w:val="28"/>
        </w:rPr>
        <w:t>найчастіше</w:t>
      </w:r>
      <w:proofErr w:type="spellEnd"/>
      <w:r w:rsidRPr="001B4092">
        <w:rPr>
          <w:rFonts w:cs="Times New Roman"/>
          <w:szCs w:val="28"/>
        </w:rPr>
        <w:t xml:space="preserve"> </w:t>
      </w:r>
      <w:r w:rsidRPr="005D704B">
        <w:rPr>
          <w:rFonts w:cs="Times New Roman"/>
          <w:szCs w:val="28"/>
        </w:rPr>
        <w:t>в</w:t>
      </w:r>
      <w:r w:rsidRPr="001B4092">
        <w:rPr>
          <w:rFonts w:cs="Times New Roman"/>
          <w:szCs w:val="28"/>
        </w:rPr>
        <w:t xml:space="preserve"> </w:t>
      </w:r>
      <w:proofErr w:type="spellStart"/>
      <w:r w:rsidRPr="005D704B">
        <w:rPr>
          <w:rFonts w:cs="Times New Roman"/>
          <w:szCs w:val="28"/>
        </w:rPr>
        <w:t>сукупності</w:t>
      </w:r>
      <w:proofErr w:type="spellEnd"/>
      <w:r w:rsidRPr="001B4092">
        <w:rPr>
          <w:rFonts w:cs="Times New Roman"/>
          <w:szCs w:val="28"/>
        </w:rPr>
        <w:t xml:space="preserve"> </w:t>
      </w:r>
      <w:proofErr w:type="spellStart"/>
      <w:r w:rsidRPr="005D704B">
        <w:rPr>
          <w:rFonts w:cs="Times New Roman"/>
          <w:szCs w:val="28"/>
        </w:rPr>
        <w:t>спостережень</w:t>
      </w:r>
      <w:proofErr w:type="spellEnd"/>
      <w:r w:rsidRPr="001B4092">
        <w:rPr>
          <w:rFonts w:cs="Times New Roman"/>
          <w:szCs w:val="28"/>
        </w:rPr>
        <w:t xml:space="preserve">. </w:t>
      </w:r>
      <w:r w:rsidRPr="005D704B">
        <w:rPr>
          <w:rFonts w:cs="Times New Roman"/>
          <w:szCs w:val="28"/>
        </w:rPr>
        <w:t xml:space="preserve">Моду </w:t>
      </w:r>
      <w:proofErr w:type="spellStart"/>
      <w:r w:rsidRPr="005D704B">
        <w:rPr>
          <w:rFonts w:cs="Times New Roman"/>
          <w:szCs w:val="28"/>
        </w:rPr>
        <w:t>ще</w:t>
      </w:r>
      <w:proofErr w:type="spellEnd"/>
      <w:r w:rsidRPr="005D704B">
        <w:rPr>
          <w:rFonts w:cs="Times New Roman"/>
          <w:szCs w:val="28"/>
        </w:rPr>
        <w:t xml:space="preserve"> </w:t>
      </w:r>
      <w:proofErr w:type="spellStart"/>
      <w:r w:rsidRPr="005D704B">
        <w:rPr>
          <w:rFonts w:cs="Times New Roman"/>
          <w:szCs w:val="28"/>
        </w:rPr>
        <w:t>називають</w:t>
      </w:r>
      <w:proofErr w:type="spellEnd"/>
      <w:r w:rsidRPr="005D704B">
        <w:rPr>
          <w:rFonts w:cs="Times New Roman"/>
          <w:szCs w:val="28"/>
        </w:rPr>
        <w:t xml:space="preserve"> </w:t>
      </w:r>
      <w:proofErr w:type="spellStart"/>
      <w:r w:rsidRPr="005D704B">
        <w:rPr>
          <w:rFonts w:cs="Times New Roman"/>
          <w:szCs w:val="28"/>
        </w:rPr>
        <w:t>найбільш</w:t>
      </w:r>
      <w:proofErr w:type="spellEnd"/>
      <w:r w:rsidRPr="005D704B">
        <w:rPr>
          <w:rFonts w:cs="Times New Roman"/>
          <w:szCs w:val="28"/>
        </w:rPr>
        <w:t xml:space="preserve"> </w:t>
      </w:r>
      <w:proofErr w:type="spellStart"/>
      <w:r w:rsidRPr="005D704B">
        <w:rPr>
          <w:rFonts w:cs="Times New Roman"/>
          <w:szCs w:val="28"/>
        </w:rPr>
        <w:t>імовірним</w:t>
      </w:r>
      <w:proofErr w:type="spellEnd"/>
      <w:r w:rsidRPr="005D704B">
        <w:rPr>
          <w:rFonts w:cs="Times New Roman"/>
          <w:szCs w:val="28"/>
        </w:rPr>
        <w:t xml:space="preserve"> </w:t>
      </w:r>
      <w:proofErr w:type="spellStart"/>
      <w:r w:rsidRPr="005D704B">
        <w:rPr>
          <w:rFonts w:cs="Times New Roman"/>
          <w:szCs w:val="28"/>
        </w:rPr>
        <w:t>значенням</w:t>
      </w:r>
      <w:proofErr w:type="spellEnd"/>
      <w:r w:rsidRPr="005D704B">
        <w:rPr>
          <w:rFonts w:cs="Times New Roman"/>
          <w:szCs w:val="28"/>
        </w:rPr>
        <w:t xml:space="preserve"> </w:t>
      </w:r>
      <w:proofErr w:type="spellStart"/>
      <w:r w:rsidRPr="005D704B">
        <w:rPr>
          <w:rFonts w:cs="Times New Roman"/>
          <w:szCs w:val="28"/>
        </w:rPr>
        <w:t>розподілу</w:t>
      </w:r>
      <w:proofErr w:type="spellEnd"/>
      <w:r w:rsidRPr="005D704B">
        <w:rPr>
          <w:rFonts w:cs="Times New Roman"/>
          <w:color w:val="252525"/>
          <w:szCs w:val="28"/>
          <w:shd w:val="clear" w:color="auto" w:fill="FFFFFF"/>
          <w:lang w:val="uk-UA"/>
        </w:rPr>
        <w:t>.</w:t>
      </w:r>
      <w:r>
        <w:rPr>
          <w:rFonts w:cs="Times New Roman"/>
          <w:color w:val="252525"/>
          <w:szCs w:val="28"/>
          <w:shd w:val="clear" w:color="auto" w:fill="FFFFFF"/>
          <w:lang w:val="uk-UA"/>
        </w:rPr>
        <w:t xml:space="preserve"> </w:t>
      </w:r>
      <w:r w:rsidR="00B67D2B">
        <w:rPr>
          <w:rFonts w:cs="Times New Roman"/>
          <w:color w:val="252525"/>
          <w:szCs w:val="28"/>
          <w:shd w:val="clear" w:color="auto" w:fill="FFFFFF"/>
        </w:rPr>
        <w:t xml:space="preserve">Але </w:t>
      </w:r>
      <w:proofErr w:type="spellStart"/>
      <w:r w:rsidR="00B67D2B">
        <w:rPr>
          <w:rFonts w:cs="Times New Roman"/>
          <w:color w:val="252525"/>
          <w:szCs w:val="28"/>
          <w:shd w:val="clear" w:color="auto" w:fill="FFFFFF"/>
        </w:rPr>
        <w:t>оскыльки</w:t>
      </w:r>
      <w:proofErr w:type="spellEnd"/>
      <w:r w:rsidR="00B67D2B">
        <w:rPr>
          <w:rFonts w:cs="Times New Roman"/>
          <w:color w:val="252525"/>
          <w:szCs w:val="28"/>
          <w:shd w:val="clear" w:color="auto" w:fill="FFFFFF"/>
        </w:rPr>
        <w:t xml:space="preserve"> ми </w:t>
      </w:r>
      <w:proofErr w:type="spellStart"/>
      <w:r w:rsidR="00B67D2B">
        <w:rPr>
          <w:rFonts w:cs="Times New Roman"/>
          <w:color w:val="252525"/>
          <w:szCs w:val="28"/>
          <w:shd w:val="clear" w:color="auto" w:fill="FFFFFF"/>
        </w:rPr>
        <w:t>ма</w:t>
      </w:r>
      <w:r w:rsidR="00B67D2B">
        <w:rPr>
          <w:rFonts w:cs="Times New Roman"/>
          <w:color w:val="252525"/>
          <w:szCs w:val="28"/>
          <w:shd w:val="clear" w:color="auto" w:fill="FFFFFF"/>
          <w:lang w:val="uk-UA"/>
        </w:rPr>
        <w:t>ємо</w:t>
      </w:r>
      <w:proofErr w:type="spellEnd"/>
      <w:r w:rsidR="00B67D2B">
        <w:rPr>
          <w:rFonts w:cs="Times New Roman"/>
          <w:color w:val="252525"/>
          <w:szCs w:val="28"/>
          <w:shd w:val="clear" w:color="auto" w:fill="FFFFFF"/>
          <w:lang w:val="uk-UA"/>
        </w:rPr>
        <w:t xml:space="preserve"> справу з </w:t>
      </w:r>
      <w:proofErr w:type="gramStart"/>
      <w:r w:rsidR="00B67D2B">
        <w:rPr>
          <w:rFonts w:cs="Times New Roman"/>
          <w:color w:val="252525"/>
          <w:szCs w:val="28"/>
          <w:shd w:val="clear" w:color="auto" w:fill="FFFFFF"/>
          <w:lang w:val="uk-UA"/>
        </w:rPr>
        <w:t>р</w:t>
      </w:r>
      <w:proofErr w:type="gramEnd"/>
      <w:r w:rsidR="00B67D2B">
        <w:rPr>
          <w:rFonts w:cs="Times New Roman"/>
          <w:color w:val="252525"/>
          <w:szCs w:val="28"/>
          <w:shd w:val="clear" w:color="auto" w:fill="FFFFFF"/>
          <w:lang w:val="uk-UA"/>
        </w:rPr>
        <w:t xml:space="preserve">івномірним розподілом, то всі значення </w:t>
      </w:r>
      <w:proofErr w:type="spellStart"/>
      <w:r w:rsidR="00B67D2B">
        <w:rPr>
          <w:rFonts w:cs="Times New Roman"/>
          <w:color w:val="252525"/>
          <w:szCs w:val="28"/>
          <w:shd w:val="clear" w:color="auto" w:fill="FFFFFF"/>
          <w:lang w:val="uk-UA"/>
        </w:rPr>
        <w:t>рівноймовірні</w:t>
      </w:r>
      <w:proofErr w:type="spellEnd"/>
      <w:r w:rsidR="00B67D2B">
        <w:rPr>
          <w:rFonts w:cs="Times New Roman"/>
          <w:color w:val="252525"/>
          <w:szCs w:val="28"/>
          <w:shd w:val="clear" w:color="auto" w:fill="FFFFFF"/>
          <w:lang w:val="uk-UA"/>
        </w:rPr>
        <w:t xml:space="preserve">. </w:t>
      </w:r>
    </w:p>
    <w:p w:rsidR="005D704B" w:rsidRDefault="005D704B" w:rsidP="00CD40D6">
      <w:pPr>
        <w:ind w:left="-567" w:firstLine="851"/>
        <w:jc w:val="left"/>
        <w:rPr>
          <w:szCs w:val="28"/>
          <w:lang w:val="uk-UA"/>
        </w:rPr>
      </w:pPr>
      <w:r>
        <w:rPr>
          <w:szCs w:val="28"/>
          <w:lang w:val="uk-UA"/>
        </w:rPr>
        <w:br w:type="page"/>
      </w:r>
    </w:p>
    <w:p w:rsidR="005D704B" w:rsidRPr="005D704B" w:rsidRDefault="005D704B" w:rsidP="00CD40D6">
      <w:pPr>
        <w:widowControl w:val="0"/>
        <w:ind w:left="-567"/>
        <w:jc w:val="center"/>
        <w:rPr>
          <w:b/>
          <w:szCs w:val="28"/>
          <w:lang w:val="uk-UA"/>
        </w:rPr>
      </w:pPr>
      <w:r w:rsidRPr="005D704B">
        <w:rPr>
          <w:b/>
          <w:szCs w:val="28"/>
          <w:lang w:val="uk-UA"/>
        </w:rPr>
        <w:lastRenderedPageBreak/>
        <w:t>Хід роботи:</w:t>
      </w:r>
    </w:p>
    <w:p w:rsidR="005D704B" w:rsidRPr="005D704B" w:rsidRDefault="001B4092" w:rsidP="0093658E">
      <w:pPr>
        <w:widowControl w:val="0"/>
        <w:ind w:left="-567"/>
        <w:jc w:val="center"/>
        <w:rPr>
          <w:b/>
          <w:szCs w:val="28"/>
          <w:lang w:val="uk-UA"/>
        </w:rPr>
      </w:pPr>
      <w:r>
        <w:rPr>
          <w:b/>
          <w:noProof/>
          <w:szCs w:val="28"/>
          <w:lang w:eastAsia="ru-RU"/>
        </w:rPr>
        <w:drawing>
          <wp:inline distT="0" distB="0" distL="0" distR="0">
            <wp:extent cx="5982008" cy="3166281"/>
            <wp:effectExtent l="0" t="0" r="0" b="0"/>
            <wp:docPr id="2" name="Рисунок 2" descr="F:\курс 5\CompTechInPhys\labs\lab_3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курс 5\CompTechInPhys\labs\lab_3\1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3029" cy="3166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Cs w:val="28"/>
          <w:lang w:eastAsia="ru-RU"/>
        </w:rPr>
        <w:drawing>
          <wp:inline distT="0" distB="0" distL="0" distR="0">
            <wp:extent cx="6261571" cy="3341376"/>
            <wp:effectExtent l="0" t="0" r="6350" b="0"/>
            <wp:docPr id="1" name="Рисунок 1" descr="F:\курс 5\CompTechInPhys\labs\lab_3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курс 5\CompTechInPhys\labs\lab_3\2.JP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9424" cy="334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04B" w:rsidRPr="008E6152" w:rsidRDefault="00BC6087" w:rsidP="0093658E">
      <w:pPr>
        <w:spacing w:after="0" w:line="360" w:lineRule="auto"/>
        <w:ind w:left="-567" w:firstLine="851"/>
        <w:rPr>
          <w:lang w:val="uk-UA"/>
        </w:rPr>
      </w:pPr>
      <w:proofErr w:type="spellStart"/>
      <w:r>
        <w:t>Висновки</w:t>
      </w:r>
      <w:proofErr w:type="spellEnd"/>
      <w:r>
        <w:t xml:space="preserve">: </w:t>
      </w:r>
      <w:r w:rsidR="008E6152">
        <w:t>в ход</w:t>
      </w:r>
      <w:r w:rsidR="008E6152">
        <w:rPr>
          <w:lang w:val="uk-UA"/>
        </w:rPr>
        <w:t>і лабораторної роботи були отримані залежності середньої та середньоквадратичної швидкостей молекул етилового спирту від температури середовища.</w:t>
      </w:r>
      <w:r w:rsidR="001B4092" w:rsidRPr="001B4092">
        <w:t xml:space="preserve"> </w:t>
      </w:r>
      <w:proofErr w:type="spellStart"/>
      <w:r w:rsidR="001B4092">
        <w:t>Якщо</w:t>
      </w:r>
      <w:proofErr w:type="spellEnd"/>
      <w:r w:rsidR="001B4092">
        <w:t xml:space="preserve"> </w:t>
      </w:r>
      <w:proofErr w:type="spellStart"/>
      <w:r w:rsidR="001B4092">
        <w:t>розв</w:t>
      </w:r>
      <w:r w:rsidR="001B4092">
        <w:rPr>
          <w:lang w:val="uk-UA"/>
        </w:rPr>
        <w:t>’язувати</w:t>
      </w:r>
      <w:proofErr w:type="spellEnd"/>
      <w:r w:rsidR="001B4092">
        <w:rPr>
          <w:lang w:val="uk-UA"/>
        </w:rPr>
        <w:t xml:space="preserve"> задачу точно</w:t>
      </w:r>
      <w:bookmarkStart w:id="0" w:name="_GoBack"/>
      <w:bookmarkEnd w:id="0"/>
      <w:r w:rsidR="001B4092">
        <w:rPr>
          <w:lang w:val="uk-UA"/>
        </w:rPr>
        <w:t>, то</w:t>
      </w:r>
      <w:r w:rsidR="008E6152">
        <w:rPr>
          <w:lang w:val="uk-UA"/>
        </w:rPr>
        <w:t xml:space="preserve"> </w:t>
      </w:r>
      <w:r w:rsidR="001B4092">
        <w:rPr>
          <w:lang w:val="uk-UA"/>
        </w:rPr>
        <w:t>ц</w:t>
      </w:r>
      <w:r w:rsidR="008E6152">
        <w:rPr>
          <w:lang w:val="uk-UA"/>
        </w:rPr>
        <w:t>і залежності ма</w:t>
      </w:r>
      <w:r w:rsidR="001B4092">
        <w:rPr>
          <w:lang w:val="uk-UA"/>
        </w:rPr>
        <w:t>тимуть</w:t>
      </w:r>
      <w:r w:rsidR="008E6152">
        <w:rPr>
          <w:lang w:val="uk-UA"/>
        </w:rPr>
        <w:t xml:space="preserve"> наступний вигляд: </w:t>
      </w:r>
      <m:oMath>
        <m:rad>
          <m:radPr>
            <m:degHide m:val="1"/>
            <m:ctrlPr>
              <w:rPr>
                <w:rFonts w:ascii="Cambria Math" w:hAnsi="Cambria Math"/>
                <w:i/>
                <w:lang w:val="uk-UA"/>
              </w:rPr>
            </m:ctrlPr>
          </m:radPr>
          <m:deg/>
          <m:e>
            <m:d>
              <m:dPr>
                <m:begChr m:val="〈"/>
                <m:endChr m:val="〉"/>
                <m:ctrlPr>
                  <w:rPr>
                    <w:rFonts w:ascii="Cambria Math" w:hAnsi="Cambria Math"/>
                    <w:i/>
                    <w:lang w:val="uk-UA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uk-UA"/>
                      </w:rPr>
                      <m:t>v</m:t>
                    </m:r>
                  </m:e>
                  <m:sup>
                    <m:r>
                      <w:rPr>
                        <w:rFonts w:ascii="Cambria Math" w:hAnsi="Cambria Math"/>
                        <w:lang w:val="uk-UA"/>
                      </w:rPr>
                      <m:t>2</m:t>
                    </m:r>
                  </m:sup>
                </m:sSup>
              </m:e>
            </m:d>
          </m:e>
        </m:rad>
        <m:r>
          <w:rPr>
            <w:rFonts w:ascii="Cambria Math" w:hAnsi="Cambria Math"/>
            <w:lang w:val="uk-UA"/>
          </w:rPr>
          <m:t>=26.8577</m:t>
        </m:r>
        <m:rad>
          <m:radPr>
            <m:degHide m:val="1"/>
            <m:ctrlPr>
              <w:rPr>
                <w:rFonts w:ascii="Cambria Math" w:hAnsi="Cambria Math"/>
                <w:i/>
                <w:lang w:val="uk-UA"/>
              </w:rPr>
            </m:ctrlPr>
          </m:radPr>
          <m:deg/>
          <m:e>
            <m:r>
              <w:rPr>
                <w:rFonts w:ascii="Cambria Math" w:hAnsi="Cambria Math"/>
                <w:lang w:val="uk-UA"/>
              </w:rPr>
              <m:t>T</m:t>
            </m:r>
          </m:e>
        </m:rad>
        <m:r>
          <w:rPr>
            <w:rFonts w:ascii="Cambria Math" w:hAnsi="Cambria Math"/>
            <w:lang w:val="uk-UA"/>
          </w:rPr>
          <m:t xml:space="preserve">, </m:t>
        </m:r>
        <m:r>
          <w:rPr>
            <w:rFonts w:ascii="Cambria Math" w:hAnsi="Cambria Math"/>
            <w:lang w:val="uk-UA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  <w:lang w:val="uk-UA"/>
              </w:rPr>
            </m:ctrlPr>
          </m:accPr>
          <m:e>
            <m:r>
              <w:rPr>
                <w:rFonts w:ascii="Cambria Math" w:hAnsi="Cambria Math"/>
                <w:lang w:val="uk-UA"/>
              </w:rPr>
              <m:t>v</m:t>
            </m:r>
          </m:e>
        </m:acc>
        <m:r>
          <w:rPr>
            <w:rFonts w:ascii="Cambria Math" w:hAnsi="Cambria Math"/>
            <w:lang w:val="uk-UA"/>
          </w:rPr>
          <m:t>=23.2594</m:t>
        </m:r>
        <m:rad>
          <m:radPr>
            <m:degHide m:val="1"/>
            <m:ctrlPr>
              <w:rPr>
                <w:rFonts w:ascii="Cambria Math" w:hAnsi="Cambria Math"/>
                <w:i/>
                <w:lang w:val="uk-UA"/>
              </w:rPr>
            </m:ctrlPr>
          </m:radPr>
          <m:deg/>
          <m:e>
            <m:r>
              <w:rPr>
                <w:rFonts w:ascii="Cambria Math" w:hAnsi="Cambria Math"/>
                <w:lang w:val="uk-UA"/>
              </w:rPr>
              <m:t>T</m:t>
            </m:r>
          </m:e>
        </m:rad>
      </m:oMath>
      <w:r w:rsidR="008E6152">
        <w:rPr>
          <w:rFonts w:eastAsiaTheme="minorEastAsia"/>
          <w:lang w:val="uk-UA"/>
        </w:rPr>
        <w:t xml:space="preserve">. Найбільш імовірної швидкості тут немає адже за умовами задачі швидкості розподілені </w:t>
      </w:r>
      <w:proofErr w:type="gramStart"/>
      <w:r w:rsidR="008E6152">
        <w:rPr>
          <w:rFonts w:eastAsiaTheme="minorEastAsia"/>
          <w:lang w:val="uk-UA"/>
        </w:rPr>
        <w:t>р</w:t>
      </w:r>
      <w:proofErr w:type="gramEnd"/>
      <w:r w:rsidR="008E6152">
        <w:rPr>
          <w:rFonts w:eastAsiaTheme="minorEastAsia"/>
          <w:lang w:val="uk-UA"/>
        </w:rPr>
        <w:t xml:space="preserve">івномірно. </w:t>
      </w:r>
    </w:p>
    <w:sectPr w:rsidR="005D704B" w:rsidRPr="008E6152" w:rsidSect="00BC6087">
      <w:headerReference w:type="default" r:id="rId2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1FE" w:rsidRDefault="00EA31FE" w:rsidP="00BC6087">
      <w:pPr>
        <w:spacing w:after="0" w:line="240" w:lineRule="auto"/>
      </w:pPr>
      <w:r>
        <w:separator/>
      </w:r>
    </w:p>
  </w:endnote>
  <w:endnote w:type="continuationSeparator" w:id="0">
    <w:p w:rsidR="00EA31FE" w:rsidRDefault="00EA31FE" w:rsidP="00BC6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1FE" w:rsidRDefault="00EA31FE" w:rsidP="00BC6087">
      <w:pPr>
        <w:spacing w:after="0" w:line="240" w:lineRule="auto"/>
      </w:pPr>
      <w:r>
        <w:separator/>
      </w:r>
    </w:p>
  </w:footnote>
  <w:footnote w:type="continuationSeparator" w:id="0">
    <w:p w:rsidR="00EA31FE" w:rsidRDefault="00EA31FE" w:rsidP="00BC6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6994655"/>
      <w:docPartObj>
        <w:docPartGallery w:val="Page Numbers (Top of Page)"/>
        <w:docPartUnique/>
      </w:docPartObj>
    </w:sdtPr>
    <w:sdtEndPr/>
    <w:sdtContent>
      <w:p w:rsidR="00BC6087" w:rsidRDefault="00BC608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092">
          <w:rPr>
            <w:noProof/>
          </w:rPr>
          <w:t>3</w:t>
        </w:r>
        <w:r>
          <w:fldChar w:fldCharType="end"/>
        </w:r>
      </w:p>
    </w:sdtContent>
  </w:sdt>
  <w:p w:rsidR="00BC6087" w:rsidRDefault="00BC608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E7D"/>
    <w:rsid w:val="000345B2"/>
    <w:rsid w:val="00090872"/>
    <w:rsid w:val="00091656"/>
    <w:rsid w:val="00097BA9"/>
    <w:rsid w:val="000B10F8"/>
    <w:rsid w:val="001024D1"/>
    <w:rsid w:val="00144E7D"/>
    <w:rsid w:val="001B4092"/>
    <w:rsid w:val="001C4835"/>
    <w:rsid w:val="001E5E23"/>
    <w:rsid w:val="00282CC2"/>
    <w:rsid w:val="002A1A9B"/>
    <w:rsid w:val="002A7A5C"/>
    <w:rsid w:val="002E58EC"/>
    <w:rsid w:val="00342C79"/>
    <w:rsid w:val="0035062F"/>
    <w:rsid w:val="003D5A02"/>
    <w:rsid w:val="004324FF"/>
    <w:rsid w:val="004701F6"/>
    <w:rsid w:val="00495C31"/>
    <w:rsid w:val="004C09EC"/>
    <w:rsid w:val="004C5686"/>
    <w:rsid w:val="004D1894"/>
    <w:rsid w:val="004F5A42"/>
    <w:rsid w:val="005D0A14"/>
    <w:rsid w:val="005D704B"/>
    <w:rsid w:val="005F1676"/>
    <w:rsid w:val="00602E0D"/>
    <w:rsid w:val="00625A16"/>
    <w:rsid w:val="006748C7"/>
    <w:rsid w:val="00676F5C"/>
    <w:rsid w:val="00687398"/>
    <w:rsid w:val="006A2C89"/>
    <w:rsid w:val="006E0C85"/>
    <w:rsid w:val="006E7376"/>
    <w:rsid w:val="00702011"/>
    <w:rsid w:val="0077643C"/>
    <w:rsid w:val="007E653A"/>
    <w:rsid w:val="0080470A"/>
    <w:rsid w:val="0080493F"/>
    <w:rsid w:val="00875938"/>
    <w:rsid w:val="008E6152"/>
    <w:rsid w:val="008F24A7"/>
    <w:rsid w:val="0093658E"/>
    <w:rsid w:val="00942BDF"/>
    <w:rsid w:val="00967459"/>
    <w:rsid w:val="00A538DE"/>
    <w:rsid w:val="00A5396E"/>
    <w:rsid w:val="00AF167E"/>
    <w:rsid w:val="00B13783"/>
    <w:rsid w:val="00B1751B"/>
    <w:rsid w:val="00B53C38"/>
    <w:rsid w:val="00B67D2B"/>
    <w:rsid w:val="00B70615"/>
    <w:rsid w:val="00BA4A2E"/>
    <w:rsid w:val="00BC6087"/>
    <w:rsid w:val="00BE5A35"/>
    <w:rsid w:val="00C07F1B"/>
    <w:rsid w:val="00C17136"/>
    <w:rsid w:val="00C42D3F"/>
    <w:rsid w:val="00C750BA"/>
    <w:rsid w:val="00CC1671"/>
    <w:rsid w:val="00CD40D6"/>
    <w:rsid w:val="00CD6F5A"/>
    <w:rsid w:val="00D16773"/>
    <w:rsid w:val="00D20EC2"/>
    <w:rsid w:val="00DE3B7B"/>
    <w:rsid w:val="00DF177B"/>
    <w:rsid w:val="00E35BB1"/>
    <w:rsid w:val="00E709D6"/>
    <w:rsid w:val="00E7128D"/>
    <w:rsid w:val="00EA31FE"/>
    <w:rsid w:val="00EE5DED"/>
    <w:rsid w:val="00F255CA"/>
    <w:rsid w:val="00F87EA1"/>
    <w:rsid w:val="00FE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BDF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7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704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D704B"/>
  </w:style>
  <w:style w:type="character" w:styleId="a5">
    <w:name w:val="Hyperlink"/>
    <w:basedOn w:val="a0"/>
    <w:uiPriority w:val="99"/>
    <w:semiHidden/>
    <w:unhideWhenUsed/>
    <w:rsid w:val="005D704B"/>
    <w:rPr>
      <w:color w:val="0000FF"/>
      <w:u w:val="single"/>
    </w:rPr>
  </w:style>
  <w:style w:type="character" w:styleId="a6">
    <w:name w:val="Placeholder Text"/>
    <w:basedOn w:val="a0"/>
    <w:uiPriority w:val="99"/>
    <w:semiHidden/>
    <w:rsid w:val="005D704B"/>
    <w:rPr>
      <w:color w:val="808080"/>
    </w:rPr>
  </w:style>
  <w:style w:type="paragraph" w:styleId="a7">
    <w:name w:val="header"/>
    <w:basedOn w:val="a"/>
    <w:link w:val="a8"/>
    <w:uiPriority w:val="99"/>
    <w:unhideWhenUsed/>
    <w:rsid w:val="00BC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C6087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BC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C6087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BDF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7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704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D704B"/>
  </w:style>
  <w:style w:type="character" w:styleId="a5">
    <w:name w:val="Hyperlink"/>
    <w:basedOn w:val="a0"/>
    <w:uiPriority w:val="99"/>
    <w:semiHidden/>
    <w:unhideWhenUsed/>
    <w:rsid w:val="005D704B"/>
    <w:rPr>
      <w:color w:val="0000FF"/>
      <w:u w:val="single"/>
    </w:rPr>
  </w:style>
  <w:style w:type="character" w:styleId="a6">
    <w:name w:val="Placeholder Text"/>
    <w:basedOn w:val="a0"/>
    <w:uiPriority w:val="99"/>
    <w:semiHidden/>
    <w:rsid w:val="005D704B"/>
    <w:rPr>
      <w:color w:val="808080"/>
    </w:rPr>
  </w:style>
  <w:style w:type="paragraph" w:styleId="a7">
    <w:name w:val="header"/>
    <w:basedOn w:val="a"/>
    <w:link w:val="a8"/>
    <w:uiPriority w:val="99"/>
    <w:unhideWhenUsed/>
    <w:rsid w:val="00BC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C6087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BC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C608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hyperlink" Target="https://uk.wikipedia.org/wiki/%D0%92%D0%B8%D0%BF%D0%B0%D0%B4%D0%BA%D0%BE%D0%B2%D0%B0_%D0%B2%D0%B5%D0%BB%D0%B8%D1%87%D0%B8%D0%BD%D0%B0" TargetMode="External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4</cp:revision>
  <dcterms:created xsi:type="dcterms:W3CDTF">2016-12-19T10:44:00Z</dcterms:created>
  <dcterms:modified xsi:type="dcterms:W3CDTF">2016-12-22T03:05:00Z</dcterms:modified>
</cp:coreProperties>
</file>