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36FC" w:rsidRPr="00CC6E91" w:rsidRDefault="005936FC" w:rsidP="005936FC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 w:cs="Times New Roman"/>
          <w:b/>
          <w:sz w:val="32"/>
          <w:szCs w:val="32"/>
          <w:lang w:eastAsia="zh-CN"/>
        </w:rPr>
      </w:pPr>
      <w:r w:rsidRPr="00CC6E91">
        <w:rPr>
          <w:rFonts w:ascii="Times New Roman" w:eastAsia="SimSun" w:hAnsi="Times New Roman" w:cs="Times New Roman"/>
          <w:b/>
          <w:sz w:val="32"/>
          <w:szCs w:val="32"/>
          <w:lang w:eastAsia="zh-CN"/>
        </w:rPr>
        <w:t>Зв’язок між напругою та струмом в основних елементах електричного кола.</w:t>
      </w:r>
    </w:p>
    <w:p w:rsidR="005936FC" w:rsidRPr="00CC6E91" w:rsidRDefault="005936FC" w:rsidP="005936FC">
      <w:pPr>
        <w:autoSpaceDE w:val="0"/>
        <w:autoSpaceDN w:val="0"/>
        <w:adjustRightInd w:val="0"/>
        <w:rPr>
          <w:rFonts w:ascii="Times New Roman" w:eastAsia="SimSun" w:hAnsi="Times New Roman" w:cs="Times New Roman"/>
          <w:sz w:val="32"/>
          <w:szCs w:val="32"/>
          <w:lang w:eastAsia="zh-CN"/>
        </w:rPr>
      </w:pPr>
      <w:r w:rsidRPr="00CC6E91">
        <w:rPr>
          <w:rFonts w:ascii="Times New Roman" w:eastAsia="SimSun" w:hAnsi="Times New Roman" w:cs="Times New Roman"/>
          <w:sz w:val="32"/>
          <w:szCs w:val="32"/>
          <w:lang w:eastAsia="zh-CN"/>
        </w:rPr>
        <w:t xml:space="preserve">Для резисторів </w:t>
      </w:r>
      <w:r w:rsidRPr="00CC6E91">
        <w:rPr>
          <w:rFonts w:ascii="Times New Roman" w:eastAsia="SimSun" w:hAnsi="Times New Roman" w:cs="Times New Roman"/>
          <w:position w:val="-6"/>
          <w:sz w:val="32"/>
          <w:szCs w:val="32"/>
          <w:lang w:eastAsia="zh-CN"/>
        </w:rPr>
        <w:object w:dxaOrig="78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3" type="#_x0000_t75" style="width:54pt;height:19.5pt" o:ole="">
            <v:imagedata r:id="rId5" o:title=""/>
          </v:shape>
          <o:OLEObject Type="Embed" ProgID="Equation.3" ShapeID="_x0000_i1043" DrawAspect="Content" ObjectID="_1530799810" r:id="rId6"/>
        </w:object>
      </w:r>
      <w:r w:rsidRPr="00CC6E91">
        <w:rPr>
          <w:rFonts w:ascii="Times New Roman" w:eastAsia="SimSun" w:hAnsi="Times New Roman" w:cs="Times New Roman"/>
          <w:sz w:val="32"/>
          <w:szCs w:val="32"/>
          <w:lang w:eastAsia="zh-CN"/>
        </w:rPr>
        <w:t xml:space="preserve">, для </w:t>
      </w:r>
      <w:proofErr w:type="spellStart"/>
      <w:r w:rsidRPr="00CC6E91">
        <w:rPr>
          <w:rFonts w:ascii="Times New Roman" w:eastAsia="SimSun" w:hAnsi="Times New Roman" w:cs="Times New Roman"/>
          <w:sz w:val="32"/>
          <w:szCs w:val="32"/>
          <w:lang w:eastAsia="zh-CN"/>
        </w:rPr>
        <w:t>ємностей</w:t>
      </w:r>
      <w:proofErr w:type="spellEnd"/>
      <w:r w:rsidRPr="00CC6E91">
        <w:rPr>
          <w:rFonts w:ascii="Times New Roman" w:eastAsia="SimSun" w:hAnsi="Times New Roman" w:cs="Times New Roman"/>
          <w:sz w:val="32"/>
          <w:szCs w:val="32"/>
          <w:lang w:eastAsia="zh-CN"/>
        </w:rPr>
        <w:t xml:space="preserve"> </w:t>
      </w:r>
      <w:r w:rsidRPr="00CC6E91">
        <w:rPr>
          <w:rFonts w:ascii="Times New Roman" w:eastAsia="SimSun" w:hAnsi="Times New Roman" w:cs="Times New Roman"/>
          <w:position w:val="-24"/>
          <w:sz w:val="32"/>
          <w:szCs w:val="32"/>
          <w:lang w:eastAsia="zh-CN"/>
        </w:rPr>
        <w:object w:dxaOrig="1180" w:dyaOrig="620">
          <v:shape id="_x0000_i1044" type="#_x0000_t75" style="width:78pt;height:40.5pt" o:ole="">
            <v:imagedata r:id="rId7" o:title=""/>
          </v:shape>
          <o:OLEObject Type="Embed" ProgID="Equation.3" ShapeID="_x0000_i1044" DrawAspect="Content" ObjectID="_1530799811" r:id="rId8"/>
        </w:object>
      </w:r>
      <w:r w:rsidRPr="00CC6E91">
        <w:rPr>
          <w:rFonts w:ascii="Times New Roman" w:eastAsia="SimSun" w:hAnsi="Times New Roman" w:cs="Times New Roman"/>
          <w:sz w:val="32"/>
          <w:szCs w:val="32"/>
          <w:lang w:eastAsia="zh-CN"/>
        </w:rPr>
        <w:t xml:space="preserve">, для </w:t>
      </w:r>
      <w:proofErr w:type="spellStart"/>
      <w:r w:rsidRPr="00CC6E91">
        <w:rPr>
          <w:rFonts w:ascii="Times New Roman" w:eastAsia="SimSun" w:hAnsi="Times New Roman" w:cs="Times New Roman"/>
          <w:sz w:val="32"/>
          <w:szCs w:val="32"/>
          <w:lang w:eastAsia="zh-CN"/>
        </w:rPr>
        <w:t>індуктивностей</w:t>
      </w:r>
      <w:proofErr w:type="spellEnd"/>
      <w:r w:rsidRPr="00CC6E91">
        <w:rPr>
          <w:rFonts w:ascii="Times New Roman" w:eastAsia="SimSun" w:hAnsi="Times New Roman" w:cs="Times New Roman"/>
          <w:sz w:val="32"/>
          <w:szCs w:val="32"/>
          <w:lang w:eastAsia="zh-CN"/>
        </w:rPr>
        <w:t xml:space="preserve"> </w:t>
      </w:r>
      <w:r w:rsidRPr="00CC6E91">
        <w:rPr>
          <w:rFonts w:ascii="Times New Roman" w:eastAsia="SimSun" w:hAnsi="Times New Roman" w:cs="Times New Roman"/>
          <w:position w:val="-24"/>
          <w:sz w:val="32"/>
          <w:szCs w:val="32"/>
          <w:lang w:eastAsia="zh-CN"/>
        </w:rPr>
        <w:object w:dxaOrig="960" w:dyaOrig="620">
          <v:shape id="_x0000_i1045" type="#_x0000_t75" style="width:58.5pt;height:37.5pt" o:ole="">
            <v:imagedata r:id="rId9" o:title=""/>
          </v:shape>
          <o:OLEObject Type="Embed" ProgID="Equation.3" ShapeID="_x0000_i1045" DrawAspect="Content" ObjectID="_1530799812" r:id="rId10"/>
        </w:object>
      </w:r>
      <w:r w:rsidRPr="00CC6E91">
        <w:rPr>
          <w:rFonts w:ascii="Times New Roman" w:eastAsia="SimSun" w:hAnsi="Times New Roman" w:cs="Times New Roman"/>
          <w:sz w:val="32"/>
          <w:szCs w:val="32"/>
          <w:lang w:eastAsia="zh-CN"/>
        </w:rPr>
        <w:t>.</w:t>
      </w:r>
    </w:p>
    <w:p w:rsidR="005936FC" w:rsidRPr="00CC6E91" w:rsidRDefault="005936FC" w:rsidP="005936FC">
      <w:pPr>
        <w:autoSpaceDE w:val="0"/>
        <w:autoSpaceDN w:val="0"/>
        <w:adjustRightInd w:val="0"/>
        <w:rPr>
          <w:rFonts w:ascii="Times New Roman" w:eastAsia="SimSun" w:hAnsi="Times New Roman" w:cs="Times New Roman"/>
          <w:sz w:val="32"/>
          <w:szCs w:val="32"/>
          <w:lang w:val="ru-RU" w:eastAsia="zh-CN"/>
        </w:rPr>
      </w:pPr>
      <w:r w:rsidRPr="00CC6E91">
        <w:rPr>
          <w:rFonts w:ascii="Times New Roman" w:hAnsi="Times New Roman" w:cs="Times New Roman"/>
          <w:noProof/>
          <w:sz w:val="32"/>
          <w:szCs w:val="32"/>
          <w:lang w:eastAsia="uk-UA"/>
        </w:rPr>
        <w:drawing>
          <wp:inline distT="0" distB="0" distL="0" distR="0" wp14:anchorId="42A6246E" wp14:editId="7AD05B1C">
            <wp:extent cx="6120765" cy="337629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3376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936FC" w:rsidRPr="00CC6E91" w:rsidRDefault="005936FC" w:rsidP="005936FC">
      <w:pPr>
        <w:autoSpaceDE w:val="0"/>
        <w:autoSpaceDN w:val="0"/>
        <w:adjustRightInd w:val="0"/>
        <w:rPr>
          <w:rFonts w:ascii="Times New Roman" w:eastAsia="SimSun" w:hAnsi="Times New Roman" w:cs="Times New Roman"/>
          <w:sz w:val="32"/>
          <w:szCs w:val="32"/>
          <w:lang w:val="ru-RU" w:eastAsia="zh-CN"/>
        </w:rPr>
      </w:pPr>
    </w:p>
    <w:p w:rsidR="005936FC" w:rsidRPr="00CC6E91" w:rsidRDefault="005936FC" w:rsidP="005936FC">
      <w:pPr>
        <w:autoSpaceDE w:val="0"/>
        <w:autoSpaceDN w:val="0"/>
        <w:adjustRightInd w:val="0"/>
        <w:rPr>
          <w:rFonts w:ascii="Times New Roman" w:eastAsia="SimSun" w:hAnsi="Times New Roman" w:cs="Times New Roman"/>
          <w:sz w:val="32"/>
          <w:szCs w:val="32"/>
          <w:lang w:val="ru-RU" w:eastAsia="zh-CN"/>
        </w:rPr>
      </w:pPr>
    </w:p>
    <w:p w:rsidR="005936FC" w:rsidRPr="00CC6E91" w:rsidRDefault="005936FC" w:rsidP="005936FC">
      <w:pPr>
        <w:autoSpaceDE w:val="0"/>
        <w:autoSpaceDN w:val="0"/>
        <w:adjustRightInd w:val="0"/>
        <w:rPr>
          <w:rFonts w:ascii="Times New Roman" w:eastAsia="SimSun" w:hAnsi="Times New Roman" w:cs="Times New Roman"/>
          <w:sz w:val="32"/>
          <w:szCs w:val="32"/>
          <w:lang w:val="ru-RU" w:eastAsia="zh-CN"/>
        </w:rPr>
      </w:pPr>
    </w:p>
    <w:p w:rsidR="005936FC" w:rsidRPr="00CC6E91" w:rsidRDefault="005936FC" w:rsidP="005936FC">
      <w:pPr>
        <w:autoSpaceDE w:val="0"/>
        <w:autoSpaceDN w:val="0"/>
        <w:adjustRightInd w:val="0"/>
        <w:rPr>
          <w:rFonts w:ascii="Times New Roman" w:eastAsia="SimSun" w:hAnsi="Times New Roman" w:cs="Times New Roman"/>
          <w:sz w:val="32"/>
          <w:szCs w:val="32"/>
          <w:lang w:val="ru-RU" w:eastAsia="zh-CN"/>
        </w:rPr>
      </w:pPr>
    </w:p>
    <w:p w:rsidR="005936FC" w:rsidRPr="00CC6E91" w:rsidRDefault="005936FC" w:rsidP="005936FC">
      <w:pPr>
        <w:autoSpaceDE w:val="0"/>
        <w:autoSpaceDN w:val="0"/>
        <w:adjustRightInd w:val="0"/>
        <w:rPr>
          <w:rFonts w:ascii="Times New Roman" w:eastAsia="SimSun" w:hAnsi="Times New Roman" w:cs="Times New Roman"/>
          <w:sz w:val="32"/>
          <w:szCs w:val="32"/>
          <w:lang w:val="ru-RU" w:eastAsia="zh-CN"/>
        </w:rPr>
      </w:pPr>
    </w:p>
    <w:p w:rsidR="005936FC" w:rsidRPr="00CC6E91" w:rsidRDefault="005936FC" w:rsidP="005936FC">
      <w:pPr>
        <w:autoSpaceDE w:val="0"/>
        <w:autoSpaceDN w:val="0"/>
        <w:adjustRightInd w:val="0"/>
        <w:rPr>
          <w:rFonts w:ascii="Times New Roman" w:eastAsia="SimSun" w:hAnsi="Times New Roman" w:cs="Times New Roman"/>
          <w:sz w:val="32"/>
          <w:szCs w:val="32"/>
          <w:lang w:val="ru-RU" w:eastAsia="zh-CN"/>
        </w:rPr>
      </w:pPr>
    </w:p>
    <w:p w:rsidR="005936FC" w:rsidRPr="00CC6E91" w:rsidRDefault="005936FC" w:rsidP="005936FC">
      <w:pPr>
        <w:autoSpaceDE w:val="0"/>
        <w:autoSpaceDN w:val="0"/>
        <w:adjustRightInd w:val="0"/>
        <w:rPr>
          <w:rFonts w:ascii="Times New Roman" w:eastAsia="SimSun" w:hAnsi="Times New Roman" w:cs="Times New Roman"/>
          <w:sz w:val="32"/>
          <w:szCs w:val="32"/>
          <w:lang w:val="ru-RU" w:eastAsia="zh-CN"/>
        </w:rPr>
      </w:pPr>
    </w:p>
    <w:p w:rsidR="005936FC" w:rsidRPr="00CC6E91" w:rsidRDefault="005936FC" w:rsidP="005936FC">
      <w:pPr>
        <w:autoSpaceDE w:val="0"/>
        <w:autoSpaceDN w:val="0"/>
        <w:adjustRightInd w:val="0"/>
        <w:rPr>
          <w:rFonts w:ascii="Times New Roman" w:eastAsia="SimSun" w:hAnsi="Times New Roman" w:cs="Times New Roman"/>
          <w:sz w:val="32"/>
          <w:szCs w:val="32"/>
          <w:lang w:val="ru-RU" w:eastAsia="zh-CN"/>
        </w:rPr>
      </w:pPr>
    </w:p>
    <w:p w:rsidR="005936FC" w:rsidRPr="00CC6E91" w:rsidRDefault="005936FC" w:rsidP="005936FC">
      <w:pPr>
        <w:autoSpaceDE w:val="0"/>
        <w:autoSpaceDN w:val="0"/>
        <w:adjustRightInd w:val="0"/>
        <w:rPr>
          <w:rFonts w:ascii="Times New Roman" w:eastAsia="SimSun" w:hAnsi="Times New Roman" w:cs="Times New Roman"/>
          <w:sz w:val="32"/>
          <w:szCs w:val="32"/>
          <w:lang w:val="ru-RU" w:eastAsia="zh-CN"/>
        </w:rPr>
      </w:pPr>
    </w:p>
    <w:p w:rsidR="005936FC" w:rsidRPr="00CC6E91" w:rsidRDefault="005936FC" w:rsidP="005936FC">
      <w:pPr>
        <w:autoSpaceDE w:val="0"/>
        <w:autoSpaceDN w:val="0"/>
        <w:adjustRightInd w:val="0"/>
        <w:rPr>
          <w:rFonts w:ascii="Times New Roman" w:eastAsia="SimSun" w:hAnsi="Times New Roman" w:cs="Times New Roman"/>
          <w:sz w:val="32"/>
          <w:szCs w:val="32"/>
          <w:lang w:val="ru-RU" w:eastAsia="zh-CN"/>
        </w:rPr>
      </w:pPr>
    </w:p>
    <w:p w:rsidR="005936FC" w:rsidRPr="00CC6E91" w:rsidRDefault="005936FC" w:rsidP="005936FC">
      <w:pPr>
        <w:autoSpaceDE w:val="0"/>
        <w:autoSpaceDN w:val="0"/>
        <w:adjustRightInd w:val="0"/>
        <w:rPr>
          <w:rFonts w:ascii="Times New Roman" w:eastAsia="SimSun" w:hAnsi="Times New Roman" w:cs="Times New Roman"/>
          <w:sz w:val="32"/>
          <w:szCs w:val="32"/>
          <w:lang w:val="ru-RU" w:eastAsia="zh-CN"/>
        </w:rPr>
      </w:pPr>
    </w:p>
    <w:p w:rsidR="005936FC" w:rsidRPr="00CC6E91" w:rsidRDefault="005936FC" w:rsidP="005936FC">
      <w:pPr>
        <w:autoSpaceDE w:val="0"/>
        <w:autoSpaceDN w:val="0"/>
        <w:adjustRightInd w:val="0"/>
        <w:rPr>
          <w:rFonts w:ascii="Times New Roman" w:eastAsia="SimSun" w:hAnsi="Times New Roman" w:cs="Times New Roman"/>
          <w:sz w:val="32"/>
          <w:szCs w:val="32"/>
          <w:lang w:val="ru-RU" w:eastAsia="zh-CN"/>
        </w:rPr>
      </w:pPr>
    </w:p>
    <w:p w:rsidR="005936FC" w:rsidRPr="00CC6E91" w:rsidRDefault="005936FC" w:rsidP="005936FC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CC6E91">
        <w:rPr>
          <w:rFonts w:ascii="Times New Roman" w:hAnsi="Times New Roman" w:cs="Times New Roman"/>
          <w:b/>
          <w:sz w:val="32"/>
          <w:szCs w:val="32"/>
        </w:rPr>
        <w:lastRenderedPageBreak/>
        <w:t>Основні параметри, які характеризують резонанс в послідовному контурі.</w:t>
      </w:r>
    </w:p>
    <w:p w:rsidR="005936FC" w:rsidRPr="00CC6E91" w:rsidRDefault="005936FC" w:rsidP="005936FC">
      <w:pPr>
        <w:rPr>
          <w:rFonts w:ascii="Times New Roman" w:hAnsi="Times New Roman" w:cs="Times New Roman"/>
          <w:sz w:val="32"/>
          <w:szCs w:val="32"/>
        </w:rPr>
      </w:pPr>
      <w:r w:rsidRPr="00CC6E91">
        <w:rPr>
          <w:rFonts w:ascii="Times New Roman" w:hAnsi="Times New Roman" w:cs="Times New Roman"/>
          <w:b/>
          <w:noProof/>
          <w:sz w:val="32"/>
          <w:szCs w:val="32"/>
          <w:lang w:eastAsia="uk-UA"/>
        </w:rPr>
        <w:drawing>
          <wp:anchor distT="0" distB="0" distL="114300" distR="114300" simplePos="0" relativeHeight="251659264" behindDoc="1" locked="0" layoutInCell="1" allowOverlap="1" wp14:anchorId="2644487F" wp14:editId="249DE56A">
            <wp:simplePos x="0" y="0"/>
            <wp:positionH relativeFrom="column">
              <wp:posOffset>480060</wp:posOffset>
            </wp:positionH>
            <wp:positionV relativeFrom="paragraph">
              <wp:posOffset>4445</wp:posOffset>
            </wp:positionV>
            <wp:extent cx="3105150" cy="1419225"/>
            <wp:effectExtent l="0" t="0" r="0" b="9525"/>
            <wp:wrapTight wrapText="bothSides">
              <wp:wrapPolygon edited="0">
                <wp:start x="0" y="0"/>
                <wp:lineTo x="0" y="21455"/>
                <wp:lineTo x="21467" y="21455"/>
                <wp:lineTo x="2146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0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C6E91">
        <w:rPr>
          <w:rFonts w:ascii="Times New Roman" w:hAnsi="Times New Roman" w:cs="Times New Roman"/>
          <w:sz w:val="32"/>
          <w:szCs w:val="32"/>
        </w:rPr>
        <w:t xml:space="preserve"> </w:t>
      </w:r>
    </w:p>
    <w:p w:rsidR="005936FC" w:rsidRPr="00CC6E91" w:rsidRDefault="005936FC" w:rsidP="005936FC">
      <w:pPr>
        <w:ind w:left="720"/>
        <w:jc w:val="both"/>
        <w:rPr>
          <w:rFonts w:ascii="Times New Roman" w:hAnsi="Times New Roman" w:cs="Times New Roman"/>
          <w:sz w:val="32"/>
          <w:szCs w:val="32"/>
        </w:rPr>
      </w:pPr>
      <w:r w:rsidRPr="00CC6E91">
        <w:rPr>
          <w:rFonts w:ascii="Times New Roman" w:hAnsi="Times New Roman" w:cs="Times New Roman"/>
          <w:sz w:val="32"/>
          <w:szCs w:val="32"/>
        </w:rPr>
        <w:t xml:space="preserve">Вхідний опір </w:t>
      </w:r>
    </w:p>
    <w:p w:rsidR="005936FC" w:rsidRPr="00CC6E91" w:rsidRDefault="005936FC" w:rsidP="005936FC">
      <w:pPr>
        <w:jc w:val="both"/>
        <w:rPr>
          <w:rFonts w:ascii="Times New Roman" w:hAnsi="Times New Roman" w:cs="Times New Roman"/>
          <w:sz w:val="32"/>
          <w:szCs w:val="32"/>
        </w:rPr>
      </w:pPr>
      <w:r w:rsidRPr="00CC6E91">
        <w:rPr>
          <w:rFonts w:ascii="Times New Roman" w:hAnsi="Times New Roman" w:cs="Times New Roman"/>
          <w:b/>
          <w:position w:val="-24"/>
          <w:sz w:val="32"/>
          <w:szCs w:val="32"/>
          <w:lang w:val="en-US"/>
        </w:rPr>
        <w:object w:dxaOrig="3060" w:dyaOrig="620">
          <v:shape id="_x0000_i1070" type="#_x0000_t75" style="width:172.5pt;height:35.25pt" o:ole="">
            <v:imagedata r:id="rId13" o:title=""/>
          </v:shape>
          <o:OLEObject Type="Embed" ProgID="Equation.DSMT4" ShapeID="_x0000_i1070" DrawAspect="Content" ObjectID="_1530799813" r:id="rId14"/>
        </w:object>
      </w:r>
      <w:r w:rsidRPr="00CC6E91">
        <w:rPr>
          <w:rFonts w:ascii="Times New Roman" w:hAnsi="Times New Roman" w:cs="Times New Roman"/>
          <w:b/>
          <w:sz w:val="32"/>
          <w:szCs w:val="32"/>
        </w:rPr>
        <w:t xml:space="preserve">.  </w:t>
      </w:r>
      <w:r w:rsidRPr="00CC6E91">
        <w:rPr>
          <w:rFonts w:ascii="Times New Roman" w:hAnsi="Times New Roman" w:cs="Times New Roman"/>
          <w:sz w:val="32"/>
          <w:szCs w:val="32"/>
        </w:rPr>
        <w:t xml:space="preserve">Реактивний опір </w:t>
      </w:r>
      <w:r w:rsidRPr="00CC6E91">
        <w:rPr>
          <w:rFonts w:ascii="Times New Roman" w:hAnsi="Times New Roman" w:cs="Times New Roman"/>
          <w:sz w:val="32"/>
          <w:szCs w:val="32"/>
          <w:lang w:val="en-US"/>
        </w:rPr>
        <w:t>X</w:t>
      </w:r>
      <w:r w:rsidRPr="00CC6E91">
        <w:rPr>
          <w:rFonts w:ascii="Times New Roman" w:hAnsi="Times New Roman" w:cs="Times New Roman"/>
          <w:sz w:val="32"/>
          <w:szCs w:val="32"/>
        </w:rPr>
        <w:t>=</w:t>
      </w:r>
      <w:proofErr w:type="spellStart"/>
      <w:r w:rsidRPr="00CC6E91">
        <w:rPr>
          <w:rFonts w:ascii="Times New Roman" w:hAnsi="Times New Roman" w:cs="Times New Roman"/>
          <w:sz w:val="32"/>
          <w:szCs w:val="32"/>
          <w:lang w:val="en-US"/>
        </w:rPr>
        <w:t>ωL</w:t>
      </w:r>
      <w:proofErr w:type="spellEnd"/>
      <w:r w:rsidRPr="00CC6E91">
        <w:rPr>
          <w:rFonts w:ascii="Times New Roman" w:hAnsi="Times New Roman" w:cs="Times New Roman"/>
          <w:sz w:val="32"/>
          <w:szCs w:val="32"/>
        </w:rPr>
        <w:t xml:space="preserve"> – 1/</w:t>
      </w:r>
      <w:proofErr w:type="spellStart"/>
      <w:r w:rsidRPr="00CC6E91">
        <w:rPr>
          <w:rFonts w:ascii="Times New Roman" w:hAnsi="Times New Roman" w:cs="Times New Roman"/>
          <w:sz w:val="32"/>
          <w:szCs w:val="32"/>
          <w:lang w:val="en-US"/>
        </w:rPr>
        <w:t>ωC</w:t>
      </w:r>
      <w:proofErr w:type="spellEnd"/>
      <w:r w:rsidRPr="00CC6E91">
        <w:rPr>
          <w:rFonts w:ascii="Times New Roman" w:hAnsi="Times New Roman" w:cs="Times New Roman"/>
          <w:sz w:val="32"/>
          <w:szCs w:val="32"/>
        </w:rPr>
        <w:t xml:space="preserve"> = 0 – умова </w:t>
      </w:r>
      <w:proofErr w:type="spellStart"/>
      <w:r w:rsidRPr="00CC6E91">
        <w:rPr>
          <w:rFonts w:ascii="Times New Roman" w:hAnsi="Times New Roman" w:cs="Times New Roman"/>
          <w:sz w:val="32"/>
          <w:szCs w:val="32"/>
        </w:rPr>
        <w:t>резонанса</w:t>
      </w:r>
      <w:proofErr w:type="spellEnd"/>
      <w:r w:rsidRPr="00CC6E91">
        <w:rPr>
          <w:rFonts w:ascii="Times New Roman" w:hAnsi="Times New Roman" w:cs="Times New Roman"/>
          <w:sz w:val="32"/>
          <w:szCs w:val="32"/>
        </w:rPr>
        <w:t xml:space="preserve">, звідси резонансна частота </w:t>
      </w:r>
      <w:r w:rsidRPr="00CC6E91">
        <w:rPr>
          <w:rFonts w:ascii="Times New Roman" w:hAnsi="Times New Roman" w:cs="Times New Roman"/>
          <w:position w:val="-12"/>
          <w:sz w:val="32"/>
          <w:szCs w:val="32"/>
        </w:rPr>
        <w:object w:dxaOrig="1280" w:dyaOrig="400">
          <v:shape id="_x0000_i1071" type="#_x0000_t75" style="width:63.75pt;height:20.25pt" o:ole="" fillcolor="window">
            <v:imagedata r:id="rId15" o:title=""/>
          </v:shape>
          <o:OLEObject Type="Embed" ProgID="Equation.3" ShapeID="_x0000_i1071" DrawAspect="Content" ObjectID="_1530799814" r:id="rId16"/>
        </w:object>
      </w:r>
      <w:r w:rsidRPr="00CC6E91">
        <w:rPr>
          <w:rFonts w:ascii="Times New Roman" w:hAnsi="Times New Roman" w:cs="Times New Roman"/>
          <w:sz w:val="32"/>
          <w:szCs w:val="32"/>
        </w:rPr>
        <w:t xml:space="preserve">; </w:t>
      </w:r>
      <w:r w:rsidRPr="00CC6E91">
        <w:rPr>
          <w:rFonts w:ascii="Times New Roman" w:hAnsi="Times New Roman" w:cs="Times New Roman"/>
          <w:position w:val="-12"/>
          <w:sz w:val="32"/>
          <w:szCs w:val="32"/>
          <w:lang w:val="en-US"/>
        </w:rPr>
        <w:object w:dxaOrig="1500" w:dyaOrig="400">
          <v:shape id="_x0000_i1072" type="#_x0000_t75" style="width:75pt;height:20.25pt" o:ole="" fillcolor="window">
            <v:imagedata r:id="rId17" o:title=""/>
          </v:shape>
          <o:OLEObject Type="Embed" ProgID="Equation.3" ShapeID="_x0000_i1072" DrawAspect="Content" ObjectID="_1530799815" r:id="rId18"/>
        </w:object>
      </w:r>
      <w:r w:rsidRPr="00CC6E91">
        <w:rPr>
          <w:rFonts w:ascii="Times New Roman" w:hAnsi="Times New Roman" w:cs="Times New Roman"/>
          <w:sz w:val="32"/>
          <w:szCs w:val="32"/>
        </w:rPr>
        <w:t xml:space="preserve">. </w:t>
      </w:r>
      <w:r w:rsidRPr="00CC6E91">
        <w:rPr>
          <w:rFonts w:ascii="Times New Roman" w:hAnsi="Times New Roman" w:cs="Times New Roman"/>
          <w:sz w:val="32"/>
          <w:szCs w:val="32"/>
          <w:u w:val="single"/>
        </w:rPr>
        <w:t>Характеристичним опором</w:t>
      </w:r>
      <w:r w:rsidRPr="00CC6E91">
        <w:rPr>
          <w:rFonts w:ascii="Times New Roman" w:hAnsi="Times New Roman" w:cs="Times New Roman"/>
          <w:sz w:val="32"/>
          <w:szCs w:val="32"/>
        </w:rPr>
        <w:t xml:space="preserve"> контуру називають модуль опору кожного реактивного елемента на резонансній частоті: </w:t>
      </w:r>
      <w:r w:rsidRPr="00CC6E91">
        <w:rPr>
          <w:rFonts w:ascii="Times New Roman" w:hAnsi="Times New Roman" w:cs="Times New Roman"/>
          <w:position w:val="-14"/>
          <w:sz w:val="32"/>
          <w:szCs w:val="32"/>
        </w:rPr>
        <w:object w:dxaOrig="3780" w:dyaOrig="420">
          <v:shape id="_x0000_i1073" type="#_x0000_t75" style="width:189pt;height:21pt" o:ole="" fillcolor="window">
            <v:imagedata r:id="rId19" o:title=""/>
          </v:shape>
          <o:OLEObject Type="Embed" ProgID="Equation.3" ShapeID="_x0000_i1073" DrawAspect="Content" ObjectID="_1530799816" r:id="rId20"/>
        </w:object>
      </w:r>
      <w:r w:rsidRPr="00CC6E91">
        <w:rPr>
          <w:rFonts w:ascii="Times New Roman" w:hAnsi="Times New Roman" w:cs="Times New Roman"/>
          <w:sz w:val="32"/>
          <w:szCs w:val="32"/>
        </w:rPr>
        <w:t xml:space="preserve">. Відношення напруги на котушці або конденсаторі до напруги, що прикладена до кола на резонансній частоті, називається </w:t>
      </w:r>
      <w:r w:rsidRPr="00CC6E91">
        <w:rPr>
          <w:rFonts w:ascii="Times New Roman" w:hAnsi="Times New Roman" w:cs="Times New Roman"/>
          <w:sz w:val="32"/>
          <w:szCs w:val="32"/>
          <w:u w:val="single"/>
        </w:rPr>
        <w:t>добротністю</w:t>
      </w:r>
      <w:r w:rsidRPr="00CC6E91">
        <w:rPr>
          <w:rFonts w:ascii="Times New Roman" w:hAnsi="Times New Roman" w:cs="Times New Roman"/>
          <w:sz w:val="32"/>
          <w:szCs w:val="32"/>
        </w:rPr>
        <w:t xml:space="preserve"> контуру </w:t>
      </w:r>
      <w:r w:rsidRPr="00CC6E91">
        <w:rPr>
          <w:rFonts w:ascii="Times New Roman" w:hAnsi="Times New Roman" w:cs="Times New Roman"/>
          <w:i/>
          <w:sz w:val="32"/>
          <w:szCs w:val="32"/>
          <w:lang w:val="en-US"/>
        </w:rPr>
        <w:t>Q</w:t>
      </w:r>
      <w:r w:rsidRPr="00CC6E91">
        <w:rPr>
          <w:rFonts w:ascii="Times New Roman" w:hAnsi="Times New Roman" w:cs="Times New Roman"/>
          <w:sz w:val="32"/>
          <w:szCs w:val="32"/>
        </w:rPr>
        <w:t xml:space="preserve"> = </w:t>
      </w:r>
      <w:r w:rsidRPr="00CC6E91">
        <w:rPr>
          <w:rFonts w:ascii="Times New Roman" w:hAnsi="Times New Roman" w:cs="Times New Roman"/>
          <w:i/>
          <w:sz w:val="32"/>
          <w:szCs w:val="32"/>
          <w:lang w:val="en-US"/>
        </w:rPr>
        <w:t>U</w:t>
      </w:r>
      <w:r w:rsidRPr="00CC6E91">
        <w:rPr>
          <w:rFonts w:ascii="Times New Roman" w:hAnsi="Times New Roman" w:cs="Times New Roman"/>
          <w:sz w:val="32"/>
          <w:szCs w:val="32"/>
          <w:vertAlign w:val="subscript"/>
        </w:rPr>
        <w:t>20</w:t>
      </w:r>
      <w:r w:rsidRPr="00CC6E91">
        <w:rPr>
          <w:rFonts w:ascii="Times New Roman" w:hAnsi="Times New Roman" w:cs="Times New Roman"/>
          <w:sz w:val="32"/>
          <w:szCs w:val="32"/>
        </w:rPr>
        <w:t>/</w:t>
      </w:r>
      <w:r w:rsidRPr="00CC6E91">
        <w:rPr>
          <w:rFonts w:ascii="Times New Roman" w:hAnsi="Times New Roman" w:cs="Times New Roman"/>
          <w:i/>
          <w:sz w:val="32"/>
          <w:szCs w:val="32"/>
          <w:lang w:val="en-US"/>
        </w:rPr>
        <w:t>U</w:t>
      </w:r>
      <w:r w:rsidRPr="00CC6E91">
        <w:rPr>
          <w:rFonts w:ascii="Times New Roman" w:hAnsi="Times New Roman" w:cs="Times New Roman"/>
          <w:sz w:val="32"/>
          <w:szCs w:val="32"/>
          <w:vertAlign w:val="subscript"/>
        </w:rPr>
        <w:t>1</w:t>
      </w:r>
      <w:r w:rsidRPr="00CC6E91">
        <w:rPr>
          <w:rFonts w:ascii="Times New Roman" w:hAnsi="Times New Roman" w:cs="Times New Roman"/>
          <w:sz w:val="32"/>
          <w:szCs w:val="32"/>
        </w:rPr>
        <w:t xml:space="preserve"> = </w:t>
      </w:r>
      <w:proofErr w:type="spellStart"/>
      <w:r w:rsidRPr="00CC6E91">
        <w:rPr>
          <w:rFonts w:ascii="Times New Roman" w:hAnsi="Times New Roman" w:cs="Times New Roman"/>
          <w:sz w:val="32"/>
          <w:szCs w:val="32"/>
          <w:lang w:val="en-US"/>
        </w:rPr>
        <w:t>ρ</w:t>
      </w:r>
      <w:r w:rsidRPr="00CC6E91">
        <w:rPr>
          <w:rFonts w:ascii="Times New Roman" w:hAnsi="Times New Roman" w:cs="Times New Roman"/>
          <w:i/>
          <w:sz w:val="32"/>
          <w:szCs w:val="32"/>
          <w:lang w:val="en-US"/>
        </w:rPr>
        <w:t>I</w:t>
      </w:r>
      <w:r w:rsidRPr="00CC6E91">
        <w:rPr>
          <w:rFonts w:ascii="Times New Roman" w:hAnsi="Times New Roman" w:cs="Times New Roman"/>
          <w:sz w:val="32"/>
          <w:szCs w:val="32"/>
          <w:vertAlign w:val="subscript"/>
          <w:lang w:val="en-US"/>
        </w:rPr>
        <w:t>p</w:t>
      </w:r>
      <w:proofErr w:type="spellEnd"/>
      <w:r w:rsidRPr="00CC6E91">
        <w:rPr>
          <w:rFonts w:ascii="Times New Roman" w:hAnsi="Times New Roman" w:cs="Times New Roman"/>
          <w:sz w:val="32"/>
          <w:szCs w:val="32"/>
        </w:rPr>
        <w:t>/</w:t>
      </w:r>
      <w:proofErr w:type="spellStart"/>
      <w:r w:rsidRPr="00CC6E91">
        <w:rPr>
          <w:rFonts w:ascii="Times New Roman" w:hAnsi="Times New Roman" w:cs="Times New Roman"/>
          <w:i/>
          <w:sz w:val="32"/>
          <w:szCs w:val="32"/>
          <w:lang w:val="en-US"/>
        </w:rPr>
        <w:t>RI</w:t>
      </w:r>
      <w:r w:rsidRPr="00CC6E91">
        <w:rPr>
          <w:rFonts w:ascii="Times New Roman" w:hAnsi="Times New Roman" w:cs="Times New Roman"/>
          <w:sz w:val="32"/>
          <w:szCs w:val="32"/>
          <w:vertAlign w:val="subscript"/>
          <w:lang w:val="en-US"/>
        </w:rPr>
        <w:t>p</w:t>
      </w:r>
      <w:proofErr w:type="spellEnd"/>
      <w:r w:rsidRPr="00CC6E91">
        <w:rPr>
          <w:rFonts w:ascii="Times New Roman" w:hAnsi="Times New Roman" w:cs="Times New Roman"/>
          <w:sz w:val="32"/>
          <w:szCs w:val="32"/>
        </w:rPr>
        <w:t xml:space="preserve"> = </w:t>
      </w:r>
      <w:r w:rsidRPr="00CC6E91">
        <w:rPr>
          <w:rFonts w:ascii="Times New Roman" w:hAnsi="Times New Roman" w:cs="Times New Roman"/>
          <w:sz w:val="32"/>
          <w:szCs w:val="32"/>
          <w:lang w:val="en-US"/>
        </w:rPr>
        <w:t>ρ</w:t>
      </w:r>
      <w:r w:rsidRPr="00CC6E91">
        <w:rPr>
          <w:rFonts w:ascii="Times New Roman" w:hAnsi="Times New Roman" w:cs="Times New Roman"/>
          <w:sz w:val="32"/>
          <w:szCs w:val="32"/>
        </w:rPr>
        <w:t>/</w:t>
      </w:r>
      <w:r w:rsidRPr="00CC6E91">
        <w:rPr>
          <w:rFonts w:ascii="Times New Roman" w:hAnsi="Times New Roman" w:cs="Times New Roman"/>
          <w:i/>
          <w:sz w:val="32"/>
          <w:szCs w:val="32"/>
          <w:lang w:val="en-US"/>
        </w:rPr>
        <w:t>R</w:t>
      </w:r>
      <w:r w:rsidRPr="00CC6E91">
        <w:rPr>
          <w:rFonts w:ascii="Times New Roman" w:hAnsi="Times New Roman" w:cs="Times New Roman"/>
          <w:sz w:val="32"/>
          <w:szCs w:val="32"/>
        </w:rPr>
        <w:t xml:space="preserve">. Таким чином, напруга на виході контуру при резонансі в </w:t>
      </w:r>
      <w:r w:rsidRPr="00CC6E91">
        <w:rPr>
          <w:rFonts w:ascii="Times New Roman" w:hAnsi="Times New Roman" w:cs="Times New Roman"/>
          <w:i/>
          <w:sz w:val="32"/>
          <w:szCs w:val="32"/>
          <w:lang w:val="en-US"/>
        </w:rPr>
        <w:t>Q</w:t>
      </w:r>
      <w:r w:rsidRPr="00CC6E91">
        <w:rPr>
          <w:rFonts w:ascii="Times New Roman" w:hAnsi="Times New Roman" w:cs="Times New Roman"/>
          <w:sz w:val="32"/>
          <w:szCs w:val="32"/>
        </w:rPr>
        <w:t xml:space="preserve"> раз більша напруги на вході: </w:t>
      </w:r>
      <w:r w:rsidRPr="00CC6E91">
        <w:rPr>
          <w:rFonts w:ascii="Times New Roman" w:hAnsi="Times New Roman" w:cs="Times New Roman"/>
          <w:i/>
          <w:sz w:val="32"/>
          <w:szCs w:val="32"/>
          <w:lang w:val="en-US"/>
        </w:rPr>
        <w:t>U</w:t>
      </w:r>
      <w:r w:rsidRPr="00CC6E91">
        <w:rPr>
          <w:rFonts w:ascii="Times New Roman" w:hAnsi="Times New Roman" w:cs="Times New Roman"/>
          <w:sz w:val="32"/>
          <w:szCs w:val="32"/>
          <w:vertAlign w:val="subscript"/>
        </w:rPr>
        <w:t>20</w:t>
      </w:r>
      <w:r w:rsidRPr="00CC6E91">
        <w:rPr>
          <w:rFonts w:ascii="Times New Roman" w:hAnsi="Times New Roman" w:cs="Times New Roman"/>
          <w:sz w:val="32"/>
          <w:szCs w:val="32"/>
        </w:rPr>
        <w:t xml:space="preserve"> = </w:t>
      </w:r>
      <w:r w:rsidRPr="00CC6E91">
        <w:rPr>
          <w:rFonts w:ascii="Times New Roman" w:hAnsi="Times New Roman" w:cs="Times New Roman"/>
          <w:i/>
          <w:sz w:val="32"/>
          <w:szCs w:val="32"/>
          <w:lang w:val="en-US"/>
        </w:rPr>
        <w:t>QU</w:t>
      </w:r>
      <w:r w:rsidRPr="00CC6E91">
        <w:rPr>
          <w:rFonts w:ascii="Times New Roman" w:hAnsi="Times New Roman" w:cs="Times New Roman"/>
          <w:sz w:val="32"/>
          <w:szCs w:val="32"/>
          <w:vertAlign w:val="subscript"/>
        </w:rPr>
        <w:t>1</w:t>
      </w:r>
      <w:r w:rsidRPr="00CC6E91">
        <w:rPr>
          <w:rFonts w:ascii="Times New Roman" w:hAnsi="Times New Roman" w:cs="Times New Roman"/>
          <w:sz w:val="32"/>
          <w:szCs w:val="32"/>
        </w:rPr>
        <w:t xml:space="preserve">. Добротність </w:t>
      </w:r>
      <w:r w:rsidRPr="00CC6E91">
        <w:rPr>
          <w:rFonts w:ascii="Times New Roman" w:hAnsi="Times New Roman" w:cs="Times New Roman"/>
          <w:i/>
          <w:sz w:val="32"/>
          <w:szCs w:val="32"/>
          <w:lang w:val="en-US"/>
        </w:rPr>
        <w:t>Q</w:t>
      </w:r>
      <w:r w:rsidRPr="00CC6E91">
        <w:rPr>
          <w:rFonts w:ascii="Times New Roman" w:hAnsi="Times New Roman" w:cs="Times New Roman"/>
          <w:sz w:val="32"/>
          <w:szCs w:val="32"/>
        </w:rPr>
        <w:t xml:space="preserve"> є величина обернена згасанню контуру: </w:t>
      </w:r>
      <w:r w:rsidRPr="00CC6E91">
        <w:rPr>
          <w:rFonts w:ascii="Times New Roman" w:hAnsi="Times New Roman" w:cs="Times New Roman"/>
          <w:i/>
          <w:sz w:val="32"/>
          <w:szCs w:val="32"/>
          <w:lang w:val="en-US"/>
        </w:rPr>
        <w:t>d</w:t>
      </w:r>
      <w:r w:rsidRPr="00CC6E91">
        <w:rPr>
          <w:rFonts w:ascii="Times New Roman" w:hAnsi="Times New Roman" w:cs="Times New Roman"/>
          <w:sz w:val="32"/>
          <w:szCs w:val="32"/>
        </w:rPr>
        <w:t xml:space="preserve"> = 1/</w:t>
      </w:r>
      <w:r w:rsidRPr="00CC6E91">
        <w:rPr>
          <w:rFonts w:ascii="Times New Roman" w:hAnsi="Times New Roman" w:cs="Times New Roman"/>
          <w:i/>
          <w:sz w:val="32"/>
          <w:szCs w:val="32"/>
          <w:lang w:val="en-US"/>
        </w:rPr>
        <w:t>Q</w:t>
      </w:r>
      <w:r w:rsidRPr="00CC6E91">
        <w:rPr>
          <w:rFonts w:ascii="Times New Roman" w:hAnsi="Times New Roman" w:cs="Times New Roman"/>
          <w:sz w:val="32"/>
          <w:szCs w:val="32"/>
        </w:rPr>
        <w:t xml:space="preserve"> = </w:t>
      </w:r>
      <w:r w:rsidRPr="00CC6E91">
        <w:rPr>
          <w:rFonts w:ascii="Times New Roman" w:hAnsi="Times New Roman" w:cs="Times New Roman"/>
          <w:i/>
          <w:sz w:val="32"/>
          <w:szCs w:val="32"/>
          <w:lang w:val="en-US"/>
        </w:rPr>
        <w:t>R</w:t>
      </w:r>
      <w:r w:rsidRPr="00CC6E91">
        <w:rPr>
          <w:rFonts w:ascii="Times New Roman" w:hAnsi="Times New Roman" w:cs="Times New Roman"/>
          <w:sz w:val="32"/>
          <w:szCs w:val="32"/>
        </w:rPr>
        <w:t>/</w:t>
      </w:r>
      <w:r w:rsidRPr="00CC6E91">
        <w:rPr>
          <w:rFonts w:ascii="Times New Roman" w:hAnsi="Times New Roman" w:cs="Times New Roman"/>
          <w:sz w:val="32"/>
          <w:szCs w:val="32"/>
          <w:lang w:val="en-US"/>
        </w:rPr>
        <w:t>ρ</w:t>
      </w:r>
      <w:r w:rsidRPr="00CC6E91">
        <w:rPr>
          <w:rFonts w:ascii="Times New Roman" w:hAnsi="Times New Roman" w:cs="Times New Roman"/>
          <w:sz w:val="32"/>
          <w:szCs w:val="32"/>
        </w:rPr>
        <w:t xml:space="preserve">. Добротність навантаженого контуру </w:t>
      </w:r>
      <w:r w:rsidRPr="00CC6E91">
        <w:rPr>
          <w:rFonts w:ascii="Times New Roman" w:hAnsi="Times New Roman" w:cs="Times New Roman"/>
          <w:i/>
          <w:sz w:val="32"/>
          <w:szCs w:val="32"/>
          <w:lang w:val="en-US"/>
        </w:rPr>
        <w:t>Q</w:t>
      </w:r>
      <w:proofErr w:type="spellStart"/>
      <w:r w:rsidRPr="00CC6E91">
        <w:rPr>
          <w:rFonts w:ascii="Times New Roman" w:hAnsi="Times New Roman" w:cs="Times New Roman"/>
          <w:sz w:val="32"/>
          <w:szCs w:val="32"/>
          <w:vertAlign w:val="subscript"/>
        </w:rPr>
        <w:t>ек</w:t>
      </w:r>
      <w:proofErr w:type="spellEnd"/>
      <w:r w:rsidRPr="00CC6E91">
        <w:rPr>
          <w:rFonts w:ascii="Times New Roman" w:hAnsi="Times New Roman" w:cs="Times New Roman"/>
          <w:sz w:val="32"/>
          <w:szCs w:val="32"/>
        </w:rPr>
        <w:t xml:space="preserve"> = </w:t>
      </w:r>
      <w:r w:rsidRPr="00CC6E91">
        <w:rPr>
          <w:rFonts w:ascii="Times New Roman" w:hAnsi="Times New Roman" w:cs="Times New Roman"/>
          <w:sz w:val="32"/>
          <w:szCs w:val="32"/>
          <w:lang w:val="en-US"/>
        </w:rPr>
        <w:t>ρ</w:t>
      </w:r>
      <w:r w:rsidRPr="00CC6E91">
        <w:rPr>
          <w:rFonts w:ascii="Times New Roman" w:hAnsi="Times New Roman" w:cs="Times New Roman"/>
          <w:sz w:val="32"/>
          <w:szCs w:val="32"/>
        </w:rPr>
        <w:t>/[</w:t>
      </w:r>
      <w:r w:rsidRPr="00CC6E91">
        <w:rPr>
          <w:rFonts w:ascii="Times New Roman" w:hAnsi="Times New Roman" w:cs="Times New Roman"/>
          <w:i/>
          <w:sz w:val="32"/>
          <w:szCs w:val="32"/>
          <w:lang w:val="en-US"/>
        </w:rPr>
        <w:t>R</w:t>
      </w:r>
      <w:r w:rsidRPr="00CC6E91">
        <w:rPr>
          <w:rFonts w:ascii="Times New Roman" w:hAnsi="Times New Roman" w:cs="Times New Roman"/>
          <w:i/>
          <w:sz w:val="32"/>
          <w:szCs w:val="32"/>
        </w:rPr>
        <w:t>+</w:t>
      </w:r>
      <w:r w:rsidRPr="00CC6E91">
        <w:rPr>
          <w:rFonts w:ascii="Times New Roman" w:hAnsi="Times New Roman" w:cs="Times New Roman"/>
          <w:i/>
          <w:sz w:val="32"/>
          <w:szCs w:val="32"/>
          <w:lang w:val="en-US"/>
        </w:rPr>
        <w:t>L</w:t>
      </w:r>
      <w:r w:rsidRPr="00CC6E91">
        <w:rPr>
          <w:rFonts w:ascii="Times New Roman" w:hAnsi="Times New Roman" w:cs="Times New Roman"/>
          <w:sz w:val="32"/>
          <w:szCs w:val="32"/>
        </w:rPr>
        <w:t>/</w:t>
      </w:r>
      <w:r w:rsidRPr="00CC6E91">
        <w:rPr>
          <w:rFonts w:ascii="Times New Roman" w:hAnsi="Times New Roman" w:cs="Times New Roman"/>
          <w:i/>
          <w:sz w:val="32"/>
          <w:szCs w:val="32"/>
          <w:lang w:val="en-US"/>
        </w:rPr>
        <w:t>CR</w:t>
      </w:r>
      <w:r w:rsidRPr="00CC6E91">
        <w:rPr>
          <w:rFonts w:ascii="Times New Roman" w:hAnsi="Times New Roman" w:cs="Times New Roman"/>
          <w:sz w:val="32"/>
          <w:szCs w:val="32"/>
          <w:vertAlign w:val="subscript"/>
        </w:rPr>
        <w:t>н</w:t>
      </w:r>
      <w:r w:rsidRPr="00CC6E91">
        <w:rPr>
          <w:rFonts w:ascii="Times New Roman" w:hAnsi="Times New Roman" w:cs="Times New Roman"/>
          <w:sz w:val="32"/>
          <w:szCs w:val="32"/>
        </w:rPr>
        <w:t xml:space="preserve">] = </w:t>
      </w:r>
      <w:r w:rsidRPr="00CC6E91">
        <w:rPr>
          <w:rFonts w:ascii="Times New Roman" w:hAnsi="Times New Roman" w:cs="Times New Roman"/>
          <w:i/>
          <w:sz w:val="32"/>
          <w:szCs w:val="32"/>
          <w:lang w:val="en-US"/>
        </w:rPr>
        <w:t>Q</w:t>
      </w:r>
      <w:r w:rsidRPr="00CC6E91">
        <w:rPr>
          <w:rFonts w:ascii="Times New Roman" w:hAnsi="Times New Roman" w:cs="Times New Roman"/>
          <w:sz w:val="32"/>
          <w:szCs w:val="32"/>
        </w:rPr>
        <w:t>/[1+</w:t>
      </w:r>
      <w:proofErr w:type="spellStart"/>
      <w:r w:rsidRPr="00CC6E91">
        <w:rPr>
          <w:rFonts w:ascii="Times New Roman" w:hAnsi="Times New Roman" w:cs="Times New Roman"/>
          <w:i/>
          <w:sz w:val="32"/>
          <w:szCs w:val="32"/>
          <w:lang w:val="en-US"/>
        </w:rPr>
        <w:t>Q</w:t>
      </w:r>
      <w:r w:rsidRPr="00CC6E91">
        <w:rPr>
          <w:rFonts w:ascii="Times New Roman" w:hAnsi="Times New Roman" w:cs="Times New Roman"/>
          <w:sz w:val="32"/>
          <w:szCs w:val="32"/>
          <w:lang w:val="en-US"/>
        </w:rPr>
        <w:t>ρ</w:t>
      </w:r>
      <w:proofErr w:type="spellEnd"/>
      <w:r w:rsidRPr="00CC6E91">
        <w:rPr>
          <w:rFonts w:ascii="Times New Roman" w:hAnsi="Times New Roman" w:cs="Times New Roman"/>
          <w:sz w:val="32"/>
          <w:szCs w:val="32"/>
        </w:rPr>
        <w:t>/</w:t>
      </w:r>
      <w:r w:rsidRPr="00CC6E91">
        <w:rPr>
          <w:rFonts w:ascii="Times New Roman" w:hAnsi="Times New Roman" w:cs="Times New Roman"/>
          <w:i/>
          <w:sz w:val="32"/>
          <w:szCs w:val="32"/>
          <w:lang w:val="en-US"/>
        </w:rPr>
        <w:t>R</w:t>
      </w:r>
      <w:r w:rsidRPr="00CC6E91">
        <w:rPr>
          <w:rFonts w:ascii="Times New Roman" w:hAnsi="Times New Roman" w:cs="Times New Roman"/>
          <w:sz w:val="32"/>
          <w:szCs w:val="32"/>
          <w:vertAlign w:val="subscript"/>
        </w:rPr>
        <w:t>н</w:t>
      </w:r>
      <w:r w:rsidRPr="00CC6E91">
        <w:rPr>
          <w:rFonts w:ascii="Times New Roman" w:hAnsi="Times New Roman" w:cs="Times New Roman"/>
          <w:sz w:val="32"/>
          <w:szCs w:val="32"/>
        </w:rPr>
        <w:t xml:space="preserve">]. Абсолютною </w:t>
      </w:r>
      <w:proofErr w:type="spellStart"/>
      <w:r w:rsidRPr="00CC6E91">
        <w:rPr>
          <w:rFonts w:ascii="Times New Roman" w:hAnsi="Times New Roman" w:cs="Times New Roman"/>
          <w:sz w:val="32"/>
          <w:szCs w:val="32"/>
          <w:u w:val="single"/>
        </w:rPr>
        <w:t>розстройкою</w:t>
      </w:r>
      <w:proofErr w:type="spellEnd"/>
      <w:r w:rsidRPr="00CC6E91">
        <w:rPr>
          <w:rFonts w:ascii="Times New Roman" w:hAnsi="Times New Roman" w:cs="Times New Roman"/>
          <w:sz w:val="32"/>
          <w:szCs w:val="32"/>
        </w:rPr>
        <w:t xml:space="preserve"> є різниця між частотою генератора і резонансною частотою контуру; </w:t>
      </w:r>
      <w:r w:rsidRPr="00CC6E91">
        <w:rPr>
          <w:rFonts w:ascii="Times New Roman" w:hAnsi="Times New Roman" w:cs="Times New Roman"/>
          <w:sz w:val="32"/>
          <w:szCs w:val="32"/>
        </w:rPr>
        <w:sym w:font="Symbol" w:char="F044"/>
      </w:r>
      <w:r w:rsidRPr="00CC6E91">
        <w:rPr>
          <w:rFonts w:ascii="Times New Roman" w:hAnsi="Times New Roman" w:cs="Times New Roman"/>
          <w:i/>
          <w:sz w:val="32"/>
          <w:szCs w:val="32"/>
          <w:lang w:val="en-US"/>
        </w:rPr>
        <w:t>f</w:t>
      </w:r>
      <w:r w:rsidRPr="00CC6E91">
        <w:rPr>
          <w:rFonts w:ascii="Times New Roman" w:hAnsi="Times New Roman" w:cs="Times New Roman"/>
          <w:sz w:val="32"/>
          <w:szCs w:val="32"/>
        </w:rPr>
        <w:t xml:space="preserve"> = </w:t>
      </w:r>
      <w:r w:rsidRPr="00CC6E91">
        <w:rPr>
          <w:rFonts w:ascii="Times New Roman" w:hAnsi="Times New Roman" w:cs="Times New Roman"/>
          <w:i/>
          <w:sz w:val="32"/>
          <w:szCs w:val="32"/>
          <w:lang w:val="en-US"/>
        </w:rPr>
        <w:t>f</w:t>
      </w:r>
      <w:r w:rsidRPr="00CC6E91">
        <w:rPr>
          <w:rFonts w:ascii="Times New Roman" w:hAnsi="Times New Roman" w:cs="Times New Roman"/>
          <w:sz w:val="32"/>
          <w:szCs w:val="32"/>
        </w:rPr>
        <w:t xml:space="preserve"> – </w:t>
      </w:r>
      <w:r w:rsidRPr="00CC6E91">
        <w:rPr>
          <w:rFonts w:ascii="Times New Roman" w:hAnsi="Times New Roman" w:cs="Times New Roman"/>
          <w:i/>
          <w:sz w:val="32"/>
          <w:szCs w:val="32"/>
          <w:lang w:val="en-US"/>
        </w:rPr>
        <w:t>f</w:t>
      </w:r>
      <w:r w:rsidRPr="00CC6E91">
        <w:rPr>
          <w:rFonts w:ascii="Times New Roman" w:hAnsi="Times New Roman" w:cs="Times New Roman"/>
          <w:sz w:val="32"/>
          <w:szCs w:val="32"/>
          <w:vertAlign w:val="subscript"/>
        </w:rPr>
        <w:t xml:space="preserve">0  </w:t>
      </w:r>
      <w:r w:rsidRPr="00CC6E91">
        <w:rPr>
          <w:rFonts w:ascii="Times New Roman" w:hAnsi="Times New Roman" w:cs="Times New Roman"/>
          <w:sz w:val="32"/>
          <w:szCs w:val="32"/>
        </w:rPr>
        <w:t xml:space="preserve">або </w:t>
      </w:r>
      <w:r w:rsidRPr="00CC6E91">
        <w:rPr>
          <w:rFonts w:ascii="Times New Roman" w:hAnsi="Times New Roman" w:cs="Times New Roman"/>
          <w:sz w:val="32"/>
          <w:szCs w:val="32"/>
        </w:rPr>
        <w:sym w:font="Symbol" w:char="F044"/>
      </w:r>
      <w:r w:rsidRPr="00CC6E91">
        <w:rPr>
          <w:rFonts w:ascii="Times New Roman" w:hAnsi="Times New Roman" w:cs="Times New Roman"/>
          <w:sz w:val="32"/>
          <w:szCs w:val="32"/>
        </w:rPr>
        <w:sym w:font="Symbol" w:char="F077"/>
      </w:r>
      <w:r w:rsidRPr="00CC6E91">
        <w:rPr>
          <w:rFonts w:ascii="Times New Roman" w:hAnsi="Times New Roman" w:cs="Times New Roman"/>
          <w:sz w:val="32"/>
          <w:szCs w:val="32"/>
        </w:rPr>
        <w:t xml:space="preserve"> = </w:t>
      </w:r>
      <w:r w:rsidRPr="00CC6E91">
        <w:rPr>
          <w:rFonts w:ascii="Times New Roman" w:hAnsi="Times New Roman" w:cs="Times New Roman"/>
          <w:sz w:val="32"/>
          <w:szCs w:val="32"/>
        </w:rPr>
        <w:sym w:font="Symbol" w:char="F077"/>
      </w:r>
      <w:r w:rsidRPr="00CC6E91">
        <w:rPr>
          <w:rFonts w:ascii="Times New Roman" w:hAnsi="Times New Roman" w:cs="Times New Roman"/>
          <w:sz w:val="32"/>
          <w:szCs w:val="32"/>
        </w:rPr>
        <w:t xml:space="preserve"> – </w:t>
      </w:r>
      <w:r w:rsidRPr="00CC6E91">
        <w:rPr>
          <w:rFonts w:ascii="Times New Roman" w:hAnsi="Times New Roman" w:cs="Times New Roman"/>
          <w:sz w:val="32"/>
          <w:szCs w:val="32"/>
        </w:rPr>
        <w:sym w:font="Symbol" w:char="F077"/>
      </w:r>
      <w:r w:rsidRPr="00CC6E91">
        <w:rPr>
          <w:rFonts w:ascii="Times New Roman" w:hAnsi="Times New Roman" w:cs="Times New Roman"/>
          <w:sz w:val="32"/>
          <w:szCs w:val="32"/>
          <w:vertAlign w:val="subscript"/>
        </w:rPr>
        <w:t>0</w:t>
      </w:r>
      <w:r w:rsidRPr="00CC6E91">
        <w:rPr>
          <w:rFonts w:ascii="Times New Roman" w:hAnsi="Times New Roman" w:cs="Times New Roman"/>
          <w:sz w:val="32"/>
          <w:szCs w:val="32"/>
        </w:rPr>
        <w:t xml:space="preserve">. Відносною </w:t>
      </w:r>
      <w:proofErr w:type="spellStart"/>
      <w:r w:rsidRPr="00CC6E91">
        <w:rPr>
          <w:rFonts w:ascii="Times New Roman" w:hAnsi="Times New Roman" w:cs="Times New Roman"/>
          <w:sz w:val="32"/>
          <w:szCs w:val="32"/>
        </w:rPr>
        <w:t>розстройкою</w:t>
      </w:r>
      <w:proofErr w:type="spellEnd"/>
      <w:r w:rsidRPr="00CC6E91">
        <w:rPr>
          <w:rFonts w:ascii="Times New Roman" w:hAnsi="Times New Roman" w:cs="Times New Roman"/>
          <w:sz w:val="32"/>
          <w:szCs w:val="32"/>
        </w:rPr>
        <w:t xml:space="preserve"> називають відношення ε = 2</w:t>
      </w:r>
      <w:r w:rsidRPr="00CC6E91">
        <w:rPr>
          <w:rFonts w:ascii="Times New Roman" w:hAnsi="Times New Roman" w:cs="Times New Roman"/>
          <w:sz w:val="32"/>
          <w:szCs w:val="32"/>
        </w:rPr>
        <w:sym w:font="Symbol" w:char="F044"/>
      </w:r>
      <w:r w:rsidRPr="00CC6E91">
        <w:rPr>
          <w:rFonts w:ascii="Times New Roman" w:hAnsi="Times New Roman" w:cs="Times New Roman"/>
          <w:sz w:val="32"/>
          <w:szCs w:val="32"/>
          <w:lang w:val="en-US"/>
        </w:rPr>
        <w:t>f</w:t>
      </w:r>
      <w:r w:rsidRPr="00CC6E91">
        <w:rPr>
          <w:rFonts w:ascii="Times New Roman" w:hAnsi="Times New Roman" w:cs="Times New Roman"/>
          <w:sz w:val="32"/>
          <w:szCs w:val="32"/>
        </w:rPr>
        <w:t xml:space="preserve"> </w:t>
      </w:r>
      <w:r w:rsidRPr="00CC6E91">
        <w:rPr>
          <w:rFonts w:ascii="Times New Roman" w:hAnsi="Times New Roman" w:cs="Times New Roman"/>
          <w:sz w:val="32"/>
          <w:szCs w:val="32"/>
        </w:rPr>
        <w:sym w:font="Symbol" w:char="F02F"/>
      </w:r>
      <w:r w:rsidRPr="00CC6E91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CC6E91">
        <w:rPr>
          <w:rFonts w:ascii="Times New Roman" w:hAnsi="Times New Roman" w:cs="Times New Roman"/>
          <w:sz w:val="32"/>
          <w:szCs w:val="32"/>
          <w:lang w:val="en-US"/>
        </w:rPr>
        <w:t>f</w:t>
      </w:r>
      <w:proofErr w:type="spellEnd"/>
      <w:r w:rsidRPr="00CC6E91">
        <w:rPr>
          <w:rFonts w:ascii="Times New Roman" w:hAnsi="Times New Roman" w:cs="Times New Roman"/>
          <w:sz w:val="32"/>
          <w:szCs w:val="32"/>
          <w:vertAlign w:val="subscript"/>
        </w:rPr>
        <w:t>0</w:t>
      </w:r>
      <w:r w:rsidRPr="00CC6E91">
        <w:rPr>
          <w:rFonts w:ascii="Times New Roman" w:hAnsi="Times New Roman" w:cs="Times New Roman"/>
          <w:sz w:val="32"/>
          <w:szCs w:val="32"/>
        </w:rPr>
        <w:t xml:space="preserve">. </w:t>
      </w:r>
      <w:r w:rsidRPr="00CC6E91">
        <w:rPr>
          <w:rFonts w:ascii="Times New Roman" w:hAnsi="Times New Roman" w:cs="Times New Roman"/>
          <w:sz w:val="32"/>
          <w:szCs w:val="32"/>
        </w:rPr>
        <w:br/>
      </w:r>
      <w:r w:rsidRPr="00CC6E91">
        <w:rPr>
          <w:rFonts w:ascii="Times New Roman" w:hAnsi="Times New Roman" w:cs="Times New Roman"/>
          <w:sz w:val="32"/>
          <w:szCs w:val="32"/>
        </w:rPr>
        <w:t xml:space="preserve">Узагальнена </w:t>
      </w:r>
      <w:proofErr w:type="spellStart"/>
      <w:r w:rsidRPr="00CC6E91">
        <w:rPr>
          <w:rFonts w:ascii="Times New Roman" w:hAnsi="Times New Roman" w:cs="Times New Roman"/>
          <w:sz w:val="32"/>
          <w:szCs w:val="32"/>
        </w:rPr>
        <w:t>розстройка</w:t>
      </w:r>
      <w:proofErr w:type="spellEnd"/>
      <w:r w:rsidRPr="00CC6E91">
        <w:rPr>
          <w:rFonts w:ascii="Times New Roman" w:hAnsi="Times New Roman" w:cs="Times New Roman"/>
          <w:sz w:val="32"/>
          <w:szCs w:val="32"/>
        </w:rPr>
        <w:t xml:space="preserve"> ζ = </w:t>
      </w:r>
      <w:r w:rsidRPr="00CC6E91">
        <w:rPr>
          <w:rFonts w:ascii="Times New Roman" w:hAnsi="Times New Roman" w:cs="Times New Roman"/>
          <w:i/>
          <w:sz w:val="32"/>
          <w:szCs w:val="32"/>
          <w:lang w:val="en-US"/>
        </w:rPr>
        <w:t>X</w:t>
      </w:r>
      <w:r w:rsidRPr="00CC6E91">
        <w:rPr>
          <w:rFonts w:ascii="Times New Roman" w:hAnsi="Times New Roman" w:cs="Times New Roman"/>
          <w:sz w:val="32"/>
          <w:szCs w:val="32"/>
        </w:rPr>
        <w:t>/</w:t>
      </w:r>
      <w:r w:rsidRPr="00CC6E91">
        <w:rPr>
          <w:rFonts w:ascii="Times New Roman" w:hAnsi="Times New Roman" w:cs="Times New Roman"/>
          <w:i/>
          <w:sz w:val="32"/>
          <w:szCs w:val="32"/>
          <w:lang w:val="en-US"/>
        </w:rPr>
        <w:t>R</w:t>
      </w:r>
      <w:r w:rsidRPr="00CC6E91">
        <w:rPr>
          <w:rFonts w:ascii="Times New Roman" w:hAnsi="Times New Roman" w:cs="Times New Roman"/>
          <w:sz w:val="32"/>
          <w:szCs w:val="32"/>
        </w:rPr>
        <w:t xml:space="preserve"> = (</w:t>
      </w:r>
      <w:r w:rsidRPr="00CC6E91">
        <w:rPr>
          <w:rFonts w:ascii="Times New Roman" w:hAnsi="Times New Roman" w:cs="Times New Roman"/>
          <w:i/>
          <w:sz w:val="32"/>
          <w:szCs w:val="32"/>
          <w:lang w:val="en-US"/>
        </w:rPr>
        <w:t>X</w:t>
      </w:r>
      <w:r w:rsidRPr="00CC6E91">
        <w:rPr>
          <w:rFonts w:ascii="Times New Roman" w:hAnsi="Times New Roman" w:cs="Times New Roman"/>
          <w:sz w:val="32"/>
          <w:szCs w:val="32"/>
          <w:vertAlign w:val="subscript"/>
          <w:lang w:val="en-US"/>
        </w:rPr>
        <w:t>L</w:t>
      </w:r>
      <w:r w:rsidRPr="00CC6E91">
        <w:rPr>
          <w:rFonts w:ascii="Times New Roman" w:hAnsi="Times New Roman" w:cs="Times New Roman"/>
          <w:sz w:val="32"/>
          <w:szCs w:val="32"/>
          <w:vertAlign w:val="subscript"/>
        </w:rPr>
        <w:t xml:space="preserve"> </w:t>
      </w:r>
      <w:r w:rsidRPr="00CC6E91">
        <w:rPr>
          <w:rFonts w:ascii="Times New Roman" w:hAnsi="Times New Roman" w:cs="Times New Roman"/>
          <w:sz w:val="32"/>
          <w:szCs w:val="32"/>
        </w:rPr>
        <w:t xml:space="preserve">– </w:t>
      </w:r>
      <w:r w:rsidRPr="00CC6E91">
        <w:rPr>
          <w:rFonts w:ascii="Times New Roman" w:hAnsi="Times New Roman" w:cs="Times New Roman"/>
          <w:i/>
          <w:sz w:val="32"/>
          <w:szCs w:val="32"/>
          <w:lang w:val="en-US"/>
        </w:rPr>
        <w:t>X</w:t>
      </w:r>
      <w:r w:rsidRPr="00CC6E91">
        <w:rPr>
          <w:rFonts w:ascii="Times New Roman" w:hAnsi="Times New Roman" w:cs="Times New Roman"/>
          <w:sz w:val="32"/>
          <w:szCs w:val="32"/>
          <w:vertAlign w:val="subscript"/>
          <w:lang w:val="en-US"/>
        </w:rPr>
        <w:t>C</w:t>
      </w:r>
      <w:r w:rsidRPr="00CC6E91">
        <w:rPr>
          <w:rFonts w:ascii="Times New Roman" w:hAnsi="Times New Roman" w:cs="Times New Roman"/>
          <w:sz w:val="32"/>
          <w:szCs w:val="32"/>
        </w:rPr>
        <w:t>)/</w:t>
      </w:r>
      <w:r w:rsidRPr="00CC6E91">
        <w:rPr>
          <w:rFonts w:ascii="Times New Roman" w:hAnsi="Times New Roman" w:cs="Times New Roman"/>
          <w:i/>
          <w:sz w:val="32"/>
          <w:szCs w:val="32"/>
          <w:lang w:val="en-US"/>
        </w:rPr>
        <w:t>R</w:t>
      </w:r>
      <w:r w:rsidRPr="00CC6E91">
        <w:rPr>
          <w:rFonts w:ascii="Times New Roman" w:hAnsi="Times New Roman" w:cs="Times New Roman"/>
          <w:sz w:val="32"/>
          <w:szCs w:val="32"/>
        </w:rPr>
        <w:t xml:space="preserve"> ≈ 2</w:t>
      </w:r>
      <w:r w:rsidRPr="00CC6E91">
        <w:rPr>
          <w:rFonts w:ascii="Times New Roman" w:hAnsi="Times New Roman" w:cs="Times New Roman"/>
          <w:sz w:val="32"/>
          <w:szCs w:val="32"/>
        </w:rPr>
        <w:sym w:font="Symbol" w:char="F044"/>
      </w:r>
      <w:proofErr w:type="spellStart"/>
      <w:r w:rsidRPr="00CC6E91">
        <w:rPr>
          <w:rFonts w:ascii="Times New Roman" w:hAnsi="Times New Roman" w:cs="Times New Roman"/>
          <w:i/>
          <w:sz w:val="32"/>
          <w:szCs w:val="32"/>
          <w:lang w:val="en-US"/>
        </w:rPr>
        <w:t>fQ</w:t>
      </w:r>
      <w:proofErr w:type="spellEnd"/>
      <w:r w:rsidRPr="00CC6E91">
        <w:rPr>
          <w:rFonts w:ascii="Times New Roman" w:hAnsi="Times New Roman" w:cs="Times New Roman"/>
          <w:i/>
          <w:sz w:val="32"/>
          <w:szCs w:val="32"/>
        </w:rPr>
        <w:t>/</w:t>
      </w:r>
      <w:r w:rsidRPr="00CC6E91">
        <w:rPr>
          <w:rFonts w:ascii="Times New Roman" w:hAnsi="Times New Roman" w:cs="Times New Roman"/>
          <w:i/>
          <w:sz w:val="32"/>
          <w:szCs w:val="32"/>
          <w:lang w:val="en-US"/>
        </w:rPr>
        <w:t>f</w:t>
      </w:r>
      <w:r w:rsidRPr="00CC6E91">
        <w:rPr>
          <w:rFonts w:ascii="Times New Roman" w:hAnsi="Times New Roman" w:cs="Times New Roman"/>
          <w:sz w:val="32"/>
          <w:szCs w:val="32"/>
          <w:vertAlign w:val="subscript"/>
        </w:rPr>
        <w:t>0</w:t>
      </w:r>
      <w:r w:rsidRPr="00CC6E91">
        <w:rPr>
          <w:rFonts w:ascii="Times New Roman" w:hAnsi="Times New Roman" w:cs="Times New Roman"/>
          <w:sz w:val="32"/>
          <w:szCs w:val="32"/>
        </w:rPr>
        <w:t xml:space="preserve">, або </w:t>
      </w:r>
      <w:r w:rsidRPr="00CC6E91">
        <w:rPr>
          <w:rFonts w:ascii="Times New Roman" w:hAnsi="Times New Roman" w:cs="Times New Roman"/>
          <w:position w:val="-30"/>
          <w:sz w:val="32"/>
          <w:szCs w:val="32"/>
        </w:rPr>
        <w:object w:dxaOrig="1600" w:dyaOrig="680">
          <v:shape id="_x0000_i1074" type="#_x0000_t75" style="width:96pt;height:40.5pt" o:ole="">
            <v:imagedata r:id="rId21" o:title=""/>
          </v:shape>
          <o:OLEObject Type="Embed" ProgID="Equation.DSMT4" ShapeID="_x0000_i1074" DrawAspect="Content" ObjectID="_1530799817" r:id="rId22"/>
        </w:object>
      </w:r>
      <w:r w:rsidRPr="00CC6E91">
        <w:rPr>
          <w:rFonts w:ascii="Times New Roman" w:hAnsi="Times New Roman" w:cs="Times New Roman"/>
          <w:sz w:val="32"/>
          <w:szCs w:val="32"/>
        </w:rPr>
        <w:t>.</w:t>
      </w:r>
    </w:p>
    <w:p w:rsidR="00CC6E91" w:rsidRPr="00CC6E91" w:rsidRDefault="00CC6E91" w:rsidP="00CC6E91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b/>
          <w:sz w:val="32"/>
          <w:szCs w:val="32"/>
          <w:lang w:eastAsia="zh-CN"/>
        </w:rPr>
      </w:pPr>
      <w:r w:rsidRPr="00CC6E91">
        <w:rPr>
          <w:rFonts w:ascii="Times New Roman" w:eastAsia="SimSun" w:hAnsi="Times New Roman" w:cs="Times New Roman"/>
          <w:b/>
          <w:sz w:val="32"/>
          <w:szCs w:val="32"/>
          <w:lang w:eastAsia="zh-CN"/>
        </w:rPr>
        <w:t>Вплив навантаження на вибіркові властивості коливального контуру.</w:t>
      </w:r>
    </w:p>
    <w:p w:rsidR="00CC6E91" w:rsidRPr="00CC6E91" w:rsidRDefault="00CC6E91" w:rsidP="00CC6E91">
      <w:pPr>
        <w:pStyle w:val="a4"/>
        <w:spacing w:after="0"/>
        <w:rPr>
          <w:rFonts w:eastAsia="SimSun"/>
          <w:sz w:val="32"/>
          <w:szCs w:val="32"/>
          <w:u w:val="single"/>
          <w:lang w:eastAsia="zh-CN"/>
        </w:rPr>
      </w:pPr>
      <w:r w:rsidRPr="00CC6E91">
        <w:rPr>
          <w:rFonts w:eastAsia="SimSun"/>
          <w:sz w:val="32"/>
          <w:szCs w:val="32"/>
          <w:u w:val="single"/>
          <w:lang w:val="uk-UA" w:eastAsia="zh-CN"/>
        </w:rPr>
        <w:t xml:space="preserve">Послідовний контур. </w:t>
      </w:r>
    </w:p>
    <w:p w:rsidR="00CC6E91" w:rsidRPr="00CC6E91" w:rsidRDefault="00CC6E91" w:rsidP="00CC6E91">
      <w:pPr>
        <w:pStyle w:val="a4"/>
        <w:rPr>
          <w:rFonts w:eastAsia="SimSun"/>
          <w:sz w:val="32"/>
          <w:szCs w:val="32"/>
          <w:lang w:val="uk-UA" w:eastAsia="zh-CN"/>
        </w:rPr>
      </w:pPr>
      <w:r w:rsidRPr="00CC6E91">
        <w:rPr>
          <w:rFonts w:eastAsia="SimSun"/>
          <w:sz w:val="32"/>
          <w:szCs w:val="32"/>
          <w:lang w:val="uk-UA" w:eastAsia="zh-CN"/>
        </w:rPr>
        <w:t xml:space="preserve">Якщо до вихідних затискачів контуру  підключити резистор (рис.2а), то в ньому буде розсіюватись енергія, внаслідок чого добротність кола зменшиться у порівнянні з добротністю не навантаженого контуру. Паралельне сполучення конденсатора і резистора можна замінити послідовним включенням (рис.2б), де </w:t>
      </w:r>
      <w:r w:rsidRPr="00CC6E91">
        <w:rPr>
          <w:rFonts w:eastAsia="SimSun"/>
          <w:i/>
          <w:sz w:val="32"/>
          <w:szCs w:val="32"/>
          <w:lang w:val="uk-UA" w:eastAsia="zh-CN"/>
        </w:rPr>
        <w:t>R</w:t>
      </w:r>
      <w:r w:rsidRPr="00CC6E91">
        <w:rPr>
          <w:rFonts w:eastAsia="SimSun"/>
          <w:sz w:val="32"/>
          <w:szCs w:val="32"/>
          <w:lang w:val="uk-UA" w:eastAsia="zh-CN"/>
        </w:rPr>
        <w:t>΄ = ρ</w:t>
      </w:r>
      <w:r w:rsidRPr="00CC6E91">
        <w:rPr>
          <w:rFonts w:eastAsia="SimSun"/>
          <w:sz w:val="32"/>
          <w:szCs w:val="32"/>
          <w:vertAlign w:val="superscript"/>
          <w:lang w:val="uk-UA" w:eastAsia="zh-CN"/>
        </w:rPr>
        <w:t>2</w:t>
      </w:r>
      <w:r w:rsidRPr="00CC6E91">
        <w:rPr>
          <w:rFonts w:eastAsia="SimSun"/>
          <w:sz w:val="32"/>
          <w:szCs w:val="32"/>
          <w:lang w:val="uk-UA" w:eastAsia="zh-CN"/>
        </w:rPr>
        <w:t>/</w:t>
      </w:r>
      <w:proofErr w:type="spellStart"/>
      <w:r w:rsidRPr="00CC6E91">
        <w:rPr>
          <w:rFonts w:eastAsia="SimSun"/>
          <w:i/>
          <w:sz w:val="32"/>
          <w:szCs w:val="32"/>
          <w:lang w:val="uk-UA" w:eastAsia="zh-CN"/>
        </w:rPr>
        <w:t>R</w:t>
      </w:r>
      <w:r w:rsidRPr="00CC6E91">
        <w:rPr>
          <w:rFonts w:eastAsia="SimSun"/>
          <w:sz w:val="32"/>
          <w:szCs w:val="32"/>
          <w:vertAlign w:val="subscript"/>
          <w:lang w:val="uk-UA" w:eastAsia="zh-CN"/>
        </w:rPr>
        <w:t>н</w:t>
      </w:r>
      <w:proofErr w:type="spellEnd"/>
      <w:r w:rsidRPr="00CC6E91">
        <w:rPr>
          <w:rFonts w:eastAsia="SimSun"/>
          <w:sz w:val="32"/>
          <w:szCs w:val="32"/>
          <w:lang w:val="uk-UA" w:eastAsia="zh-CN"/>
        </w:rPr>
        <w:t xml:space="preserve"> (якщо </w:t>
      </w:r>
      <w:proofErr w:type="spellStart"/>
      <w:r w:rsidRPr="00CC6E91">
        <w:rPr>
          <w:rFonts w:eastAsia="SimSun"/>
          <w:i/>
          <w:sz w:val="32"/>
          <w:szCs w:val="32"/>
          <w:lang w:val="uk-UA" w:eastAsia="zh-CN"/>
        </w:rPr>
        <w:t>R</w:t>
      </w:r>
      <w:r w:rsidRPr="00CC6E91">
        <w:rPr>
          <w:rFonts w:eastAsia="SimSun"/>
          <w:sz w:val="32"/>
          <w:szCs w:val="32"/>
          <w:vertAlign w:val="subscript"/>
          <w:lang w:val="uk-UA" w:eastAsia="zh-CN"/>
        </w:rPr>
        <w:t>н</w:t>
      </w:r>
      <w:proofErr w:type="spellEnd"/>
      <w:r w:rsidRPr="00CC6E91">
        <w:rPr>
          <w:rFonts w:eastAsia="SimSun"/>
          <w:sz w:val="32"/>
          <w:szCs w:val="32"/>
          <w:vertAlign w:val="subscript"/>
          <w:lang w:val="uk-UA" w:eastAsia="zh-CN"/>
        </w:rPr>
        <w:t xml:space="preserve"> </w:t>
      </w:r>
      <w:r w:rsidRPr="00CC6E91">
        <w:rPr>
          <w:rFonts w:eastAsia="SimSun"/>
          <w:sz w:val="32"/>
          <w:szCs w:val="32"/>
          <w:lang w:val="uk-UA" w:eastAsia="zh-CN"/>
        </w:rPr>
        <w:t>&gt;&gt; ρ).  Добротність навантаженого контуру</w:t>
      </w:r>
    </w:p>
    <w:p w:rsidR="00CC6E91" w:rsidRPr="00CC6E91" w:rsidRDefault="00CC6E91" w:rsidP="00CC6E91">
      <w:pPr>
        <w:pStyle w:val="a4"/>
        <w:rPr>
          <w:rFonts w:eastAsia="SimSun"/>
          <w:sz w:val="32"/>
          <w:szCs w:val="32"/>
          <w:lang w:val="uk-UA" w:eastAsia="zh-CN"/>
        </w:rPr>
      </w:pPr>
      <w:proofErr w:type="spellStart"/>
      <w:r w:rsidRPr="00CC6E91">
        <w:rPr>
          <w:rFonts w:eastAsia="SimSun"/>
          <w:i/>
          <w:sz w:val="32"/>
          <w:szCs w:val="32"/>
          <w:lang w:val="uk-UA" w:eastAsia="zh-CN"/>
        </w:rPr>
        <w:t>Q</w:t>
      </w:r>
      <w:r w:rsidRPr="00CC6E91">
        <w:rPr>
          <w:rFonts w:eastAsia="SimSun"/>
          <w:sz w:val="32"/>
          <w:szCs w:val="32"/>
          <w:vertAlign w:val="subscript"/>
          <w:lang w:val="uk-UA" w:eastAsia="zh-CN"/>
        </w:rPr>
        <w:t>ек</w:t>
      </w:r>
      <w:proofErr w:type="spellEnd"/>
      <w:r w:rsidRPr="00CC6E91">
        <w:rPr>
          <w:rFonts w:eastAsia="SimSun"/>
          <w:sz w:val="32"/>
          <w:szCs w:val="32"/>
          <w:lang w:val="uk-UA" w:eastAsia="zh-CN"/>
        </w:rPr>
        <w:t xml:space="preserve"> = ρ/[</w:t>
      </w:r>
      <w:r w:rsidRPr="00CC6E91">
        <w:rPr>
          <w:rFonts w:eastAsia="SimSun"/>
          <w:i/>
          <w:sz w:val="32"/>
          <w:szCs w:val="32"/>
          <w:lang w:val="uk-UA" w:eastAsia="zh-CN"/>
        </w:rPr>
        <w:t>R+L</w:t>
      </w:r>
      <w:r w:rsidRPr="00CC6E91">
        <w:rPr>
          <w:rFonts w:eastAsia="SimSun"/>
          <w:sz w:val="32"/>
          <w:szCs w:val="32"/>
          <w:lang w:val="uk-UA" w:eastAsia="zh-CN"/>
        </w:rPr>
        <w:t>/</w:t>
      </w:r>
      <w:proofErr w:type="spellStart"/>
      <w:r w:rsidRPr="00CC6E91">
        <w:rPr>
          <w:rFonts w:eastAsia="SimSun"/>
          <w:i/>
          <w:sz w:val="32"/>
          <w:szCs w:val="32"/>
          <w:lang w:val="uk-UA" w:eastAsia="zh-CN"/>
        </w:rPr>
        <w:t>CR</w:t>
      </w:r>
      <w:r w:rsidRPr="00CC6E91">
        <w:rPr>
          <w:rFonts w:eastAsia="SimSun"/>
          <w:sz w:val="32"/>
          <w:szCs w:val="32"/>
          <w:vertAlign w:val="subscript"/>
          <w:lang w:val="uk-UA" w:eastAsia="zh-CN"/>
        </w:rPr>
        <w:t>н</w:t>
      </w:r>
      <w:proofErr w:type="spellEnd"/>
      <w:r w:rsidRPr="00CC6E91">
        <w:rPr>
          <w:rFonts w:eastAsia="SimSun"/>
          <w:sz w:val="32"/>
          <w:szCs w:val="32"/>
          <w:lang w:val="uk-UA" w:eastAsia="zh-CN"/>
        </w:rPr>
        <w:t xml:space="preserve">] = </w:t>
      </w:r>
      <w:r w:rsidRPr="00CC6E91">
        <w:rPr>
          <w:rFonts w:eastAsia="SimSun"/>
          <w:i/>
          <w:sz w:val="32"/>
          <w:szCs w:val="32"/>
          <w:lang w:val="uk-UA" w:eastAsia="zh-CN"/>
        </w:rPr>
        <w:t>Q</w:t>
      </w:r>
      <w:r w:rsidRPr="00CC6E91">
        <w:rPr>
          <w:rFonts w:eastAsia="SimSun"/>
          <w:sz w:val="32"/>
          <w:szCs w:val="32"/>
          <w:lang w:val="uk-UA" w:eastAsia="zh-CN"/>
        </w:rPr>
        <w:t>/[1+</w:t>
      </w:r>
      <w:r w:rsidRPr="00CC6E91">
        <w:rPr>
          <w:rFonts w:eastAsia="SimSun"/>
          <w:i/>
          <w:sz w:val="32"/>
          <w:szCs w:val="32"/>
          <w:lang w:val="uk-UA" w:eastAsia="zh-CN"/>
        </w:rPr>
        <w:t>Q</w:t>
      </w:r>
      <w:r w:rsidRPr="00CC6E91">
        <w:rPr>
          <w:rFonts w:eastAsia="SimSun"/>
          <w:sz w:val="32"/>
          <w:szCs w:val="32"/>
          <w:lang w:val="uk-UA" w:eastAsia="zh-CN"/>
        </w:rPr>
        <w:t>ρ/</w:t>
      </w:r>
      <w:proofErr w:type="spellStart"/>
      <w:r w:rsidRPr="00CC6E91">
        <w:rPr>
          <w:rFonts w:eastAsia="SimSun"/>
          <w:i/>
          <w:sz w:val="32"/>
          <w:szCs w:val="32"/>
          <w:lang w:val="uk-UA" w:eastAsia="zh-CN"/>
        </w:rPr>
        <w:t>R</w:t>
      </w:r>
      <w:r w:rsidRPr="00CC6E91">
        <w:rPr>
          <w:rFonts w:eastAsia="SimSun"/>
          <w:sz w:val="32"/>
          <w:szCs w:val="32"/>
          <w:vertAlign w:val="subscript"/>
          <w:lang w:val="uk-UA" w:eastAsia="zh-CN"/>
        </w:rPr>
        <w:t>н</w:t>
      </w:r>
      <w:proofErr w:type="spellEnd"/>
      <w:r w:rsidRPr="00CC6E91">
        <w:rPr>
          <w:rFonts w:eastAsia="SimSun"/>
          <w:sz w:val="32"/>
          <w:szCs w:val="32"/>
          <w:lang w:val="uk-UA" w:eastAsia="zh-CN"/>
        </w:rPr>
        <w:t>].</w:t>
      </w:r>
      <w:r w:rsidRPr="00CC6E91">
        <w:rPr>
          <w:rFonts w:eastAsia="SimSun"/>
          <w:sz w:val="32"/>
          <w:szCs w:val="32"/>
          <w:lang w:val="uk-UA" w:eastAsia="zh-CN"/>
        </w:rPr>
        <w:tab/>
      </w:r>
      <w:r w:rsidRPr="00CC6E91">
        <w:rPr>
          <w:rFonts w:eastAsia="SimSun"/>
          <w:sz w:val="32"/>
          <w:szCs w:val="32"/>
          <w:lang w:val="uk-UA" w:eastAsia="zh-CN"/>
        </w:rPr>
        <w:tab/>
      </w:r>
      <w:r w:rsidRPr="00CC6E91">
        <w:rPr>
          <w:rFonts w:eastAsia="SimSun"/>
          <w:sz w:val="32"/>
          <w:szCs w:val="32"/>
          <w:lang w:val="uk-UA" w:eastAsia="zh-CN"/>
        </w:rPr>
        <w:tab/>
      </w:r>
      <w:r w:rsidRPr="00CC6E91">
        <w:rPr>
          <w:rFonts w:eastAsia="SimSun"/>
          <w:sz w:val="32"/>
          <w:szCs w:val="32"/>
          <w:lang w:val="uk-UA" w:eastAsia="zh-CN"/>
        </w:rPr>
        <w:tab/>
      </w:r>
      <w:r w:rsidRPr="00CC6E91">
        <w:rPr>
          <w:rFonts w:eastAsia="SimSun"/>
          <w:sz w:val="32"/>
          <w:szCs w:val="32"/>
          <w:lang w:val="uk-UA" w:eastAsia="zh-CN"/>
        </w:rPr>
        <w:tab/>
      </w:r>
      <w:r w:rsidRPr="00CC6E91">
        <w:rPr>
          <w:rFonts w:eastAsia="SimSun"/>
          <w:sz w:val="32"/>
          <w:szCs w:val="32"/>
          <w:lang w:val="uk-UA" w:eastAsia="zh-CN"/>
        </w:rPr>
        <w:tab/>
      </w:r>
      <w:r w:rsidRPr="00CC6E91">
        <w:rPr>
          <w:rFonts w:eastAsia="SimSun"/>
          <w:sz w:val="32"/>
          <w:szCs w:val="32"/>
          <w:lang w:val="uk-UA" w:eastAsia="zh-CN"/>
        </w:rPr>
        <w:tab/>
      </w:r>
      <w:r w:rsidRPr="00CC6E91">
        <w:rPr>
          <w:rFonts w:eastAsia="SimSun"/>
          <w:sz w:val="32"/>
          <w:szCs w:val="32"/>
          <w:lang w:val="uk-UA" w:eastAsia="zh-CN"/>
        </w:rPr>
        <w:tab/>
        <w:t>(9)</w:t>
      </w:r>
    </w:p>
    <w:p w:rsidR="00CC6E91" w:rsidRPr="00CC6E91" w:rsidRDefault="00CC6E91" w:rsidP="00CC6E91">
      <w:pPr>
        <w:pStyle w:val="a4"/>
        <w:rPr>
          <w:rFonts w:eastAsia="SimSun"/>
          <w:sz w:val="32"/>
          <w:szCs w:val="32"/>
          <w:lang w:val="uk-UA" w:eastAsia="zh-CN"/>
        </w:rPr>
      </w:pPr>
    </w:p>
    <w:p w:rsidR="00CC6E91" w:rsidRPr="00CC6E91" w:rsidRDefault="00CC6E91" w:rsidP="00CC6E91">
      <w:pPr>
        <w:pStyle w:val="a4"/>
        <w:rPr>
          <w:rFonts w:eastAsia="SimSun"/>
          <w:i/>
          <w:sz w:val="32"/>
          <w:szCs w:val="32"/>
          <w:lang w:val="uk-UA" w:eastAsia="zh-CN"/>
        </w:rPr>
      </w:pPr>
    </w:p>
    <w:p w:rsidR="00CC6E91" w:rsidRPr="00CC6E91" w:rsidRDefault="00CC6E91" w:rsidP="00CC6E91">
      <w:pPr>
        <w:pStyle w:val="a4"/>
        <w:rPr>
          <w:rFonts w:eastAsia="SimSun"/>
          <w:i/>
          <w:sz w:val="32"/>
          <w:szCs w:val="32"/>
          <w:lang w:val="uk-UA" w:eastAsia="zh-CN"/>
        </w:rPr>
      </w:pPr>
      <w:r w:rsidRPr="00CC6E91">
        <w:rPr>
          <w:rFonts w:eastAsia="SimSun"/>
          <w:sz w:val="32"/>
          <w:szCs w:val="32"/>
          <w:lang w:val="uk-UA" w:eastAsia="zh-CN"/>
        </w:rPr>
        <w:lastRenderedPageBreak/>
        <w:t xml:space="preserve">                            </w:t>
      </w:r>
      <w:r w:rsidRPr="00CC6E91">
        <w:rPr>
          <w:rFonts w:eastAsia="SimSun"/>
          <w:sz w:val="32"/>
          <w:szCs w:val="32"/>
          <w:lang w:val="uk-UA" w:eastAsia="zh-CN"/>
        </w:rPr>
        <w:object w:dxaOrig="6555" w:dyaOrig="1485">
          <v:shape id="_x0000_i1086" type="#_x0000_t75" style="width:327.75pt;height:74.25pt" o:ole="" fillcolor="window">
            <v:imagedata r:id="rId23" o:title=""/>
          </v:shape>
          <o:OLEObject Type="Embed" ProgID="PBrush" ShapeID="_x0000_i1086" DrawAspect="Content" ObjectID="_1530799818" r:id="rId24"/>
        </w:object>
      </w:r>
    </w:p>
    <w:p w:rsidR="00CC6E91" w:rsidRPr="00CC6E91" w:rsidRDefault="00CC6E91" w:rsidP="00CC6E91">
      <w:pPr>
        <w:pStyle w:val="a4"/>
        <w:rPr>
          <w:rFonts w:eastAsia="SimSun"/>
          <w:sz w:val="32"/>
          <w:szCs w:val="32"/>
          <w:lang w:val="uk-UA" w:eastAsia="zh-CN"/>
        </w:rPr>
      </w:pPr>
      <w:r w:rsidRPr="00CC6E91">
        <w:rPr>
          <w:rFonts w:eastAsia="SimSun"/>
          <w:sz w:val="32"/>
          <w:szCs w:val="32"/>
          <w:lang w:val="uk-UA" w:eastAsia="zh-CN"/>
        </w:rPr>
        <w:t xml:space="preserve">                           </w:t>
      </w:r>
      <w:r>
        <w:rPr>
          <w:rFonts w:eastAsia="SimSun"/>
          <w:sz w:val="32"/>
          <w:szCs w:val="32"/>
          <w:lang w:val="uk-UA" w:eastAsia="zh-CN"/>
        </w:rPr>
        <w:t xml:space="preserve">       </w:t>
      </w:r>
      <w:r w:rsidRPr="00CC6E91">
        <w:rPr>
          <w:rFonts w:eastAsia="SimSun"/>
          <w:sz w:val="32"/>
          <w:szCs w:val="32"/>
          <w:lang w:val="uk-UA" w:eastAsia="zh-CN"/>
        </w:rPr>
        <w:t xml:space="preserve">     а                                                     б</w:t>
      </w:r>
    </w:p>
    <w:p w:rsidR="00CC6E91" w:rsidRPr="00CC6E91" w:rsidRDefault="00CC6E91" w:rsidP="00CC6E91">
      <w:pPr>
        <w:pStyle w:val="a4"/>
        <w:rPr>
          <w:rFonts w:eastAsia="SimSun"/>
          <w:sz w:val="32"/>
          <w:szCs w:val="32"/>
          <w:lang w:val="uk-UA" w:eastAsia="zh-CN"/>
        </w:rPr>
      </w:pPr>
      <w:r w:rsidRPr="00CC6E91">
        <w:rPr>
          <w:rFonts w:eastAsia="SimSun"/>
          <w:sz w:val="32"/>
          <w:szCs w:val="32"/>
          <w:lang w:val="uk-UA" w:eastAsia="zh-CN"/>
        </w:rPr>
        <w:t xml:space="preserve">                                                                         Рис. 2</w:t>
      </w:r>
    </w:p>
    <w:p w:rsidR="00CC6E91" w:rsidRPr="00CC6E91" w:rsidRDefault="00CC6E91" w:rsidP="00CC6E91">
      <w:pPr>
        <w:pStyle w:val="a4"/>
        <w:rPr>
          <w:rFonts w:eastAsia="SimSun"/>
          <w:sz w:val="32"/>
          <w:szCs w:val="32"/>
          <w:lang w:val="uk-UA" w:eastAsia="zh-CN"/>
        </w:rPr>
      </w:pPr>
      <w:r w:rsidRPr="00CC6E91">
        <w:rPr>
          <w:rFonts w:eastAsia="SimSun"/>
          <w:sz w:val="32"/>
          <w:szCs w:val="32"/>
          <w:lang w:val="uk-UA" w:eastAsia="zh-CN"/>
        </w:rPr>
        <w:t xml:space="preserve">Якщо частота джерела енергії </w:t>
      </w:r>
      <w:r w:rsidRPr="00CC6E91">
        <w:rPr>
          <w:rFonts w:eastAsia="SimSun"/>
          <w:sz w:val="32"/>
          <w:szCs w:val="32"/>
          <w:lang w:val="uk-UA" w:eastAsia="zh-CN"/>
        </w:rPr>
        <w:sym w:font="Symbol" w:char="F077"/>
      </w:r>
      <w:r w:rsidRPr="00CC6E91">
        <w:rPr>
          <w:rFonts w:eastAsia="SimSun"/>
          <w:b/>
          <w:sz w:val="32"/>
          <w:szCs w:val="32"/>
          <w:lang w:val="uk-UA" w:eastAsia="zh-CN"/>
        </w:rPr>
        <w:t xml:space="preserve"> </w:t>
      </w:r>
      <w:r w:rsidRPr="00CC6E91">
        <w:rPr>
          <w:rFonts w:eastAsia="SimSun"/>
          <w:sz w:val="32"/>
          <w:szCs w:val="32"/>
          <w:lang w:val="uk-UA" w:eastAsia="zh-CN"/>
        </w:rPr>
        <w:t xml:space="preserve">співпадає з резонансною частотою контуру </w:t>
      </w:r>
      <w:r w:rsidRPr="00CC6E91">
        <w:rPr>
          <w:rFonts w:eastAsia="SimSun"/>
          <w:sz w:val="32"/>
          <w:szCs w:val="32"/>
          <w:lang w:val="uk-UA" w:eastAsia="zh-CN"/>
        </w:rPr>
        <w:sym w:font="Symbol" w:char="F077"/>
      </w:r>
      <w:r w:rsidRPr="00CC6E91">
        <w:rPr>
          <w:rFonts w:eastAsia="SimSun"/>
          <w:sz w:val="32"/>
          <w:szCs w:val="32"/>
          <w:vertAlign w:val="subscript"/>
          <w:lang w:val="uk-UA" w:eastAsia="zh-CN"/>
        </w:rPr>
        <w:t>0</w:t>
      </w:r>
      <w:r w:rsidRPr="00CC6E91">
        <w:rPr>
          <w:rFonts w:eastAsia="SimSun"/>
          <w:sz w:val="32"/>
          <w:szCs w:val="32"/>
          <w:lang w:val="uk-UA" w:eastAsia="zh-CN"/>
        </w:rPr>
        <w:t xml:space="preserve">, то такий контур настроєний у резонанс, якщо частота </w:t>
      </w:r>
      <w:r w:rsidRPr="00CC6E91">
        <w:rPr>
          <w:rFonts w:eastAsia="SimSun"/>
          <w:sz w:val="32"/>
          <w:szCs w:val="32"/>
          <w:lang w:val="uk-UA" w:eastAsia="zh-CN"/>
        </w:rPr>
        <w:sym w:font="Symbol" w:char="F077"/>
      </w:r>
      <w:r w:rsidRPr="00CC6E91">
        <w:rPr>
          <w:rFonts w:eastAsia="SimSun"/>
          <w:sz w:val="32"/>
          <w:szCs w:val="32"/>
          <w:lang w:val="uk-UA" w:eastAsia="zh-CN"/>
        </w:rPr>
        <w:t xml:space="preserve"> відрізняється від частоти </w:t>
      </w:r>
      <w:r w:rsidRPr="00CC6E91">
        <w:rPr>
          <w:rFonts w:eastAsia="SimSun"/>
          <w:sz w:val="32"/>
          <w:szCs w:val="32"/>
          <w:lang w:val="uk-UA" w:eastAsia="zh-CN"/>
        </w:rPr>
        <w:sym w:font="Symbol" w:char="F077"/>
      </w:r>
      <w:r w:rsidRPr="00CC6E91">
        <w:rPr>
          <w:rFonts w:eastAsia="SimSun"/>
          <w:sz w:val="32"/>
          <w:szCs w:val="32"/>
          <w:vertAlign w:val="subscript"/>
          <w:lang w:val="uk-UA" w:eastAsia="zh-CN"/>
        </w:rPr>
        <w:t>0</w:t>
      </w:r>
      <w:r w:rsidRPr="00CC6E91">
        <w:rPr>
          <w:rFonts w:eastAsia="SimSun"/>
          <w:sz w:val="32"/>
          <w:szCs w:val="32"/>
          <w:lang w:val="uk-UA" w:eastAsia="zh-CN"/>
        </w:rPr>
        <w:t xml:space="preserve">, то такий контур розстроєний. Абсолютною </w:t>
      </w:r>
      <w:proofErr w:type="spellStart"/>
      <w:r w:rsidRPr="00CC6E91">
        <w:rPr>
          <w:rFonts w:eastAsia="SimSun"/>
          <w:sz w:val="32"/>
          <w:szCs w:val="32"/>
          <w:lang w:val="uk-UA" w:eastAsia="zh-CN"/>
        </w:rPr>
        <w:t>розстройкою</w:t>
      </w:r>
      <w:proofErr w:type="spellEnd"/>
      <w:r w:rsidRPr="00CC6E91">
        <w:rPr>
          <w:rFonts w:eastAsia="SimSun"/>
          <w:sz w:val="32"/>
          <w:szCs w:val="32"/>
          <w:lang w:val="uk-UA" w:eastAsia="zh-CN"/>
        </w:rPr>
        <w:t xml:space="preserve"> є різниця між частотою генератора і резонансною частотою контуру; </w:t>
      </w:r>
      <w:r w:rsidRPr="00CC6E91">
        <w:rPr>
          <w:rFonts w:eastAsia="SimSun"/>
          <w:sz w:val="32"/>
          <w:szCs w:val="32"/>
          <w:lang w:val="uk-UA" w:eastAsia="zh-CN"/>
        </w:rPr>
        <w:sym w:font="Symbol" w:char="F044"/>
      </w:r>
      <w:r w:rsidRPr="00CC6E91">
        <w:rPr>
          <w:rFonts w:eastAsia="SimSun"/>
          <w:i/>
          <w:sz w:val="32"/>
          <w:szCs w:val="32"/>
          <w:lang w:val="uk-UA" w:eastAsia="zh-CN"/>
        </w:rPr>
        <w:t>f</w:t>
      </w:r>
      <w:r w:rsidRPr="00CC6E91">
        <w:rPr>
          <w:rFonts w:eastAsia="SimSun"/>
          <w:sz w:val="32"/>
          <w:szCs w:val="32"/>
          <w:lang w:val="uk-UA" w:eastAsia="zh-CN"/>
        </w:rPr>
        <w:t xml:space="preserve"> = </w:t>
      </w:r>
      <w:r w:rsidRPr="00CC6E91">
        <w:rPr>
          <w:rFonts w:eastAsia="SimSun"/>
          <w:i/>
          <w:sz w:val="32"/>
          <w:szCs w:val="32"/>
          <w:lang w:val="uk-UA" w:eastAsia="zh-CN"/>
        </w:rPr>
        <w:t>f</w:t>
      </w:r>
      <w:r w:rsidRPr="00CC6E91">
        <w:rPr>
          <w:rFonts w:eastAsia="SimSun"/>
          <w:sz w:val="32"/>
          <w:szCs w:val="32"/>
          <w:lang w:val="uk-UA" w:eastAsia="zh-CN"/>
        </w:rPr>
        <w:t xml:space="preserve"> – </w:t>
      </w:r>
      <w:r w:rsidRPr="00CC6E91">
        <w:rPr>
          <w:rFonts w:eastAsia="SimSun"/>
          <w:i/>
          <w:sz w:val="32"/>
          <w:szCs w:val="32"/>
          <w:lang w:val="uk-UA" w:eastAsia="zh-CN"/>
        </w:rPr>
        <w:t>f</w:t>
      </w:r>
      <w:r w:rsidRPr="00CC6E91">
        <w:rPr>
          <w:rFonts w:eastAsia="SimSun"/>
          <w:sz w:val="32"/>
          <w:szCs w:val="32"/>
          <w:vertAlign w:val="subscript"/>
          <w:lang w:val="uk-UA" w:eastAsia="zh-CN"/>
        </w:rPr>
        <w:t xml:space="preserve">0  </w:t>
      </w:r>
      <w:r w:rsidRPr="00CC6E91">
        <w:rPr>
          <w:rFonts w:eastAsia="SimSun"/>
          <w:sz w:val="32"/>
          <w:szCs w:val="32"/>
          <w:lang w:val="uk-UA" w:eastAsia="zh-CN"/>
        </w:rPr>
        <w:t xml:space="preserve">або </w:t>
      </w:r>
      <w:r w:rsidRPr="00CC6E91">
        <w:rPr>
          <w:rFonts w:eastAsia="SimSun"/>
          <w:sz w:val="32"/>
          <w:szCs w:val="32"/>
          <w:lang w:val="uk-UA" w:eastAsia="zh-CN"/>
        </w:rPr>
        <w:sym w:font="Symbol" w:char="F044"/>
      </w:r>
      <w:r w:rsidRPr="00CC6E91">
        <w:rPr>
          <w:rFonts w:eastAsia="SimSun"/>
          <w:sz w:val="32"/>
          <w:szCs w:val="32"/>
          <w:lang w:val="uk-UA" w:eastAsia="zh-CN"/>
        </w:rPr>
        <w:sym w:font="Symbol" w:char="F077"/>
      </w:r>
      <w:r w:rsidRPr="00CC6E91">
        <w:rPr>
          <w:rFonts w:eastAsia="SimSun"/>
          <w:sz w:val="32"/>
          <w:szCs w:val="32"/>
          <w:lang w:val="uk-UA" w:eastAsia="zh-CN"/>
        </w:rPr>
        <w:t xml:space="preserve"> = </w:t>
      </w:r>
      <w:r w:rsidRPr="00CC6E91">
        <w:rPr>
          <w:rFonts w:eastAsia="SimSun"/>
          <w:sz w:val="32"/>
          <w:szCs w:val="32"/>
          <w:lang w:val="uk-UA" w:eastAsia="zh-CN"/>
        </w:rPr>
        <w:sym w:font="Symbol" w:char="F077"/>
      </w:r>
      <w:r w:rsidRPr="00CC6E91">
        <w:rPr>
          <w:rFonts w:eastAsia="SimSun"/>
          <w:sz w:val="32"/>
          <w:szCs w:val="32"/>
          <w:lang w:val="uk-UA" w:eastAsia="zh-CN"/>
        </w:rPr>
        <w:t xml:space="preserve"> – </w:t>
      </w:r>
      <w:r w:rsidRPr="00CC6E91">
        <w:rPr>
          <w:rFonts w:eastAsia="SimSun"/>
          <w:sz w:val="32"/>
          <w:szCs w:val="32"/>
          <w:lang w:val="uk-UA" w:eastAsia="zh-CN"/>
        </w:rPr>
        <w:sym w:font="Symbol" w:char="F077"/>
      </w:r>
      <w:r w:rsidRPr="00CC6E91">
        <w:rPr>
          <w:rFonts w:eastAsia="SimSun"/>
          <w:sz w:val="32"/>
          <w:szCs w:val="32"/>
          <w:vertAlign w:val="subscript"/>
          <w:lang w:val="uk-UA" w:eastAsia="zh-CN"/>
        </w:rPr>
        <w:t>0</w:t>
      </w:r>
      <w:r w:rsidRPr="00CC6E91">
        <w:rPr>
          <w:rFonts w:eastAsia="SimSun"/>
          <w:sz w:val="32"/>
          <w:szCs w:val="32"/>
          <w:lang w:val="uk-UA" w:eastAsia="zh-CN"/>
        </w:rPr>
        <w:t xml:space="preserve">. Відносною </w:t>
      </w:r>
      <w:proofErr w:type="spellStart"/>
      <w:r w:rsidRPr="00CC6E91">
        <w:rPr>
          <w:rFonts w:eastAsia="SimSun"/>
          <w:sz w:val="32"/>
          <w:szCs w:val="32"/>
          <w:lang w:val="uk-UA" w:eastAsia="zh-CN"/>
        </w:rPr>
        <w:t>розстройкою</w:t>
      </w:r>
      <w:proofErr w:type="spellEnd"/>
      <w:r w:rsidRPr="00CC6E91">
        <w:rPr>
          <w:rFonts w:eastAsia="SimSun"/>
          <w:sz w:val="32"/>
          <w:szCs w:val="32"/>
          <w:lang w:val="uk-UA" w:eastAsia="zh-CN"/>
        </w:rPr>
        <w:t xml:space="preserve"> називають відношення ε = 2</w:t>
      </w:r>
      <w:r w:rsidRPr="00CC6E91">
        <w:rPr>
          <w:rFonts w:eastAsia="SimSun"/>
          <w:sz w:val="32"/>
          <w:szCs w:val="32"/>
          <w:lang w:val="uk-UA" w:eastAsia="zh-CN"/>
        </w:rPr>
        <w:sym w:font="Symbol" w:char="F044"/>
      </w:r>
      <w:r w:rsidRPr="00CC6E91">
        <w:rPr>
          <w:rFonts w:eastAsia="SimSun"/>
          <w:sz w:val="32"/>
          <w:szCs w:val="32"/>
          <w:lang w:val="uk-UA" w:eastAsia="zh-CN"/>
        </w:rPr>
        <w:t xml:space="preserve">f </w:t>
      </w:r>
      <w:r w:rsidRPr="00CC6E91">
        <w:rPr>
          <w:rFonts w:eastAsia="SimSun"/>
          <w:sz w:val="32"/>
          <w:szCs w:val="32"/>
          <w:lang w:val="uk-UA" w:eastAsia="zh-CN"/>
        </w:rPr>
        <w:sym w:font="Symbol" w:char="F02F"/>
      </w:r>
      <w:r w:rsidRPr="00CC6E91">
        <w:rPr>
          <w:rFonts w:eastAsia="SimSun"/>
          <w:sz w:val="32"/>
          <w:szCs w:val="32"/>
          <w:lang w:val="uk-UA" w:eastAsia="zh-CN"/>
        </w:rPr>
        <w:t xml:space="preserve"> f</w:t>
      </w:r>
      <w:r w:rsidRPr="00CC6E91">
        <w:rPr>
          <w:rFonts w:eastAsia="SimSun"/>
          <w:sz w:val="32"/>
          <w:szCs w:val="32"/>
          <w:vertAlign w:val="subscript"/>
          <w:lang w:val="uk-UA" w:eastAsia="zh-CN"/>
        </w:rPr>
        <w:t>0</w:t>
      </w:r>
      <w:r w:rsidRPr="00CC6E91">
        <w:rPr>
          <w:rFonts w:eastAsia="SimSun"/>
          <w:sz w:val="32"/>
          <w:szCs w:val="32"/>
          <w:lang w:val="uk-UA" w:eastAsia="zh-CN"/>
        </w:rPr>
        <w:t xml:space="preserve">. Узагальнена </w:t>
      </w:r>
      <w:proofErr w:type="spellStart"/>
      <w:r w:rsidRPr="00CC6E91">
        <w:rPr>
          <w:rFonts w:eastAsia="SimSun"/>
          <w:sz w:val="32"/>
          <w:szCs w:val="32"/>
          <w:lang w:val="uk-UA" w:eastAsia="zh-CN"/>
        </w:rPr>
        <w:t>розстройка</w:t>
      </w:r>
      <w:proofErr w:type="spellEnd"/>
      <w:r w:rsidRPr="00CC6E91">
        <w:rPr>
          <w:rFonts w:eastAsia="SimSun"/>
          <w:sz w:val="32"/>
          <w:szCs w:val="32"/>
          <w:lang w:val="uk-UA" w:eastAsia="zh-CN"/>
        </w:rPr>
        <w:t xml:space="preserve"> ζ = </w:t>
      </w:r>
      <w:r w:rsidRPr="00CC6E91">
        <w:rPr>
          <w:rFonts w:eastAsia="SimSun"/>
          <w:i/>
          <w:sz w:val="32"/>
          <w:szCs w:val="32"/>
          <w:lang w:val="uk-UA" w:eastAsia="zh-CN"/>
        </w:rPr>
        <w:t>X</w:t>
      </w:r>
      <w:r w:rsidRPr="00CC6E91">
        <w:rPr>
          <w:rFonts w:eastAsia="SimSun"/>
          <w:sz w:val="32"/>
          <w:szCs w:val="32"/>
          <w:lang w:val="uk-UA" w:eastAsia="zh-CN"/>
        </w:rPr>
        <w:t>/</w:t>
      </w:r>
      <w:r w:rsidRPr="00CC6E91">
        <w:rPr>
          <w:rFonts w:eastAsia="SimSun"/>
          <w:i/>
          <w:sz w:val="32"/>
          <w:szCs w:val="32"/>
          <w:lang w:val="uk-UA" w:eastAsia="zh-CN"/>
        </w:rPr>
        <w:t>R</w:t>
      </w:r>
      <w:r w:rsidRPr="00CC6E91">
        <w:rPr>
          <w:rFonts w:eastAsia="SimSun"/>
          <w:sz w:val="32"/>
          <w:szCs w:val="32"/>
          <w:lang w:val="uk-UA" w:eastAsia="zh-CN"/>
        </w:rPr>
        <w:t xml:space="preserve"> = (</w:t>
      </w:r>
      <w:r w:rsidRPr="00CC6E91">
        <w:rPr>
          <w:rFonts w:eastAsia="SimSun"/>
          <w:i/>
          <w:sz w:val="32"/>
          <w:szCs w:val="32"/>
          <w:lang w:val="uk-UA" w:eastAsia="zh-CN"/>
        </w:rPr>
        <w:t>X</w:t>
      </w:r>
      <w:r w:rsidRPr="00CC6E91">
        <w:rPr>
          <w:rFonts w:eastAsia="SimSun"/>
          <w:sz w:val="32"/>
          <w:szCs w:val="32"/>
          <w:vertAlign w:val="subscript"/>
          <w:lang w:val="uk-UA" w:eastAsia="zh-CN"/>
        </w:rPr>
        <w:t xml:space="preserve">L </w:t>
      </w:r>
      <w:r w:rsidRPr="00CC6E91">
        <w:rPr>
          <w:rFonts w:eastAsia="SimSun"/>
          <w:sz w:val="32"/>
          <w:szCs w:val="32"/>
          <w:lang w:val="uk-UA" w:eastAsia="zh-CN"/>
        </w:rPr>
        <w:t xml:space="preserve">– </w:t>
      </w:r>
      <w:r w:rsidRPr="00CC6E91">
        <w:rPr>
          <w:rFonts w:eastAsia="SimSun"/>
          <w:i/>
          <w:sz w:val="32"/>
          <w:szCs w:val="32"/>
          <w:lang w:val="uk-UA" w:eastAsia="zh-CN"/>
        </w:rPr>
        <w:t>X</w:t>
      </w:r>
      <w:r w:rsidRPr="00CC6E91">
        <w:rPr>
          <w:rFonts w:eastAsia="SimSun"/>
          <w:sz w:val="32"/>
          <w:szCs w:val="32"/>
          <w:vertAlign w:val="subscript"/>
          <w:lang w:val="uk-UA" w:eastAsia="zh-CN"/>
        </w:rPr>
        <w:t>C</w:t>
      </w:r>
      <w:r w:rsidRPr="00CC6E91">
        <w:rPr>
          <w:rFonts w:eastAsia="SimSun"/>
          <w:sz w:val="32"/>
          <w:szCs w:val="32"/>
          <w:lang w:val="uk-UA" w:eastAsia="zh-CN"/>
        </w:rPr>
        <w:t>)/</w:t>
      </w:r>
      <w:r w:rsidRPr="00CC6E91">
        <w:rPr>
          <w:rFonts w:eastAsia="SimSun"/>
          <w:i/>
          <w:sz w:val="32"/>
          <w:szCs w:val="32"/>
          <w:lang w:val="uk-UA" w:eastAsia="zh-CN"/>
        </w:rPr>
        <w:t>R</w:t>
      </w:r>
      <w:r w:rsidRPr="00CC6E91">
        <w:rPr>
          <w:rFonts w:eastAsia="SimSun"/>
          <w:sz w:val="32"/>
          <w:szCs w:val="32"/>
          <w:lang w:val="uk-UA" w:eastAsia="zh-CN"/>
        </w:rPr>
        <w:t xml:space="preserve"> ≈ 2</w:t>
      </w:r>
      <w:r w:rsidRPr="00CC6E91">
        <w:rPr>
          <w:rFonts w:eastAsia="SimSun"/>
          <w:sz w:val="32"/>
          <w:szCs w:val="32"/>
          <w:lang w:val="uk-UA" w:eastAsia="zh-CN"/>
        </w:rPr>
        <w:sym w:font="Symbol" w:char="F044"/>
      </w:r>
      <w:proofErr w:type="spellStart"/>
      <w:r w:rsidRPr="00CC6E91">
        <w:rPr>
          <w:rFonts w:eastAsia="SimSun"/>
          <w:i/>
          <w:sz w:val="32"/>
          <w:szCs w:val="32"/>
          <w:lang w:val="uk-UA" w:eastAsia="zh-CN"/>
        </w:rPr>
        <w:t>fQ</w:t>
      </w:r>
      <w:proofErr w:type="spellEnd"/>
      <w:r w:rsidRPr="00CC6E91">
        <w:rPr>
          <w:rFonts w:eastAsia="SimSun"/>
          <w:i/>
          <w:sz w:val="32"/>
          <w:szCs w:val="32"/>
          <w:lang w:val="uk-UA" w:eastAsia="zh-CN"/>
        </w:rPr>
        <w:t>/f</w:t>
      </w:r>
      <w:r w:rsidRPr="00CC6E91">
        <w:rPr>
          <w:rFonts w:eastAsia="SimSun"/>
          <w:sz w:val="32"/>
          <w:szCs w:val="32"/>
          <w:vertAlign w:val="subscript"/>
          <w:lang w:val="uk-UA" w:eastAsia="zh-CN"/>
        </w:rPr>
        <w:t>0</w:t>
      </w:r>
      <w:r w:rsidRPr="00CC6E91">
        <w:rPr>
          <w:rFonts w:eastAsia="SimSun"/>
          <w:sz w:val="32"/>
          <w:szCs w:val="32"/>
          <w:lang w:val="uk-UA" w:eastAsia="zh-CN"/>
        </w:rPr>
        <w:t>.</w:t>
      </w:r>
    </w:p>
    <w:p w:rsidR="00CC6E91" w:rsidRPr="00CC6E91" w:rsidRDefault="00CC6E91" w:rsidP="00CC6E91">
      <w:pPr>
        <w:pStyle w:val="a4"/>
        <w:spacing w:after="0"/>
        <w:rPr>
          <w:rFonts w:eastAsia="SimSun"/>
          <w:sz w:val="32"/>
          <w:szCs w:val="32"/>
          <w:u w:val="single"/>
          <w:lang w:val="uk-UA" w:eastAsia="zh-CN"/>
        </w:rPr>
      </w:pPr>
    </w:p>
    <w:p w:rsidR="00CC6E91" w:rsidRPr="00CC6E91" w:rsidRDefault="00CC6E91" w:rsidP="00CC6E91">
      <w:pPr>
        <w:pStyle w:val="a4"/>
        <w:spacing w:after="0"/>
        <w:rPr>
          <w:sz w:val="32"/>
          <w:szCs w:val="32"/>
          <w:lang w:val="uk-UA"/>
        </w:rPr>
      </w:pPr>
      <w:proofErr w:type="spellStart"/>
      <w:r w:rsidRPr="00CC6E91">
        <w:rPr>
          <w:sz w:val="32"/>
          <w:szCs w:val="32"/>
        </w:rPr>
        <w:t>Добротність</w:t>
      </w:r>
      <w:proofErr w:type="spellEnd"/>
      <w:r w:rsidRPr="00CC6E91">
        <w:rPr>
          <w:sz w:val="32"/>
          <w:szCs w:val="32"/>
        </w:rPr>
        <w:t xml:space="preserve"> </w:t>
      </w:r>
      <w:proofErr w:type="spellStart"/>
      <w:r w:rsidRPr="00CC6E91">
        <w:rPr>
          <w:sz w:val="32"/>
          <w:szCs w:val="32"/>
        </w:rPr>
        <w:t>навантаженого</w:t>
      </w:r>
      <w:proofErr w:type="spellEnd"/>
      <w:r w:rsidRPr="00CC6E91">
        <w:rPr>
          <w:sz w:val="32"/>
          <w:szCs w:val="32"/>
        </w:rPr>
        <w:t xml:space="preserve"> контуру</w:t>
      </w:r>
      <w:r w:rsidRPr="00CC6E91">
        <w:rPr>
          <w:sz w:val="32"/>
          <w:szCs w:val="32"/>
          <w:lang w:val="uk-UA"/>
        </w:rPr>
        <w:t xml:space="preserve"> враховуючи внутрішній опір генератора </w:t>
      </w:r>
      <w:r w:rsidRPr="00CC6E91">
        <w:rPr>
          <w:position w:val="-32"/>
          <w:sz w:val="32"/>
          <w:szCs w:val="32"/>
          <w:lang w:val="uk-UA"/>
        </w:rPr>
        <w:object w:dxaOrig="7140" w:dyaOrig="700">
          <v:shape id="_x0000_i1087" type="#_x0000_t75" style="width:357pt;height:35.25pt" o:ole="" fillcolor="window">
            <v:imagedata r:id="rId25" o:title=""/>
          </v:shape>
          <o:OLEObject Type="Embed" ProgID="Equation.3" ShapeID="_x0000_i1087" DrawAspect="Content" ObjectID="_1530799819" r:id="rId26"/>
        </w:object>
      </w:r>
      <w:r w:rsidRPr="00CC6E91">
        <w:rPr>
          <w:sz w:val="32"/>
          <w:szCs w:val="32"/>
          <w:lang w:val="uk-UA"/>
        </w:rPr>
        <w:t xml:space="preserve">, </w:t>
      </w:r>
      <w:r w:rsidRPr="00CC6E91">
        <w:rPr>
          <w:sz w:val="32"/>
          <w:szCs w:val="32"/>
          <w:lang w:val="en-US"/>
        </w:rPr>
        <w:t>r</w:t>
      </w:r>
      <w:r w:rsidRPr="00CC6E91">
        <w:rPr>
          <w:sz w:val="32"/>
          <w:szCs w:val="32"/>
          <w:lang w:val="uk-UA"/>
        </w:rPr>
        <w:t xml:space="preserve"> – опір контуру, </w:t>
      </w:r>
      <w:proofErr w:type="spellStart"/>
      <w:r w:rsidRPr="00CC6E91">
        <w:rPr>
          <w:sz w:val="32"/>
          <w:szCs w:val="32"/>
          <w:lang w:val="en-US"/>
        </w:rPr>
        <w:t>R</w:t>
      </w:r>
      <w:r w:rsidRPr="00CC6E91">
        <w:rPr>
          <w:sz w:val="32"/>
          <w:szCs w:val="32"/>
          <w:vertAlign w:val="subscript"/>
          <w:lang w:val="en-US"/>
        </w:rPr>
        <w:t>i</w:t>
      </w:r>
      <w:proofErr w:type="spellEnd"/>
      <w:r w:rsidRPr="00CC6E91">
        <w:rPr>
          <w:sz w:val="32"/>
          <w:szCs w:val="32"/>
          <w:lang w:val="uk-UA"/>
        </w:rPr>
        <w:t xml:space="preserve"> – опір генератора, </w:t>
      </w:r>
      <w:r w:rsidRPr="00CC6E91">
        <w:rPr>
          <w:sz w:val="32"/>
          <w:szCs w:val="32"/>
          <w:lang w:val="en-US"/>
        </w:rPr>
        <w:t>R</w:t>
      </w:r>
      <w:r w:rsidRPr="00CC6E91">
        <w:rPr>
          <w:sz w:val="32"/>
          <w:szCs w:val="32"/>
          <w:vertAlign w:val="subscript"/>
          <w:lang w:val="en-US"/>
        </w:rPr>
        <w:t>H</w:t>
      </w:r>
      <w:r w:rsidRPr="00CC6E91">
        <w:rPr>
          <w:sz w:val="32"/>
          <w:szCs w:val="32"/>
          <w:lang w:val="uk-UA"/>
        </w:rPr>
        <w:t xml:space="preserve"> – опір навантаження.</w:t>
      </w:r>
    </w:p>
    <w:p w:rsidR="00CC6E91" w:rsidRPr="00CC6E91" w:rsidRDefault="00CC6E91" w:rsidP="00CC6E91">
      <w:pPr>
        <w:pStyle w:val="a4"/>
        <w:spacing w:after="0"/>
        <w:rPr>
          <w:sz w:val="32"/>
          <w:szCs w:val="32"/>
          <w:lang w:val="uk-UA"/>
        </w:rPr>
      </w:pPr>
      <w:r w:rsidRPr="00CC6E91">
        <w:rPr>
          <w:sz w:val="32"/>
          <w:szCs w:val="32"/>
          <w:u w:val="single"/>
          <w:lang w:val="uk-UA"/>
        </w:rPr>
        <w:t>Паралельний контур.</w:t>
      </w:r>
      <w:r w:rsidRPr="00CC6E91">
        <w:rPr>
          <w:sz w:val="32"/>
          <w:szCs w:val="32"/>
          <w:lang w:val="uk-UA"/>
        </w:rPr>
        <w:t xml:space="preserve"> </w:t>
      </w:r>
      <w:r w:rsidRPr="00CC6E91">
        <w:rPr>
          <w:sz w:val="32"/>
          <w:szCs w:val="32"/>
        </w:rPr>
        <w:t xml:space="preserve">На </w:t>
      </w:r>
      <w:proofErr w:type="spellStart"/>
      <w:r w:rsidRPr="00CC6E91">
        <w:rPr>
          <w:sz w:val="32"/>
          <w:szCs w:val="32"/>
        </w:rPr>
        <w:t>добротність</w:t>
      </w:r>
      <w:proofErr w:type="spellEnd"/>
      <w:r w:rsidRPr="00CC6E91">
        <w:rPr>
          <w:sz w:val="32"/>
          <w:szCs w:val="32"/>
        </w:rPr>
        <w:t xml:space="preserve"> контуру </w:t>
      </w:r>
      <w:proofErr w:type="spellStart"/>
      <w:r w:rsidRPr="00CC6E91">
        <w:rPr>
          <w:sz w:val="32"/>
          <w:szCs w:val="32"/>
        </w:rPr>
        <w:t>впливає</w:t>
      </w:r>
      <w:proofErr w:type="spellEnd"/>
      <w:r w:rsidRPr="00CC6E91">
        <w:rPr>
          <w:sz w:val="32"/>
          <w:szCs w:val="32"/>
        </w:rPr>
        <w:t xml:space="preserve"> </w:t>
      </w:r>
      <w:proofErr w:type="spellStart"/>
      <w:r w:rsidRPr="00CC6E91">
        <w:rPr>
          <w:sz w:val="32"/>
          <w:szCs w:val="32"/>
        </w:rPr>
        <w:t>внутрішній</w:t>
      </w:r>
      <w:proofErr w:type="spellEnd"/>
      <w:r w:rsidRPr="00CC6E91">
        <w:rPr>
          <w:sz w:val="32"/>
          <w:szCs w:val="32"/>
        </w:rPr>
        <w:t xml:space="preserve"> </w:t>
      </w:r>
      <w:proofErr w:type="spellStart"/>
      <w:r w:rsidRPr="00CC6E91">
        <w:rPr>
          <w:sz w:val="32"/>
          <w:szCs w:val="32"/>
        </w:rPr>
        <w:t>опір</w:t>
      </w:r>
      <w:proofErr w:type="spellEnd"/>
      <w:r w:rsidRPr="00CC6E91">
        <w:rPr>
          <w:sz w:val="32"/>
          <w:szCs w:val="32"/>
        </w:rPr>
        <w:t xml:space="preserve"> генератора </w:t>
      </w:r>
      <w:r w:rsidRPr="00CC6E91">
        <w:rPr>
          <w:i/>
          <w:sz w:val="32"/>
          <w:szCs w:val="32"/>
          <w:lang w:val="en-US"/>
        </w:rPr>
        <w:t>R</w:t>
      </w:r>
      <w:r w:rsidRPr="00CC6E91">
        <w:rPr>
          <w:sz w:val="32"/>
          <w:szCs w:val="32"/>
          <w:vertAlign w:val="subscript"/>
          <w:lang w:val="en-US"/>
        </w:rPr>
        <w:t>r</w:t>
      </w:r>
      <w:r w:rsidRPr="00CC6E91">
        <w:rPr>
          <w:sz w:val="32"/>
          <w:szCs w:val="32"/>
        </w:rPr>
        <w:t xml:space="preserve">, </w:t>
      </w:r>
      <w:proofErr w:type="spellStart"/>
      <w:r w:rsidRPr="00CC6E91">
        <w:rPr>
          <w:sz w:val="32"/>
          <w:szCs w:val="32"/>
        </w:rPr>
        <w:t>який</w:t>
      </w:r>
      <w:proofErr w:type="spellEnd"/>
      <w:r w:rsidRPr="00CC6E91">
        <w:rPr>
          <w:sz w:val="32"/>
          <w:szCs w:val="32"/>
        </w:rPr>
        <w:t xml:space="preserve"> </w:t>
      </w:r>
      <w:proofErr w:type="spellStart"/>
      <w:r w:rsidRPr="00CC6E91">
        <w:rPr>
          <w:sz w:val="32"/>
          <w:szCs w:val="32"/>
        </w:rPr>
        <w:t>увімкнений</w:t>
      </w:r>
      <w:proofErr w:type="spellEnd"/>
      <w:r w:rsidRPr="00CC6E91">
        <w:rPr>
          <w:sz w:val="32"/>
          <w:szCs w:val="32"/>
        </w:rPr>
        <w:t xml:space="preserve"> </w:t>
      </w:r>
      <w:proofErr w:type="spellStart"/>
      <w:r w:rsidRPr="00CC6E91">
        <w:rPr>
          <w:sz w:val="32"/>
          <w:szCs w:val="32"/>
        </w:rPr>
        <w:t>паралельно</w:t>
      </w:r>
      <w:proofErr w:type="spellEnd"/>
      <w:r w:rsidRPr="00CC6E91">
        <w:rPr>
          <w:sz w:val="32"/>
          <w:szCs w:val="32"/>
        </w:rPr>
        <w:t xml:space="preserve"> контуру. </w:t>
      </w:r>
      <w:proofErr w:type="spellStart"/>
      <w:r w:rsidRPr="00CC6E91">
        <w:rPr>
          <w:sz w:val="32"/>
          <w:szCs w:val="32"/>
        </w:rPr>
        <w:t>Перерахуємо</w:t>
      </w:r>
      <w:proofErr w:type="spellEnd"/>
      <w:r w:rsidRPr="00CC6E91">
        <w:rPr>
          <w:sz w:val="32"/>
          <w:szCs w:val="32"/>
        </w:rPr>
        <w:t xml:space="preserve"> </w:t>
      </w:r>
      <w:r w:rsidRPr="00CC6E91">
        <w:rPr>
          <w:i/>
          <w:sz w:val="32"/>
          <w:szCs w:val="32"/>
          <w:lang w:val="en-US"/>
        </w:rPr>
        <w:t>R</w:t>
      </w:r>
      <w:r w:rsidRPr="00CC6E91">
        <w:rPr>
          <w:sz w:val="32"/>
          <w:szCs w:val="32"/>
          <w:vertAlign w:val="subscript"/>
          <w:lang w:val="en-US"/>
        </w:rPr>
        <w:t>r</w:t>
      </w:r>
      <w:r w:rsidRPr="00CC6E91">
        <w:rPr>
          <w:sz w:val="32"/>
          <w:szCs w:val="32"/>
        </w:rPr>
        <w:t xml:space="preserve"> у </w:t>
      </w:r>
      <w:proofErr w:type="spellStart"/>
      <w:r w:rsidRPr="00CC6E91">
        <w:rPr>
          <w:sz w:val="32"/>
          <w:szCs w:val="32"/>
        </w:rPr>
        <w:t>послідовне</w:t>
      </w:r>
      <w:proofErr w:type="spellEnd"/>
      <w:r w:rsidRPr="00CC6E91">
        <w:rPr>
          <w:sz w:val="32"/>
          <w:szCs w:val="32"/>
        </w:rPr>
        <w:t xml:space="preserve"> </w:t>
      </w:r>
      <w:proofErr w:type="spellStart"/>
      <w:r w:rsidRPr="00CC6E91">
        <w:rPr>
          <w:sz w:val="32"/>
          <w:szCs w:val="32"/>
        </w:rPr>
        <w:t>сполучення</w:t>
      </w:r>
      <w:proofErr w:type="spellEnd"/>
      <w:r w:rsidRPr="00CC6E91">
        <w:rPr>
          <w:sz w:val="32"/>
          <w:szCs w:val="32"/>
        </w:rPr>
        <w:t xml:space="preserve"> з конденсатором, одержимо </w:t>
      </w:r>
      <w:r w:rsidRPr="00CC6E91">
        <w:rPr>
          <w:position w:val="-10"/>
          <w:sz w:val="32"/>
          <w:szCs w:val="32"/>
          <w:lang w:val="en-US"/>
        </w:rPr>
        <w:object w:dxaOrig="1240" w:dyaOrig="360">
          <v:shape id="_x0000_i1088" type="#_x0000_t75" style="width:68.25pt;height:19.5pt" o:ole="" fillcolor="window">
            <v:imagedata r:id="rId27" o:title=""/>
          </v:shape>
          <o:OLEObject Type="Embed" ProgID="Equation.3" ShapeID="_x0000_i1088" DrawAspect="Content" ObjectID="_1530799820" r:id="rId28"/>
        </w:object>
      </w:r>
      <w:r w:rsidRPr="00CC6E91">
        <w:rPr>
          <w:sz w:val="32"/>
          <w:szCs w:val="32"/>
        </w:rPr>
        <w:t xml:space="preserve">. </w:t>
      </w:r>
      <w:proofErr w:type="spellStart"/>
      <w:r w:rsidRPr="00CC6E91">
        <w:rPr>
          <w:sz w:val="32"/>
          <w:szCs w:val="32"/>
        </w:rPr>
        <w:t>Еквівалентна</w:t>
      </w:r>
      <w:proofErr w:type="spellEnd"/>
      <w:r w:rsidRPr="00CC6E91">
        <w:rPr>
          <w:sz w:val="32"/>
          <w:szCs w:val="32"/>
        </w:rPr>
        <w:t xml:space="preserve"> </w:t>
      </w:r>
      <w:proofErr w:type="spellStart"/>
      <w:r w:rsidRPr="00CC6E91">
        <w:rPr>
          <w:sz w:val="32"/>
          <w:szCs w:val="32"/>
        </w:rPr>
        <w:t>добротність</w:t>
      </w:r>
      <w:proofErr w:type="spellEnd"/>
      <w:r w:rsidRPr="00CC6E91">
        <w:rPr>
          <w:sz w:val="32"/>
          <w:szCs w:val="32"/>
        </w:rPr>
        <w:t xml:space="preserve"> контуру</w:t>
      </w:r>
      <w:r w:rsidRPr="00CC6E91">
        <w:rPr>
          <w:sz w:val="32"/>
          <w:szCs w:val="32"/>
          <w:lang w:val="uk-UA"/>
        </w:rPr>
        <w:t xml:space="preserve"> </w:t>
      </w:r>
      <w:r w:rsidRPr="00CC6E91">
        <w:rPr>
          <w:position w:val="-12"/>
          <w:sz w:val="32"/>
          <w:szCs w:val="32"/>
          <w:lang w:val="en-US"/>
        </w:rPr>
        <w:object w:dxaOrig="3460" w:dyaOrig="360">
          <v:shape id="_x0000_i1089" type="#_x0000_t75" style="width:197.25pt;height:20.25pt" o:ole="" fillcolor="window">
            <v:imagedata r:id="rId29" o:title=""/>
          </v:shape>
          <o:OLEObject Type="Embed" ProgID="Equation.3" ShapeID="_x0000_i1089" DrawAspect="Content" ObjectID="_1530799821" r:id="rId30"/>
        </w:object>
      </w:r>
      <w:r w:rsidRPr="00CC6E91">
        <w:rPr>
          <w:sz w:val="32"/>
          <w:szCs w:val="32"/>
          <w:lang w:val="uk-UA"/>
        </w:rPr>
        <w:t>,</w:t>
      </w:r>
      <w:r w:rsidRPr="00CC6E91">
        <w:rPr>
          <w:sz w:val="32"/>
          <w:szCs w:val="32"/>
        </w:rPr>
        <w:t xml:space="preserve"> </w:t>
      </w:r>
      <w:proofErr w:type="spellStart"/>
      <w:r w:rsidRPr="00CC6E91">
        <w:rPr>
          <w:i/>
          <w:sz w:val="32"/>
          <w:szCs w:val="32"/>
          <w:lang w:val="en-US"/>
        </w:rPr>
        <w:t>Q</w:t>
      </w:r>
      <w:r w:rsidRPr="00CC6E91">
        <w:rPr>
          <w:sz w:val="32"/>
          <w:szCs w:val="32"/>
          <w:vertAlign w:val="subscript"/>
          <w:lang w:val="en-US"/>
        </w:rPr>
        <w:t>ek</w:t>
      </w:r>
      <w:proofErr w:type="spellEnd"/>
      <w:r w:rsidRPr="00CC6E91">
        <w:rPr>
          <w:sz w:val="32"/>
          <w:szCs w:val="32"/>
        </w:rPr>
        <w:t>&lt;</w:t>
      </w:r>
      <w:r w:rsidRPr="00CC6E91">
        <w:rPr>
          <w:i/>
          <w:sz w:val="32"/>
          <w:szCs w:val="32"/>
          <w:lang w:val="en-US"/>
        </w:rPr>
        <w:t>Q</w:t>
      </w:r>
      <w:r w:rsidRPr="00CC6E91">
        <w:rPr>
          <w:i/>
          <w:sz w:val="32"/>
          <w:szCs w:val="32"/>
          <w:lang w:val="uk-UA"/>
        </w:rPr>
        <w:t xml:space="preserve">, </w:t>
      </w:r>
      <w:r w:rsidRPr="00CC6E91">
        <w:rPr>
          <w:i/>
          <w:sz w:val="32"/>
          <w:szCs w:val="32"/>
          <w:lang w:val="en-US"/>
        </w:rPr>
        <w:t>R</w:t>
      </w:r>
      <w:r w:rsidRPr="00CC6E91">
        <w:rPr>
          <w:sz w:val="32"/>
          <w:szCs w:val="32"/>
          <w:lang w:val="uk-UA"/>
        </w:rPr>
        <w:t xml:space="preserve"> – власний опір контуру, ρ – характеристичний опір контуру, </w:t>
      </w:r>
      <w:r w:rsidRPr="00CC6E91">
        <w:rPr>
          <w:position w:val="-12"/>
          <w:sz w:val="32"/>
          <w:szCs w:val="32"/>
        </w:rPr>
        <w:object w:dxaOrig="1740" w:dyaOrig="380">
          <v:shape id="_x0000_i1090" type="#_x0000_t75" style="width:100.5pt;height:21.75pt" o:ole="" fillcolor="window">
            <v:imagedata r:id="rId31" o:title=""/>
          </v:shape>
          <o:OLEObject Type="Embed" ProgID="Equation.3" ShapeID="_x0000_i1090" DrawAspect="Content" ObjectID="_1530799822" r:id="rId32"/>
        </w:object>
      </w:r>
      <w:r w:rsidRPr="00CC6E91">
        <w:rPr>
          <w:sz w:val="32"/>
          <w:szCs w:val="32"/>
          <w:lang w:val="uk-UA"/>
        </w:rPr>
        <w:t xml:space="preserve"> - опір контуру в резонансі</w:t>
      </w:r>
      <w:r w:rsidRPr="00CC6E91">
        <w:rPr>
          <w:sz w:val="32"/>
          <w:szCs w:val="32"/>
        </w:rPr>
        <w:t>.</w:t>
      </w:r>
      <w:r w:rsidRPr="00CC6E91">
        <w:rPr>
          <w:sz w:val="32"/>
          <w:szCs w:val="32"/>
          <w:lang w:val="uk-UA"/>
        </w:rPr>
        <w:t xml:space="preserve"> </w:t>
      </w:r>
      <w:proofErr w:type="spellStart"/>
      <w:r w:rsidRPr="00CC6E91">
        <w:rPr>
          <w:sz w:val="32"/>
          <w:szCs w:val="32"/>
        </w:rPr>
        <w:t>Якщо</w:t>
      </w:r>
      <w:proofErr w:type="spellEnd"/>
      <w:r w:rsidRPr="00CC6E91">
        <w:rPr>
          <w:sz w:val="32"/>
          <w:szCs w:val="32"/>
        </w:rPr>
        <w:t xml:space="preserve"> контур </w:t>
      </w:r>
      <w:proofErr w:type="spellStart"/>
      <w:r w:rsidRPr="00CC6E91">
        <w:rPr>
          <w:sz w:val="32"/>
          <w:szCs w:val="32"/>
        </w:rPr>
        <w:t>навантажений</w:t>
      </w:r>
      <w:proofErr w:type="spellEnd"/>
      <w:r w:rsidRPr="00CC6E91">
        <w:rPr>
          <w:sz w:val="32"/>
          <w:szCs w:val="32"/>
        </w:rPr>
        <w:t xml:space="preserve"> на резистор </w:t>
      </w:r>
      <w:r w:rsidRPr="00CC6E91">
        <w:rPr>
          <w:i/>
          <w:sz w:val="32"/>
          <w:szCs w:val="32"/>
          <w:lang w:val="en-US"/>
        </w:rPr>
        <w:t>R</w:t>
      </w:r>
      <w:r w:rsidRPr="00CC6E91">
        <w:rPr>
          <w:sz w:val="32"/>
          <w:szCs w:val="32"/>
          <w:vertAlign w:val="subscript"/>
        </w:rPr>
        <w:t>н</w:t>
      </w:r>
      <w:r w:rsidRPr="00CC6E91">
        <w:rPr>
          <w:sz w:val="32"/>
          <w:szCs w:val="32"/>
        </w:rPr>
        <w:t xml:space="preserve">, то в </w:t>
      </w:r>
      <w:proofErr w:type="spellStart"/>
      <w:r w:rsidRPr="00CC6E91">
        <w:rPr>
          <w:sz w:val="32"/>
          <w:szCs w:val="32"/>
        </w:rPr>
        <w:t>усі</w:t>
      </w:r>
      <w:proofErr w:type="spellEnd"/>
      <w:r w:rsidRPr="00CC6E91">
        <w:rPr>
          <w:sz w:val="32"/>
          <w:szCs w:val="32"/>
        </w:rPr>
        <w:t xml:space="preserve"> </w:t>
      </w:r>
      <w:proofErr w:type="spellStart"/>
      <w:r w:rsidRPr="00CC6E91">
        <w:rPr>
          <w:sz w:val="32"/>
          <w:szCs w:val="32"/>
        </w:rPr>
        <w:t>розрахункові</w:t>
      </w:r>
      <w:proofErr w:type="spellEnd"/>
      <w:r w:rsidRPr="00CC6E91">
        <w:rPr>
          <w:sz w:val="32"/>
          <w:szCs w:val="32"/>
        </w:rPr>
        <w:t xml:space="preserve"> </w:t>
      </w:r>
      <w:proofErr w:type="spellStart"/>
      <w:r w:rsidRPr="00CC6E91">
        <w:rPr>
          <w:sz w:val="32"/>
          <w:szCs w:val="32"/>
        </w:rPr>
        <w:t>вирази</w:t>
      </w:r>
      <w:proofErr w:type="spellEnd"/>
      <w:r w:rsidRPr="00CC6E91">
        <w:rPr>
          <w:sz w:val="32"/>
          <w:szCs w:val="32"/>
        </w:rPr>
        <w:t xml:space="preserve"> </w:t>
      </w:r>
      <w:r w:rsidRPr="00CC6E91">
        <w:rPr>
          <w:sz w:val="32"/>
          <w:szCs w:val="32"/>
          <w:lang w:val="uk-UA"/>
        </w:rPr>
        <w:t xml:space="preserve">замість </w:t>
      </w:r>
      <w:r w:rsidRPr="00CC6E91">
        <w:rPr>
          <w:sz w:val="32"/>
          <w:szCs w:val="32"/>
          <w:lang w:val="en-US"/>
        </w:rPr>
        <w:t>R</w:t>
      </w:r>
      <w:r w:rsidRPr="00CC6E91">
        <w:rPr>
          <w:sz w:val="32"/>
          <w:szCs w:val="32"/>
          <w:vertAlign w:val="subscript"/>
          <w:lang w:val="en-US"/>
        </w:rPr>
        <w:t>r</w:t>
      </w:r>
      <w:r w:rsidRPr="00CC6E91">
        <w:rPr>
          <w:sz w:val="32"/>
          <w:szCs w:val="32"/>
          <w:lang w:val="uk-UA"/>
        </w:rPr>
        <w:t xml:space="preserve"> </w:t>
      </w:r>
      <w:proofErr w:type="spellStart"/>
      <w:r w:rsidRPr="00CC6E91">
        <w:rPr>
          <w:sz w:val="32"/>
          <w:szCs w:val="32"/>
        </w:rPr>
        <w:t>потрібно</w:t>
      </w:r>
      <w:proofErr w:type="spellEnd"/>
      <w:r w:rsidRPr="00CC6E91">
        <w:rPr>
          <w:sz w:val="32"/>
          <w:szCs w:val="32"/>
        </w:rPr>
        <w:t xml:space="preserve"> </w:t>
      </w:r>
      <w:proofErr w:type="spellStart"/>
      <w:r w:rsidRPr="00CC6E91">
        <w:rPr>
          <w:sz w:val="32"/>
          <w:szCs w:val="32"/>
        </w:rPr>
        <w:t>підставляти</w:t>
      </w:r>
      <w:proofErr w:type="spellEnd"/>
      <w:r w:rsidRPr="00CC6E91">
        <w:rPr>
          <w:sz w:val="32"/>
          <w:szCs w:val="32"/>
        </w:rPr>
        <w:t xml:space="preserve">: </w:t>
      </w:r>
      <w:r w:rsidRPr="00CC6E91">
        <w:rPr>
          <w:i/>
          <w:sz w:val="32"/>
          <w:szCs w:val="32"/>
          <w:lang w:val="en-US"/>
        </w:rPr>
        <w:t>R</w:t>
      </w:r>
      <w:r w:rsidRPr="00CC6E91">
        <w:rPr>
          <w:sz w:val="32"/>
          <w:szCs w:val="32"/>
          <w:vertAlign w:val="subscript"/>
          <w:lang w:val="en-US"/>
        </w:rPr>
        <w:t>r</w:t>
      </w:r>
      <w:r w:rsidRPr="00CC6E91">
        <w:rPr>
          <w:sz w:val="32"/>
          <w:szCs w:val="32"/>
        </w:rPr>
        <w:t xml:space="preserve"> </w:t>
      </w:r>
      <w:r w:rsidRPr="00CC6E91">
        <w:rPr>
          <w:i/>
          <w:sz w:val="32"/>
          <w:szCs w:val="32"/>
          <w:lang w:val="en-US"/>
        </w:rPr>
        <w:t>R</w:t>
      </w:r>
      <w:r w:rsidRPr="00CC6E91">
        <w:rPr>
          <w:sz w:val="32"/>
          <w:szCs w:val="32"/>
          <w:vertAlign w:val="subscript"/>
        </w:rPr>
        <w:t>н</w:t>
      </w:r>
      <w:proofErr w:type="gramStart"/>
      <w:r w:rsidRPr="00CC6E91">
        <w:rPr>
          <w:sz w:val="32"/>
          <w:szCs w:val="32"/>
        </w:rPr>
        <w:t>/(</w:t>
      </w:r>
      <w:proofErr w:type="gramEnd"/>
      <w:r w:rsidRPr="00CC6E91">
        <w:rPr>
          <w:i/>
          <w:sz w:val="32"/>
          <w:szCs w:val="32"/>
          <w:lang w:val="en-US"/>
        </w:rPr>
        <w:t>R</w:t>
      </w:r>
      <w:r w:rsidRPr="00CC6E91">
        <w:rPr>
          <w:sz w:val="32"/>
          <w:szCs w:val="32"/>
          <w:vertAlign w:val="subscript"/>
          <w:lang w:val="en-US"/>
        </w:rPr>
        <w:t>r</w:t>
      </w:r>
      <w:r w:rsidRPr="00CC6E91">
        <w:rPr>
          <w:sz w:val="32"/>
          <w:szCs w:val="32"/>
        </w:rPr>
        <w:t xml:space="preserve"> + </w:t>
      </w:r>
      <w:r w:rsidRPr="00CC6E91">
        <w:rPr>
          <w:i/>
          <w:sz w:val="32"/>
          <w:szCs w:val="32"/>
          <w:lang w:val="en-US"/>
        </w:rPr>
        <w:t>R</w:t>
      </w:r>
      <w:r w:rsidRPr="00CC6E91">
        <w:rPr>
          <w:sz w:val="32"/>
          <w:szCs w:val="32"/>
          <w:vertAlign w:val="subscript"/>
        </w:rPr>
        <w:t>н</w:t>
      </w:r>
      <w:r w:rsidRPr="00CC6E91">
        <w:rPr>
          <w:sz w:val="32"/>
          <w:szCs w:val="32"/>
        </w:rPr>
        <w:t>)</w:t>
      </w:r>
      <w:r w:rsidRPr="00CC6E91">
        <w:rPr>
          <w:sz w:val="32"/>
          <w:szCs w:val="32"/>
          <w:lang w:val="uk-UA"/>
        </w:rPr>
        <w:t>.</w:t>
      </w:r>
    </w:p>
    <w:p w:rsidR="00CC6E91" w:rsidRPr="00CC6E91" w:rsidRDefault="00CC6E91" w:rsidP="00CC6E91">
      <w:pPr>
        <w:pStyle w:val="a4"/>
        <w:spacing w:after="0"/>
        <w:rPr>
          <w:sz w:val="32"/>
          <w:szCs w:val="32"/>
          <w:u w:val="single"/>
          <w:lang w:val="uk-UA"/>
        </w:rPr>
      </w:pPr>
      <w:r w:rsidRPr="00CC6E91">
        <w:rPr>
          <w:sz w:val="32"/>
          <w:szCs w:val="32"/>
          <w:u w:val="single"/>
          <w:lang w:val="uk-UA"/>
        </w:rPr>
        <w:t>Таким чином внутрішній опір генератора та навантаження впливають на смугу пропускання контурів.</w:t>
      </w:r>
    </w:p>
    <w:p w:rsidR="00CC6E91" w:rsidRDefault="00CC6E91" w:rsidP="00CC6E91">
      <w:pPr>
        <w:pStyle w:val="a4"/>
        <w:spacing w:after="0"/>
        <w:rPr>
          <w:sz w:val="32"/>
          <w:szCs w:val="32"/>
          <w:u w:val="single"/>
          <w:lang w:val="uk-UA"/>
        </w:rPr>
      </w:pPr>
    </w:p>
    <w:p w:rsidR="00CC6E91" w:rsidRDefault="00CC6E91" w:rsidP="00CC6E91">
      <w:pPr>
        <w:pStyle w:val="a4"/>
        <w:spacing w:after="0"/>
        <w:rPr>
          <w:sz w:val="32"/>
          <w:szCs w:val="32"/>
          <w:u w:val="single"/>
          <w:lang w:val="uk-UA"/>
        </w:rPr>
      </w:pPr>
    </w:p>
    <w:p w:rsidR="00CC6E91" w:rsidRDefault="00CC6E91" w:rsidP="00CC6E91">
      <w:pPr>
        <w:pStyle w:val="a4"/>
        <w:spacing w:after="0"/>
        <w:rPr>
          <w:sz w:val="32"/>
          <w:szCs w:val="32"/>
          <w:u w:val="single"/>
          <w:lang w:val="uk-UA"/>
        </w:rPr>
      </w:pPr>
    </w:p>
    <w:p w:rsidR="00CC6E91" w:rsidRDefault="00CC6E91" w:rsidP="00CC6E91">
      <w:pPr>
        <w:pStyle w:val="a4"/>
        <w:spacing w:after="0"/>
        <w:rPr>
          <w:sz w:val="32"/>
          <w:szCs w:val="32"/>
          <w:u w:val="single"/>
          <w:lang w:val="uk-UA"/>
        </w:rPr>
      </w:pPr>
    </w:p>
    <w:p w:rsidR="00CC6E91" w:rsidRDefault="00CC6E91" w:rsidP="00CC6E91">
      <w:pPr>
        <w:pStyle w:val="a4"/>
        <w:spacing w:after="0"/>
        <w:rPr>
          <w:sz w:val="32"/>
          <w:szCs w:val="32"/>
          <w:u w:val="single"/>
          <w:lang w:val="uk-UA"/>
        </w:rPr>
      </w:pPr>
    </w:p>
    <w:p w:rsidR="00CC6E91" w:rsidRDefault="00CC6E91" w:rsidP="00CC6E91">
      <w:pPr>
        <w:pStyle w:val="a4"/>
        <w:spacing w:after="0"/>
        <w:rPr>
          <w:sz w:val="32"/>
          <w:szCs w:val="32"/>
          <w:u w:val="single"/>
          <w:lang w:val="uk-UA"/>
        </w:rPr>
      </w:pPr>
    </w:p>
    <w:p w:rsidR="00CC6E91" w:rsidRDefault="00CC6E91" w:rsidP="00CC6E91">
      <w:pPr>
        <w:pStyle w:val="a4"/>
        <w:spacing w:after="0"/>
        <w:rPr>
          <w:sz w:val="32"/>
          <w:szCs w:val="32"/>
          <w:u w:val="single"/>
          <w:lang w:val="uk-UA"/>
        </w:rPr>
      </w:pPr>
    </w:p>
    <w:p w:rsidR="00CC6E91" w:rsidRDefault="00CC6E91" w:rsidP="00CC6E91">
      <w:pPr>
        <w:pStyle w:val="a4"/>
        <w:spacing w:after="0"/>
        <w:rPr>
          <w:sz w:val="32"/>
          <w:szCs w:val="32"/>
          <w:u w:val="single"/>
          <w:lang w:val="uk-UA"/>
        </w:rPr>
      </w:pPr>
    </w:p>
    <w:p w:rsidR="00CC6E91" w:rsidRDefault="00CC6E91" w:rsidP="00CC6E91">
      <w:pPr>
        <w:pStyle w:val="a4"/>
        <w:spacing w:after="0"/>
        <w:rPr>
          <w:sz w:val="32"/>
          <w:szCs w:val="32"/>
          <w:u w:val="single"/>
          <w:lang w:val="uk-UA"/>
        </w:rPr>
      </w:pPr>
    </w:p>
    <w:p w:rsidR="00CC6E91" w:rsidRDefault="00CC6E91" w:rsidP="00CC6E91">
      <w:pPr>
        <w:pStyle w:val="a4"/>
        <w:spacing w:after="0"/>
        <w:rPr>
          <w:sz w:val="32"/>
          <w:szCs w:val="32"/>
          <w:u w:val="single"/>
          <w:lang w:val="uk-UA"/>
        </w:rPr>
      </w:pPr>
    </w:p>
    <w:p w:rsidR="00CC6E91" w:rsidRPr="00CC6E91" w:rsidRDefault="00CC6E91" w:rsidP="00CC6E91">
      <w:pPr>
        <w:pStyle w:val="a4"/>
        <w:spacing w:after="0"/>
        <w:rPr>
          <w:sz w:val="32"/>
          <w:szCs w:val="32"/>
          <w:u w:val="single"/>
          <w:lang w:val="uk-UA"/>
        </w:rPr>
      </w:pPr>
      <w:bookmarkStart w:id="0" w:name="_GoBack"/>
      <w:bookmarkEnd w:id="0"/>
    </w:p>
    <w:p w:rsidR="00CC6E91" w:rsidRPr="00CC6E91" w:rsidRDefault="00CC6E91" w:rsidP="00CC6E91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</w:rPr>
      </w:pPr>
      <w:r w:rsidRPr="00CC6E91">
        <w:rPr>
          <w:rFonts w:ascii="Times New Roman" w:eastAsia="SimSun" w:hAnsi="Times New Roman" w:cs="Times New Roman"/>
          <w:b/>
          <w:sz w:val="32"/>
          <w:szCs w:val="32"/>
          <w:lang w:eastAsia="zh-CN"/>
        </w:rPr>
        <w:lastRenderedPageBreak/>
        <w:t xml:space="preserve">Передаточна функція </w:t>
      </w:r>
      <w:r w:rsidRPr="00CC6E91">
        <w:rPr>
          <w:rFonts w:ascii="Times New Roman" w:hAnsi="Times New Roman" w:cs="Times New Roman"/>
          <w:b/>
          <w:sz w:val="32"/>
          <w:szCs w:val="32"/>
        </w:rPr>
        <w:t xml:space="preserve">послідовного </w:t>
      </w:r>
      <w:r w:rsidRPr="00CC6E91">
        <w:rPr>
          <w:rFonts w:ascii="Times New Roman" w:eastAsia="SimSun" w:hAnsi="Times New Roman" w:cs="Times New Roman"/>
          <w:b/>
          <w:sz w:val="32"/>
          <w:szCs w:val="32"/>
          <w:lang w:eastAsia="zh-CN"/>
        </w:rPr>
        <w:t>коливального</w:t>
      </w:r>
      <w:r w:rsidRPr="00CC6E91">
        <w:rPr>
          <w:rFonts w:ascii="Times New Roman" w:hAnsi="Times New Roman" w:cs="Times New Roman"/>
          <w:b/>
          <w:sz w:val="32"/>
          <w:szCs w:val="32"/>
        </w:rPr>
        <w:t xml:space="preserve"> контуру.</w:t>
      </w:r>
    </w:p>
    <w:p w:rsidR="005936FC" w:rsidRPr="00CC6E91" w:rsidRDefault="00CC6E91" w:rsidP="00CC6E91">
      <w:pPr>
        <w:jc w:val="both"/>
        <w:rPr>
          <w:rFonts w:ascii="Times New Roman" w:hAnsi="Times New Roman" w:cs="Times New Roman"/>
          <w:sz w:val="32"/>
          <w:szCs w:val="32"/>
        </w:rPr>
      </w:pPr>
      <w:r w:rsidRPr="00CC6E91">
        <w:rPr>
          <w:rFonts w:ascii="Times New Roman" w:hAnsi="Times New Roman" w:cs="Times New Roman"/>
          <w:noProof/>
          <w:sz w:val="32"/>
          <w:szCs w:val="32"/>
          <w:lang w:eastAsia="uk-UA"/>
        </w:rPr>
        <w:drawing>
          <wp:anchor distT="0" distB="0" distL="114300" distR="114300" simplePos="0" relativeHeight="251661312" behindDoc="0" locked="0" layoutInCell="1" allowOverlap="1" wp14:anchorId="5876CC9A" wp14:editId="60941985">
            <wp:simplePos x="0" y="0"/>
            <wp:positionH relativeFrom="column">
              <wp:posOffset>3168650</wp:posOffset>
            </wp:positionH>
            <wp:positionV relativeFrom="paragraph">
              <wp:posOffset>123825</wp:posOffset>
            </wp:positionV>
            <wp:extent cx="3562350" cy="1485900"/>
            <wp:effectExtent l="0" t="0" r="0" b="0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2350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C6E91">
        <w:rPr>
          <w:rFonts w:ascii="Times New Roman" w:hAnsi="Times New Roman" w:cs="Times New Roman"/>
          <w:sz w:val="32"/>
          <w:szCs w:val="32"/>
        </w:rPr>
        <w:t xml:space="preserve">Передаточними характеристиками послідовного контуру називають залежності </w:t>
      </w:r>
      <w:r w:rsidRPr="00CC6E91">
        <w:rPr>
          <w:rFonts w:ascii="Times New Roman" w:hAnsi="Times New Roman" w:cs="Times New Roman"/>
          <w:i/>
          <w:sz w:val="32"/>
          <w:szCs w:val="32"/>
        </w:rPr>
        <w:t>U</w:t>
      </w:r>
      <w:r w:rsidRPr="00CC6E91">
        <w:rPr>
          <w:rFonts w:ascii="Times New Roman" w:hAnsi="Times New Roman" w:cs="Times New Roman"/>
          <w:sz w:val="32"/>
          <w:szCs w:val="32"/>
          <w:vertAlign w:val="subscript"/>
        </w:rPr>
        <w:t>2</w:t>
      </w:r>
      <w:r w:rsidRPr="00CC6E91">
        <w:rPr>
          <w:rFonts w:ascii="Times New Roman" w:hAnsi="Times New Roman" w:cs="Times New Roman"/>
          <w:sz w:val="32"/>
          <w:szCs w:val="32"/>
        </w:rPr>
        <w:t xml:space="preserve"> = </w:t>
      </w:r>
      <w:r w:rsidRPr="00CC6E91">
        <w:rPr>
          <w:rFonts w:ascii="Times New Roman" w:hAnsi="Times New Roman" w:cs="Times New Roman"/>
          <w:i/>
          <w:sz w:val="32"/>
          <w:szCs w:val="32"/>
        </w:rPr>
        <w:t>F</w:t>
      </w:r>
      <w:r w:rsidRPr="00CC6E91">
        <w:rPr>
          <w:rFonts w:ascii="Times New Roman" w:hAnsi="Times New Roman" w:cs="Times New Roman"/>
          <w:sz w:val="32"/>
          <w:szCs w:val="32"/>
        </w:rPr>
        <w:t>(</w:t>
      </w:r>
      <w:r w:rsidRPr="00CC6E91">
        <w:rPr>
          <w:rFonts w:ascii="Times New Roman" w:hAnsi="Times New Roman" w:cs="Times New Roman"/>
          <w:i/>
          <w:sz w:val="32"/>
          <w:szCs w:val="32"/>
        </w:rPr>
        <w:t>f</w:t>
      </w:r>
      <w:r w:rsidRPr="00CC6E91">
        <w:rPr>
          <w:rFonts w:ascii="Times New Roman" w:hAnsi="Times New Roman" w:cs="Times New Roman"/>
          <w:sz w:val="32"/>
          <w:szCs w:val="32"/>
        </w:rPr>
        <w:t xml:space="preserve">) i </w:t>
      </w:r>
      <w:proofErr w:type="spellStart"/>
      <w:r w:rsidRPr="00CC6E91">
        <w:rPr>
          <w:rFonts w:ascii="Times New Roman" w:hAnsi="Times New Roman" w:cs="Times New Roman"/>
          <w:sz w:val="32"/>
          <w:szCs w:val="32"/>
        </w:rPr>
        <w:t>φ</w:t>
      </w:r>
      <w:r w:rsidRPr="00CC6E91">
        <w:rPr>
          <w:rFonts w:ascii="Times New Roman" w:hAnsi="Times New Roman" w:cs="Times New Roman"/>
          <w:sz w:val="32"/>
          <w:szCs w:val="32"/>
          <w:vertAlign w:val="subscript"/>
        </w:rPr>
        <w:t>k</w:t>
      </w:r>
      <w:proofErr w:type="spellEnd"/>
      <w:r w:rsidRPr="00CC6E91">
        <w:rPr>
          <w:rFonts w:ascii="Times New Roman" w:hAnsi="Times New Roman" w:cs="Times New Roman"/>
          <w:sz w:val="32"/>
          <w:szCs w:val="32"/>
        </w:rPr>
        <w:t xml:space="preserve"> = </w:t>
      </w:r>
      <w:r w:rsidRPr="00CC6E91">
        <w:rPr>
          <w:rFonts w:ascii="Times New Roman" w:hAnsi="Times New Roman" w:cs="Times New Roman"/>
          <w:i/>
          <w:sz w:val="32"/>
          <w:szCs w:val="32"/>
        </w:rPr>
        <w:t>F</w:t>
      </w:r>
      <w:r w:rsidRPr="00CC6E91">
        <w:rPr>
          <w:rFonts w:ascii="Times New Roman" w:hAnsi="Times New Roman" w:cs="Times New Roman"/>
          <w:sz w:val="32"/>
          <w:szCs w:val="32"/>
        </w:rPr>
        <w:t>(</w:t>
      </w:r>
      <w:r w:rsidRPr="00CC6E91">
        <w:rPr>
          <w:rFonts w:ascii="Times New Roman" w:hAnsi="Times New Roman" w:cs="Times New Roman"/>
          <w:i/>
          <w:sz w:val="32"/>
          <w:szCs w:val="32"/>
        </w:rPr>
        <w:t>f</w:t>
      </w:r>
      <w:r w:rsidRPr="00CC6E91">
        <w:rPr>
          <w:rFonts w:ascii="Times New Roman" w:hAnsi="Times New Roman" w:cs="Times New Roman"/>
          <w:sz w:val="32"/>
          <w:szCs w:val="32"/>
        </w:rPr>
        <w:t xml:space="preserve">). Згідно із законом </w:t>
      </w:r>
      <w:proofErr w:type="spellStart"/>
      <w:r w:rsidRPr="00CC6E91">
        <w:rPr>
          <w:rFonts w:ascii="Times New Roman" w:hAnsi="Times New Roman" w:cs="Times New Roman"/>
          <w:sz w:val="32"/>
          <w:szCs w:val="32"/>
        </w:rPr>
        <w:t>Ома</w:t>
      </w:r>
      <w:proofErr w:type="spellEnd"/>
      <w:r w:rsidRPr="00CC6E91">
        <w:rPr>
          <w:rFonts w:ascii="Times New Roman" w:hAnsi="Times New Roman" w:cs="Times New Roman"/>
          <w:sz w:val="32"/>
          <w:szCs w:val="32"/>
        </w:rPr>
        <w:t xml:space="preserve"> для ділянки кола </w:t>
      </w:r>
      <w:r w:rsidRPr="00CC6E91">
        <w:rPr>
          <w:rFonts w:ascii="Times New Roman" w:hAnsi="Times New Roman" w:cs="Times New Roman"/>
          <w:position w:val="-24"/>
          <w:sz w:val="32"/>
          <w:szCs w:val="32"/>
        </w:rPr>
        <w:object w:dxaOrig="4540" w:dyaOrig="620">
          <v:shape id="_x0000_i1096" type="#_x0000_t75" style="width:227.25pt;height:30.75pt" o:ole="" fillcolor="window">
            <v:imagedata r:id="rId34" o:title=""/>
          </v:shape>
          <o:OLEObject Type="Embed" ProgID="Equation.3" ShapeID="_x0000_i1096" DrawAspect="Content" ObjectID="_1530799823" r:id="rId35"/>
        </w:object>
      </w:r>
      <w:r w:rsidRPr="00CC6E91">
        <w:rPr>
          <w:rFonts w:ascii="Times New Roman" w:hAnsi="Times New Roman" w:cs="Times New Roman"/>
          <w:sz w:val="32"/>
          <w:szCs w:val="32"/>
        </w:rPr>
        <w:tab/>
        <w:t xml:space="preserve">і має таку ж форму як і залежність </w:t>
      </w:r>
      <w:r w:rsidRPr="00CC6E91">
        <w:rPr>
          <w:rFonts w:ascii="Times New Roman" w:hAnsi="Times New Roman" w:cs="Times New Roman"/>
          <w:i/>
          <w:sz w:val="32"/>
          <w:szCs w:val="32"/>
        </w:rPr>
        <w:t>I</w:t>
      </w:r>
      <w:r w:rsidRPr="00CC6E91">
        <w:rPr>
          <w:rFonts w:ascii="Times New Roman" w:hAnsi="Times New Roman" w:cs="Times New Roman"/>
          <w:sz w:val="32"/>
          <w:szCs w:val="32"/>
        </w:rPr>
        <w:t xml:space="preserve"> = </w:t>
      </w:r>
      <w:r w:rsidRPr="00CC6E91">
        <w:rPr>
          <w:rFonts w:ascii="Times New Roman" w:hAnsi="Times New Roman" w:cs="Times New Roman"/>
          <w:i/>
          <w:sz w:val="32"/>
          <w:szCs w:val="32"/>
        </w:rPr>
        <w:t>F</w:t>
      </w:r>
      <w:r w:rsidRPr="00CC6E91">
        <w:rPr>
          <w:rFonts w:ascii="Times New Roman" w:hAnsi="Times New Roman" w:cs="Times New Roman"/>
          <w:sz w:val="32"/>
          <w:szCs w:val="32"/>
        </w:rPr>
        <w:t>(</w:t>
      </w:r>
      <w:r w:rsidRPr="00CC6E91">
        <w:rPr>
          <w:rFonts w:ascii="Times New Roman" w:hAnsi="Times New Roman" w:cs="Times New Roman"/>
          <w:i/>
          <w:sz w:val="32"/>
          <w:szCs w:val="32"/>
        </w:rPr>
        <w:t>f</w:t>
      </w:r>
      <w:r w:rsidRPr="00CC6E91">
        <w:rPr>
          <w:rFonts w:ascii="Times New Roman" w:hAnsi="Times New Roman" w:cs="Times New Roman"/>
          <w:sz w:val="32"/>
          <w:szCs w:val="32"/>
        </w:rPr>
        <w:t xml:space="preserve">) (рис. 1). Передаточна ФЧХ описується виразом (рис. 2) </w:t>
      </w:r>
      <w:proofErr w:type="spellStart"/>
      <w:r w:rsidRPr="00CC6E91">
        <w:rPr>
          <w:rFonts w:ascii="Times New Roman" w:hAnsi="Times New Roman" w:cs="Times New Roman"/>
          <w:sz w:val="32"/>
          <w:szCs w:val="32"/>
        </w:rPr>
        <w:t>φ</w:t>
      </w:r>
      <w:r w:rsidRPr="00CC6E91">
        <w:rPr>
          <w:rFonts w:ascii="Times New Roman" w:hAnsi="Times New Roman" w:cs="Times New Roman"/>
          <w:sz w:val="32"/>
          <w:szCs w:val="32"/>
          <w:vertAlign w:val="subscript"/>
        </w:rPr>
        <w:t>k</w:t>
      </w:r>
      <w:proofErr w:type="spellEnd"/>
      <w:r w:rsidRPr="00CC6E91">
        <w:rPr>
          <w:rFonts w:ascii="Times New Roman" w:hAnsi="Times New Roman" w:cs="Times New Roman"/>
          <w:sz w:val="32"/>
          <w:szCs w:val="32"/>
        </w:rPr>
        <w:t xml:space="preserve"> = – [</w:t>
      </w:r>
      <w:proofErr w:type="spellStart"/>
      <w:r w:rsidRPr="00CC6E91">
        <w:rPr>
          <w:rFonts w:ascii="Times New Roman" w:hAnsi="Times New Roman" w:cs="Times New Roman"/>
          <w:sz w:val="32"/>
          <w:szCs w:val="32"/>
        </w:rPr>
        <w:t>arctg</w:t>
      </w:r>
      <w:proofErr w:type="spellEnd"/>
      <w:r w:rsidRPr="00CC6E91">
        <w:rPr>
          <w:rFonts w:ascii="Times New Roman" w:hAnsi="Times New Roman" w:cs="Times New Roman"/>
          <w:sz w:val="32"/>
          <w:szCs w:val="32"/>
        </w:rPr>
        <w:t>(</w:t>
      </w:r>
      <w:proofErr w:type="spellStart"/>
      <w:r w:rsidRPr="00CC6E91">
        <w:rPr>
          <w:rFonts w:ascii="Times New Roman" w:hAnsi="Times New Roman" w:cs="Times New Roman"/>
          <w:sz w:val="32"/>
          <w:szCs w:val="32"/>
        </w:rPr>
        <w:t>ω</w:t>
      </w:r>
      <w:r w:rsidRPr="00CC6E91">
        <w:rPr>
          <w:rFonts w:ascii="Times New Roman" w:hAnsi="Times New Roman" w:cs="Times New Roman"/>
          <w:i/>
          <w:sz w:val="32"/>
          <w:szCs w:val="32"/>
        </w:rPr>
        <w:t>L</w:t>
      </w:r>
      <w:proofErr w:type="spellEnd"/>
      <w:r w:rsidRPr="00CC6E91">
        <w:rPr>
          <w:rFonts w:ascii="Times New Roman" w:hAnsi="Times New Roman" w:cs="Times New Roman"/>
          <w:sz w:val="32"/>
          <w:szCs w:val="32"/>
        </w:rPr>
        <w:t xml:space="preserve"> – 1/</w:t>
      </w:r>
      <w:proofErr w:type="spellStart"/>
      <w:r w:rsidRPr="00CC6E91">
        <w:rPr>
          <w:rFonts w:ascii="Times New Roman" w:hAnsi="Times New Roman" w:cs="Times New Roman"/>
          <w:sz w:val="32"/>
          <w:szCs w:val="32"/>
        </w:rPr>
        <w:t>ω</w:t>
      </w:r>
      <w:r w:rsidRPr="00CC6E91">
        <w:rPr>
          <w:rFonts w:ascii="Times New Roman" w:hAnsi="Times New Roman" w:cs="Times New Roman"/>
          <w:i/>
          <w:sz w:val="32"/>
          <w:szCs w:val="32"/>
        </w:rPr>
        <w:t>C</w:t>
      </w:r>
      <w:proofErr w:type="spellEnd"/>
      <w:r w:rsidRPr="00CC6E91">
        <w:rPr>
          <w:rFonts w:ascii="Times New Roman" w:hAnsi="Times New Roman" w:cs="Times New Roman"/>
          <w:sz w:val="32"/>
          <w:szCs w:val="32"/>
        </w:rPr>
        <w:t>)/</w:t>
      </w:r>
      <w:r w:rsidRPr="00CC6E91">
        <w:rPr>
          <w:rFonts w:ascii="Times New Roman" w:hAnsi="Times New Roman" w:cs="Times New Roman"/>
          <w:i/>
          <w:sz w:val="32"/>
          <w:szCs w:val="32"/>
        </w:rPr>
        <w:t>R</w:t>
      </w:r>
      <w:r w:rsidRPr="00CC6E91">
        <w:rPr>
          <w:rFonts w:ascii="Times New Roman" w:hAnsi="Times New Roman" w:cs="Times New Roman"/>
          <w:sz w:val="32"/>
          <w:szCs w:val="32"/>
        </w:rPr>
        <w:t xml:space="preserve"> + π/2]</w:t>
      </w:r>
    </w:p>
    <w:p w:rsidR="005936FC" w:rsidRPr="00CC6E91" w:rsidRDefault="005936FC" w:rsidP="005936FC">
      <w:pPr>
        <w:autoSpaceDE w:val="0"/>
        <w:autoSpaceDN w:val="0"/>
        <w:adjustRightInd w:val="0"/>
        <w:rPr>
          <w:rFonts w:ascii="Times New Roman" w:eastAsia="SimSun" w:hAnsi="Times New Roman" w:cs="Times New Roman"/>
          <w:sz w:val="32"/>
          <w:szCs w:val="32"/>
          <w:lang w:eastAsia="zh-CN"/>
        </w:rPr>
      </w:pPr>
    </w:p>
    <w:p w:rsidR="005936FC" w:rsidRPr="00CC6E91" w:rsidRDefault="005936FC" w:rsidP="005936FC">
      <w:pPr>
        <w:autoSpaceDE w:val="0"/>
        <w:autoSpaceDN w:val="0"/>
        <w:adjustRightInd w:val="0"/>
        <w:rPr>
          <w:rFonts w:ascii="Times New Roman" w:eastAsia="SimSun" w:hAnsi="Times New Roman" w:cs="Times New Roman"/>
          <w:sz w:val="32"/>
          <w:szCs w:val="32"/>
          <w:lang w:eastAsia="zh-CN"/>
        </w:rPr>
      </w:pPr>
    </w:p>
    <w:p w:rsidR="00E6754B" w:rsidRPr="00CC6E91" w:rsidRDefault="00E6754B" w:rsidP="005936FC">
      <w:pPr>
        <w:rPr>
          <w:rFonts w:ascii="Times New Roman" w:hAnsi="Times New Roman" w:cs="Times New Roman"/>
          <w:sz w:val="32"/>
          <w:szCs w:val="32"/>
        </w:rPr>
      </w:pPr>
    </w:p>
    <w:sectPr w:rsidR="00E6754B" w:rsidRPr="00CC6E9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12701"/>
    <w:multiLevelType w:val="hybridMultilevel"/>
    <w:tmpl w:val="3ABA5420"/>
    <w:lvl w:ilvl="0" w:tplc="AEC8D19E">
      <w:start w:val="5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76090057"/>
    <w:multiLevelType w:val="hybridMultilevel"/>
    <w:tmpl w:val="295C3B08"/>
    <w:lvl w:ilvl="0" w:tplc="00000001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0061"/>
    <w:rsid w:val="005936FC"/>
    <w:rsid w:val="00807621"/>
    <w:rsid w:val="00B20061"/>
    <w:rsid w:val="00CC6E91"/>
    <w:rsid w:val="00E67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D2D6C3"/>
  <w15:chartTrackingRefBased/>
  <w15:docId w15:val="{5202AE2F-9571-47FC-B551-9DE7C3CFFD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36FC"/>
    <w:pPr>
      <w:ind w:left="720"/>
      <w:contextualSpacing/>
    </w:pPr>
  </w:style>
  <w:style w:type="paragraph" w:styleId="a4">
    <w:name w:val="Body Text"/>
    <w:basedOn w:val="a"/>
    <w:link w:val="a5"/>
    <w:rsid w:val="00CC6E91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val="ru-RU" w:eastAsia="ja-JP"/>
    </w:rPr>
  </w:style>
  <w:style w:type="character" w:customStyle="1" w:styleId="a5">
    <w:name w:val="Основной текст Знак"/>
    <w:basedOn w:val="a0"/>
    <w:link w:val="a4"/>
    <w:rsid w:val="00CC6E91"/>
    <w:rPr>
      <w:rFonts w:ascii="Times New Roman" w:eastAsia="Times New Roman" w:hAnsi="Times New Roman" w:cs="Times New Roman"/>
      <w:sz w:val="20"/>
      <w:szCs w:val="20"/>
      <w:lang w:val="ru-RU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6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" Type="http://schemas.openxmlformats.org/officeDocument/2006/relationships/settings" Target="settings.xml"/><Relationship Id="rId21" Type="http://schemas.openxmlformats.org/officeDocument/2006/relationships/image" Target="media/image10.wmf"/><Relationship Id="rId34" Type="http://schemas.openxmlformats.org/officeDocument/2006/relationships/image" Target="media/image17.wmf"/><Relationship Id="rId7" Type="http://schemas.openxmlformats.org/officeDocument/2006/relationships/image" Target="media/image2.wmf"/><Relationship Id="rId12" Type="http://schemas.openxmlformats.org/officeDocument/2006/relationships/image" Target="media/image5.png"/><Relationship Id="rId17" Type="http://schemas.openxmlformats.org/officeDocument/2006/relationships/image" Target="media/image8.wmf"/><Relationship Id="rId25" Type="http://schemas.openxmlformats.org/officeDocument/2006/relationships/image" Target="media/image12.wmf"/><Relationship Id="rId33" Type="http://schemas.openxmlformats.org/officeDocument/2006/relationships/image" Target="media/image16.png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14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png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theme" Target="theme/theme1.xml"/><Relationship Id="rId5" Type="http://schemas.openxmlformats.org/officeDocument/2006/relationships/image" Target="media/image1.wmf"/><Relationship Id="rId15" Type="http://schemas.openxmlformats.org/officeDocument/2006/relationships/image" Target="media/image7.wmf"/><Relationship Id="rId23" Type="http://schemas.openxmlformats.org/officeDocument/2006/relationships/image" Target="media/image11.png"/><Relationship Id="rId28" Type="http://schemas.openxmlformats.org/officeDocument/2006/relationships/oleObject" Target="embeddings/oleObject11.bin"/><Relationship Id="rId36" Type="http://schemas.openxmlformats.org/officeDocument/2006/relationships/fontTable" Target="fontTable.xml"/><Relationship Id="rId10" Type="http://schemas.openxmlformats.org/officeDocument/2006/relationships/oleObject" Target="embeddings/oleObject3.bin"/><Relationship Id="rId19" Type="http://schemas.openxmlformats.org/officeDocument/2006/relationships/image" Target="media/image9.wmf"/><Relationship Id="rId31" Type="http://schemas.openxmlformats.org/officeDocument/2006/relationships/image" Target="media/image15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3.wmf"/><Relationship Id="rId30" Type="http://schemas.openxmlformats.org/officeDocument/2006/relationships/oleObject" Target="embeddings/oleObject12.bin"/><Relationship Id="rId35" Type="http://schemas.openxmlformats.org/officeDocument/2006/relationships/oleObject" Target="embeddings/oleObject14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4</Pages>
  <Words>2235</Words>
  <Characters>1274</Characters>
  <Application>Microsoft Office Word</Application>
  <DocSecurity>0</DocSecurity>
  <Lines>10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Кирило Кухельний</dc:creator>
  <cp:keywords/>
  <dc:description/>
  <cp:lastModifiedBy>Кирило Кухельний</cp:lastModifiedBy>
  <cp:revision>2</cp:revision>
  <dcterms:created xsi:type="dcterms:W3CDTF">2016-07-23T14:06:00Z</dcterms:created>
  <dcterms:modified xsi:type="dcterms:W3CDTF">2016-07-23T14:24:00Z</dcterms:modified>
</cp:coreProperties>
</file>