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B9D" w:rsidRDefault="00FF4B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113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A17048" w:rsidRPr="00C25AC4">
        <w:rPr>
          <w:rFonts w:ascii="Times New Roman" w:hAnsi="Times New Roman" w:cs="Times New Roman"/>
          <w:b/>
          <w:sz w:val="28"/>
          <w:szCs w:val="28"/>
        </w:rPr>
        <w:t>.</w:t>
      </w:r>
      <w:r w:rsidRPr="00392113">
        <w:rPr>
          <w:rFonts w:ascii="Times New Roman" w:hAnsi="Times New Roman" w:cs="Times New Roman"/>
          <w:b/>
          <w:sz w:val="28"/>
          <w:szCs w:val="28"/>
        </w:rPr>
        <w:t xml:space="preserve"> Постановка задачі.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Пiдiбрати</w:t>
      </w:r>
      <w:proofErr w:type="spellEnd"/>
      <w:r w:rsidR="00634D00" w:rsidRPr="00C25A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числовi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значення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коефiцiєнтiв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i побудувати числовий розв’язок системи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рiвнянь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, що описують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бiжучий</w:t>
      </w:r>
      <w:proofErr w:type="spellEnd"/>
      <w:r w:rsidR="00E96D36" w:rsidRPr="00C25A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iмпульс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середовищi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вiдновленням</w:t>
      </w:r>
      <w:proofErr w:type="spellEnd"/>
    </w:p>
    <w:p w:rsidR="00392113" w:rsidRPr="00392113" w:rsidRDefault="00392113" w:rsidP="00392113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90257" cy="10763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549" t="54571" r="41281" b="31853"/>
                    <a:stretch/>
                  </pic:blipFill>
                  <pic:spPr bwMode="auto">
                    <a:xfrm>
                      <a:off x="0" y="0"/>
                      <a:ext cx="3693984" cy="107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Порiвняти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з результатом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аналiтичного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розрахунку при </w:t>
      </w:r>
      <w:r w:rsidRPr="00392113">
        <w:rPr>
          <w:rFonts w:ascii="Cambria Math" w:hAnsi="Cambria Math" w:cs="Cambria Math"/>
          <w:sz w:val="28"/>
          <w:szCs w:val="28"/>
        </w:rPr>
        <w:t>𝜏</w:t>
      </w:r>
      <w:r w:rsidRPr="00392113">
        <w:rPr>
          <w:rFonts w:ascii="Times New Roman" w:hAnsi="Times New Roman" w:cs="Times New Roman"/>
          <w:sz w:val="28"/>
          <w:szCs w:val="28"/>
        </w:rPr>
        <w:t xml:space="preserve">&gt;&gt; 1, </w:t>
      </w:r>
      <w:r w:rsidRPr="00392113">
        <w:rPr>
          <w:rFonts w:ascii="Cambria Math" w:hAnsi="Cambria Math" w:cs="Cambria Math"/>
          <w:sz w:val="28"/>
          <w:szCs w:val="28"/>
        </w:rPr>
        <w:t>𝐷</w:t>
      </w:r>
      <w:r w:rsidRPr="00392113">
        <w:rPr>
          <w:rFonts w:ascii="Times New Roman" w:hAnsi="Times New Roman" w:cs="Times New Roman"/>
          <w:sz w:val="28"/>
          <w:szCs w:val="28"/>
        </w:rPr>
        <w:t xml:space="preserve"> → 0.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113">
        <w:rPr>
          <w:rFonts w:ascii="Times New Roman" w:hAnsi="Times New Roman" w:cs="Times New Roman"/>
          <w:b/>
          <w:sz w:val="28"/>
          <w:szCs w:val="28"/>
        </w:rPr>
        <w:t>2</w:t>
      </w:r>
      <w:r w:rsidR="00A17048" w:rsidRPr="00C25AC4">
        <w:rPr>
          <w:rFonts w:ascii="Times New Roman" w:hAnsi="Times New Roman" w:cs="Times New Roman"/>
          <w:b/>
          <w:sz w:val="28"/>
          <w:szCs w:val="28"/>
        </w:rPr>
        <w:t>.</w:t>
      </w:r>
      <w:r w:rsidRPr="00392113">
        <w:rPr>
          <w:rFonts w:ascii="Times New Roman" w:hAnsi="Times New Roman" w:cs="Times New Roman"/>
          <w:b/>
          <w:sz w:val="28"/>
          <w:szCs w:val="28"/>
        </w:rPr>
        <w:t xml:space="preserve"> Теоретичний опис.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Середовища з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вiдновленням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описуються системою двох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нелiнiйних</w:t>
      </w:r>
      <w:proofErr w:type="spellEnd"/>
      <w:r w:rsidR="00EB1524" w:rsidRPr="002C7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кiнетичних</w:t>
      </w:r>
      <w:proofErr w:type="spellEnd"/>
      <w:r w:rsidR="002C76A8" w:rsidRPr="002C7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рiвнянь</w:t>
      </w:r>
      <w:proofErr w:type="spellEnd"/>
      <w:r w:rsidR="002C76A8" w:rsidRPr="002C7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="002C76A8" w:rsidRPr="002C7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дифузiєю</w:t>
      </w:r>
      <w:proofErr w:type="spellEnd"/>
    </w:p>
    <w:p w:rsidR="00392113" w:rsidRPr="00392113" w:rsidRDefault="00392113" w:rsidP="00392113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05075" cy="1127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689" t="44876" r="46733" b="42656"/>
                    <a:stretch/>
                  </pic:blipFill>
                  <pic:spPr bwMode="auto">
                    <a:xfrm>
                      <a:off x="0" y="0"/>
                      <a:ext cx="2507652" cy="112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Система має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стiйкий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розв’язок, що визначається з умов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038350" cy="10353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648" t="62050" r="49538" b="29084"/>
                    <a:stretch/>
                  </pic:blipFill>
                  <pic:spPr bwMode="auto">
                    <a:xfrm>
                      <a:off x="0" y="0"/>
                      <a:ext cx="2040473" cy="103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714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Конкретизуемо</w:t>
      </w:r>
      <w:proofErr w:type="spellEnd"/>
      <w:r w:rsidR="00354714" w:rsidRPr="003547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дослiджуване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середовище. Нехай процес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горiння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супроводжується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видiленням</w:t>
      </w:r>
      <w:proofErr w:type="spellEnd"/>
      <w:r w:rsidR="00354714" w:rsidRPr="003547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iнгiбiтору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— речовини, що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пригнiчує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процес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горiння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перевищеннi</w:t>
      </w:r>
      <w:proofErr w:type="spellEnd"/>
      <w:r w:rsidR="00354714" w:rsidRPr="0035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4714">
        <w:rPr>
          <w:rFonts w:ascii="Times New Roman" w:hAnsi="Times New Roman" w:cs="Times New Roman"/>
          <w:sz w:val="28"/>
          <w:szCs w:val="28"/>
        </w:rPr>
        <w:t>концентрації</w:t>
      </w:r>
      <w:r w:rsidR="00354714" w:rsidRPr="0035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iнгiбiтора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деякого критичного значення</w:t>
      </w:r>
      <w:r w:rsidR="00354714" w:rsidRPr="0035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 xml:space="preserve">процес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горiння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стає неможливим. Апроксимуємо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кiнетичну</w:t>
      </w:r>
      <w:proofErr w:type="spellEnd"/>
      <w:r w:rsidR="00354714" w:rsidRPr="003547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функцiю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для</w:t>
      </w:r>
      <w:r w:rsidR="00354714" w:rsidRPr="00354714">
        <w:rPr>
          <w:rFonts w:ascii="Times New Roman" w:hAnsi="Times New Roman" w:cs="Times New Roman"/>
          <w:sz w:val="28"/>
          <w:szCs w:val="28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 xml:space="preserve">температури </w:t>
      </w:r>
      <w:r w:rsidR="00354714">
        <w:rPr>
          <w:rFonts w:ascii="Times New Roman" w:hAnsi="Times New Roman" w:cs="Times New Roman"/>
          <w:sz w:val="28"/>
          <w:szCs w:val="28"/>
        </w:rPr>
        <w:t>кубічним</w:t>
      </w:r>
      <w:r w:rsidR="00354714" w:rsidRPr="0035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полiномом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, також врахуємо, що </w:t>
      </w:r>
      <w:r w:rsidR="00354714">
        <w:rPr>
          <w:rFonts w:ascii="Times New Roman" w:hAnsi="Times New Roman" w:cs="Times New Roman"/>
          <w:sz w:val="28"/>
          <w:szCs w:val="28"/>
        </w:rPr>
        <w:t>концентрацію</w:t>
      </w:r>
      <w:r w:rsidR="00354714" w:rsidRPr="0035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iнг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2113">
        <w:rPr>
          <w:rFonts w:ascii="Times New Roman" w:hAnsi="Times New Roman" w:cs="Times New Roman"/>
          <w:sz w:val="28"/>
          <w:szCs w:val="28"/>
        </w:rPr>
        <w:t>бiтора</w:t>
      </w:r>
      <w:proofErr w:type="spellEnd"/>
      <w:r w:rsidR="00354714" w:rsidRPr="0035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пропорцiйна</w:t>
      </w:r>
      <w:proofErr w:type="spellEnd"/>
      <w:r w:rsidR="00354714" w:rsidRPr="00354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температурi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4714" w:rsidRDefault="00354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lastRenderedPageBreak/>
        <w:t xml:space="preserve">Отримаємо </w:t>
      </w:r>
      <w:r>
        <w:rPr>
          <w:rFonts w:ascii="Times New Roman" w:hAnsi="Times New Roman" w:cs="Times New Roman"/>
          <w:sz w:val="28"/>
          <w:szCs w:val="28"/>
        </w:rPr>
        <w:t>рівняння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305175" cy="104051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861" t="52909" r="41904" b="32961"/>
                    <a:stretch/>
                  </pic:blipFill>
                  <pic:spPr bwMode="auto">
                    <a:xfrm>
                      <a:off x="0" y="0"/>
                      <a:ext cx="3308516" cy="104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де </w:t>
      </w:r>
      <w:r w:rsidRPr="00392113">
        <w:rPr>
          <w:rFonts w:ascii="Cambria Math" w:hAnsi="Cambria Math" w:cs="Cambria Math"/>
          <w:sz w:val="28"/>
          <w:szCs w:val="28"/>
        </w:rPr>
        <w:t>𝑛</w:t>
      </w:r>
      <w:r w:rsidRPr="00392113">
        <w:rPr>
          <w:rFonts w:ascii="Times New Roman" w:hAnsi="Times New Roman" w:cs="Times New Roman"/>
          <w:sz w:val="28"/>
          <w:szCs w:val="28"/>
        </w:rPr>
        <w:t xml:space="preserve">— концентрація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iнгiбiтора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, параметр </w:t>
      </w:r>
      <w:r w:rsidRPr="00392113">
        <w:rPr>
          <w:rFonts w:ascii="Cambria Math" w:hAnsi="Cambria Math" w:cs="Cambria Math"/>
          <w:sz w:val="28"/>
          <w:szCs w:val="28"/>
        </w:rPr>
        <w:t>𝑇</w:t>
      </w:r>
      <w:r w:rsidRPr="0039211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92113">
        <w:rPr>
          <w:rFonts w:ascii="Times New Roman" w:hAnsi="Times New Roman" w:cs="Times New Roman"/>
          <w:sz w:val="28"/>
          <w:szCs w:val="28"/>
        </w:rPr>
        <w:t xml:space="preserve"> задовольняє умові 0 &lt;</w:t>
      </w:r>
      <w:r w:rsidRPr="00392113">
        <w:rPr>
          <w:rFonts w:ascii="Cambria Math" w:hAnsi="Cambria Math" w:cs="Cambria Math"/>
          <w:sz w:val="28"/>
          <w:szCs w:val="28"/>
        </w:rPr>
        <w:t>𝑇</w:t>
      </w:r>
      <w:r w:rsidRPr="0039211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92113">
        <w:rPr>
          <w:rFonts w:ascii="Times New Roman" w:hAnsi="Times New Roman" w:cs="Times New Roman"/>
          <w:sz w:val="28"/>
          <w:szCs w:val="28"/>
        </w:rPr>
        <w:t>&lt; 1.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113">
        <w:rPr>
          <w:rFonts w:ascii="Times New Roman" w:hAnsi="Times New Roman" w:cs="Times New Roman"/>
          <w:b/>
          <w:sz w:val="28"/>
          <w:szCs w:val="28"/>
        </w:rPr>
        <w:t>3</w:t>
      </w:r>
      <w:r w:rsidR="006C54B4" w:rsidRPr="0029131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392113">
        <w:rPr>
          <w:rFonts w:ascii="Times New Roman" w:hAnsi="Times New Roman" w:cs="Times New Roman"/>
          <w:b/>
          <w:sz w:val="28"/>
          <w:szCs w:val="28"/>
        </w:rPr>
        <w:t xml:space="preserve"> Розв’язання 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Коефiцiєнти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обираємо з огляду на </w:t>
      </w:r>
      <w:r w:rsidR="006C54B4">
        <w:rPr>
          <w:rFonts w:ascii="Times New Roman" w:hAnsi="Times New Roman" w:cs="Times New Roman"/>
          <w:sz w:val="28"/>
          <w:szCs w:val="28"/>
        </w:rPr>
        <w:t>існуючу</w:t>
      </w:r>
      <w:r w:rsidR="006C54B4" w:rsidRPr="002913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теорiю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. Зокрема, при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виборi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параметра </w:t>
      </w:r>
      <w:r w:rsidRPr="00392113">
        <w:rPr>
          <w:rFonts w:ascii="Cambria Math" w:hAnsi="Cambria Math" w:cs="Cambria Math"/>
          <w:sz w:val="28"/>
          <w:szCs w:val="28"/>
        </w:rPr>
        <w:t>𝑇</w:t>
      </w:r>
      <w:r w:rsidRPr="0039211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291313" w:rsidRPr="00A13E1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початковi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умови для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розподiлу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температури обираються</w:t>
      </w:r>
      <w:r w:rsidR="00A13E1D" w:rsidRPr="00A13E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 xml:space="preserve">таким чином, щоб точка на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графiку</w:t>
      </w:r>
      <w:proofErr w:type="spellEnd"/>
      <w:r w:rsidR="003B52C8" w:rsidRPr="003B52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кiнетичної</w:t>
      </w:r>
      <w:proofErr w:type="spellEnd"/>
      <w:r w:rsidR="003B52C8" w:rsidRPr="003B52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функцiї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температури прямувала до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стацiонарної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точки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горiння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Графiк</w:t>
      </w:r>
      <w:proofErr w:type="spellEnd"/>
      <w:r w:rsidR="00024E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кiнетичної</w:t>
      </w:r>
      <w:proofErr w:type="spellEnd"/>
      <w:r w:rsidR="000012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функцiї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наведено</w:t>
      </w:r>
      <w:r w:rsidR="00DA13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>нижче: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86375" cy="3228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 1</w:t>
      </w:r>
      <w:r w:rsidR="009B0C39" w:rsidRPr="009B0C39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iнетична</w:t>
      </w:r>
      <w:proofErr w:type="spellEnd"/>
      <w:r w:rsidR="00987624" w:rsidRPr="008F693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функцiя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значеннi</w:t>
      </w:r>
      <w:proofErr w:type="spellEnd"/>
      <w:r w:rsidR="002A355A" w:rsidRPr="008F693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392113">
        <w:rPr>
          <w:rFonts w:ascii="Cambria Math" w:hAnsi="Cambria Math" w:cs="Cambria Math"/>
          <w:i/>
          <w:sz w:val="28"/>
          <w:szCs w:val="28"/>
        </w:rPr>
        <w:t>𝑇</w:t>
      </w:r>
      <w:r w:rsidRPr="00392113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</w:t>
      </w:r>
      <w:r w:rsidRPr="00392113">
        <w:rPr>
          <w:rFonts w:ascii="Times New Roman" w:hAnsi="Times New Roman" w:cs="Times New Roman"/>
          <w:i/>
          <w:sz w:val="28"/>
          <w:szCs w:val="28"/>
        </w:rPr>
        <w:t>= 0.25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Спочатку отримаємо чисельно теоретичний результат (профіль біжучого імпульсу) при </w:t>
      </w:r>
      <w:r w:rsidRPr="00392113">
        <w:rPr>
          <w:rFonts w:ascii="Cambria Math" w:hAnsi="Cambria Math" w:cs="Cambria Math"/>
          <w:sz w:val="28"/>
          <w:szCs w:val="28"/>
        </w:rPr>
        <w:t>𝜏</w:t>
      </w:r>
      <w:r w:rsidRPr="00392113">
        <w:rPr>
          <w:rFonts w:ascii="Times New Roman" w:hAnsi="Times New Roman" w:cs="Times New Roman"/>
          <w:sz w:val="28"/>
          <w:szCs w:val="28"/>
        </w:rPr>
        <w:t xml:space="preserve">&gt;&gt; 1, </w:t>
      </w:r>
      <w:r w:rsidRPr="00392113">
        <w:rPr>
          <w:rFonts w:ascii="Cambria Math" w:hAnsi="Cambria Math" w:cs="Cambria Math"/>
          <w:sz w:val="28"/>
          <w:szCs w:val="28"/>
        </w:rPr>
        <w:t>𝐷</w:t>
      </w:r>
      <w:r w:rsidRPr="00392113">
        <w:rPr>
          <w:rFonts w:ascii="Times New Roman" w:hAnsi="Times New Roman" w:cs="Times New Roman"/>
          <w:sz w:val="28"/>
          <w:szCs w:val="28"/>
        </w:rPr>
        <w:t xml:space="preserve"> → 0. Оберемо параметри такими</w:t>
      </w:r>
      <w:r w:rsidR="008F693B" w:rsidRPr="00F42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2113">
        <w:rPr>
          <w:rFonts w:ascii="Cambria Math" w:hAnsi="Cambria Math" w:cs="Cambria Math"/>
          <w:sz w:val="28"/>
          <w:szCs w:val="28"/>
        </w:rPr>
        <w:t>𝜅</w:t>
      </w:r>
      <w:r w:rsidRPr="00392113">
        <w:rPr>
          <w:rFonts w:ascii="Times New Roman" w:hAnsi="Times New Roman" w:cs="Times New Roman"/>
          <w:sz w:val="28"/>
          <w:szCs w:val="28"/>
        </w:rPr>
        <w:t xml:space="preserve"> = 0.1, </w:t>
      </w:r>
      <w:r w:rsidRPr="00392113">
        <w:rPr>
          <w:rFonts w:ascii="Cambria Math" w:hAnsi="Cambria Math" w:cs="Cambria Math"/>
          <w:sz w:val="28"/>
          <w:szCs w:val="28"/>
        </w:rPr>
        <w:t>𝜆</w:t>
      </w:r>
      <w:r w:rsidRPr="00392113">
        <w:rPr>
          <w:rFonts w:ascii="Times New Roman" w:hAnsi="Times New Roman" w:cs="Times New Roman"/>
          <w:sz w:val="28"/>
          <w:szCs w:val="28"/>
        </w:rPr>
        <w:t xml:space="preserve"> = 0.15, </w:t>
      </w:r>
      <w:r w:rsidRPr="00392113">
        <w:rPr>
          <w:rFonts w:ascii="Cambria Math" w:hAnsi="Cambria Math" w:cs="Cambria Math"/>
          <w:sz w:val="28"/>
          <w:szCs w:val="28"/>
        </w:rPr>
        <w:t>𝛾</w:t>
      </w:r>
      <w:r w:rsidRPr="00392113">
        <w:rPr>
          <w:rFonts w:ascii="Times New Roman" w:hAnsi="Times New Roman" w:cs="Times New Roman"/>
          <w:sz w:val="28"/>
          <w:szCs w:val="28"/>
        </w:rPr>
        <w:t xml:space="preserve"> = 1, </w:t>
      </w:r>
      <w:r w:rsidRPr="00392113">
        <w:rPr>
          <w:rFonts w:ascii="Cambria Math" w:hAnsi="Cambria Math" w:cs="Cambria Math"/>
          <w:sz w:val="28"/>
          <w:szCs w:val="28"/>
        </w:rPr>
        <w:t>𝐷</w:t>
      </w:r>
      <w:r w:rsidRPr="00392113">
        <w:rPr>
          <w:rFonts w:ascii="Times New Roman" w:hAnsi="Times New Roman" w:cs="Times New Roman"/>
          <w:sz w:val="28"/>
          <w:szCs w:val="28"/>
        </w:rPr>
        <w:t xml:space="preserve"> = 10−5, </w:t>
      </w:r>
      <w:r w:rsidRPr="00392113">
        <w:rPr>
          <w:rFonts w:ascii="Cambria Math" w:hAnsi="Cambria Math" w:cs="Cambria Math"/>
          <w:sz w:val="28"/>
          <w:szCs w:val="28"/>
        </w:rPr>
        <w:t>𝑇</w:t>
      </w:r>
      <w:r w:rsidRPr="00392113">
        <w:rPr>
          <w:rFonts w:ascii="Times New Roman" w:hAnsi="Times New Roman" w:cs="Times New Roman"/>
          <w:sz w:val="28"/>
          <w:szCs w:val="28"/>
        </w:rPr>
        <w:t xml:space="preserve">0 = 0.25, </w:t>
      </w:r>
      <w:r w:rsidRPr="00392113">
        <w:rPr>
          <w:rFonts w:ascii="Cambria Math" w:hAnsi="Cambria Math" w:cs="Cambria Math"/>
          <w:sz w:val="28"/>
          <w:szCs w:val="28"/>
        </w:rPr>
        <w:t>𝜏</w:t>
      </w:r>
      <w:r w:rsidRPr="00392113">
        <w:rPr>
          <w:rFonts w:ascii="Times New Roman" w:hAnsi="Times New Roman" w:cs="Times New Roman"/>
          <w:sz w:val="28"/>
          <w:szCs w:val="28"/>
        </w:rPr>
        <w:t xml:space="preserve"> = 150.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В подальшому на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графiках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будуть позначатися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тiлькитi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параметри,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щозазнали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змiн</w:t>
      </w:r>
      <w:proofErr w:type="spellEnd"/>
      <w:r w:rsidR="00CA40FC" w:rsidRPr="00F42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вiдносно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до визначених щойно.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Тодi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отримаємо наступний</w:t>
      </w:r>
      <w:r w:rsidR="00F42E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>результат</w:t>
      </w:r>
    </w:p>
    <w:p w:rsid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3892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Рис. 2</w:t>
      </w:r>
      <w:r w:rsidR="009B0C39" w:rsidRPr="00C25AC4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r w:rsidRPr="00392113">
        <w:rPr>
          <w:rFonts w:ascii="Cambria Math" w:hAnsi="Cambria Math" w:cs="Cambria Math"/>
          <w:i/>
          <w:sz w:val="28"/>
          <w:szCs w:val="28"/>
        </w:rPr>
        <w:t>𝜏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150</w:t>
      </w:r>
    </w:p>
    <w:p w:rsid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зменшеннi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часу </w:t>
      </w:r>
      <w:r w:rsidR="00A20587">
        <w:rPr>
          <w:rFonts w:ascii="Times New Roman" w:hAnsi="Times New Roman" w:cs="Times New Roman"/>
          <w:sz w:val="28"/>
          <w:szCs w:val="28"/>
        </w:rPr>
        <w:t>релаксації</w:t>
      </w:r>
      <w:r w:rsidR="00A20587" w:rsidRPr="004C11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iнгiбiтора</w:t>
      </w:r>
      <w:proofErr w:type="spellEnd"/>
      <w:r w:rsidR="004C1150" w:rsidRPr="004C11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3F30">
        <w:rPr>
          <w:rFonts w:ascii="Times New Roman" w:hAnsi="Times New Roman" w:cs="Times New Roman"/>
          <w:sz w:val="28"/>
          <w:szCs w:val="28"/>
        </w:rPr>
        <w:t>тривалість</w:t>
      </w:r>
      <w:r w:rsidR="009F3F30" w:rsidRPr="00A03A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iмпульса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буде скорочуватись, а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амплiтуда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стає меншою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вiдодиницi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>: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25113" cy="34937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22" cy="34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 3</w:t>
      </w:r>
      <w:r w:rsidR="00A03AA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r w:rsidRPr="00392113">
        <w:rPr>
          <w:rFonts w:ascii="Cambria Math" w:hAnsi="Cambria Math" w:cs="Cambria Math"/>
          <w:i/>
          <w:sz w:val="28"/>
          <w:szCs w:val="28"/>
        </w:rPr>
        <w:t>𝜏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100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38703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 4</w:t>
      </w:r>
      <w:r w:rsidR="009B0C39" w:rsidRPr="00C25AC4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A03AA5" w:rsidRPr="00C25A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r w:rsidRPr="00392113">
        <w:rPr>
          <w:rFonts w:ascii="Cambria Math" w:hAnsi="Cambria Math" w:cs="Cambria Math"/>
          <w:i/>
          <w:sz w:val="28"/>
          <w:szCs w:val="28"/>
        </w:rPr>
        <w:t>𝜏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40</w:t>
      </w:r>
    </w:p>
    <w:p w:rsid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Параметр </w:t>
      </w:r>
      <w:r w:rsidRPr="00392113">
        <w:rPr>
          <w:rFonts w:ascii="Cambria Math" w:hAnsi="Cambria Math" w:cs="Cambria Math"/>
          <w:sz w:val="28"/>
          <w:szCs w:val="28"/>
        </w:rPr>
        <w:t>𝛾</w:t>
      </w:r>
      <w:r w:rsidRPr="00392113">
        <w:rPr>
          <w:rFonts w:ascii="Times New Roman" w:hAnsi="Times New Roman" w:cs="Times New Roman"/>
          <w:sz w:val="28"/>
          <w:szCs w:val="28"/>
        </w:rPr>
        <w:t xml:space="preserve"> має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змiст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керування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аналогiчний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до </w:t>
      </w:r>
      <w:r w:rsidRPr="00392113">
        <w:rPr>
          <w:rFonts w:ascii="Cambria Math" w:hAnsi="Cambria Math" w:cs="Cambria Math"/>
          <w:sz w:val="28"/>
          <w:szCs w:val="28"/>
        </w:rPr>
        <w:t>𝜏</w:t>
      </w:r>
      <w:r w:rsidRPr="00392113">
        <w:rPr>
          <w:rFonts w:ascii="Times New Roman" w:hAnsi="Times New Roman" w:cs="Times New Roman"/>
          <w:sz w:val="28"/>
          <w:szCs w:val="28"/>
        </w:rPr>
        <w:t xml:space="preserve">— при його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зменшеннi</w:t>
      </w:r>
      <w:proofErr w:type="spellEnd"/>
    </w:p>
    <w:p w:rsidR="00392113" w:rsidRPr="00392113" w:rsidRDefault="00DF1D7B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Відбувається</w:t>
      </w:r>
      <w:r w:rsidRPr="007E5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113" w:rsidRPr="00392113">
        <w:rPr>
          <w:rFonts w:ascii="Times New Roman" w:hAnsi="Times New Roman" w:cs="Times New Roman"/>
          <w:sz w:val="28"/>
          <w:szCs w:val="28"/>
        </w:rPr>
        <w:t>уширення</w:t>
      </w:r>
      <w:proofErr w:type="spellEnd"/>
      <w:r w:rsidR="00B5466F" w:rsidRPr="007E5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113" w:rsidRPr="00392113">
        <w:rPr>
          <w:rFonts w:ascii="Times New Roman" w:hAnsi="Times New Roman" w:cs="Times New Roman"/>
          <w:sz w:val="28"/>
          <w:szCs w:val="28"/>
        </w:rPr>
        <w:t>iмпульса</w:t>
      </w:r>
      <w:proofErr w:type="spellEnd"/>
      <w:r w:rsidR="00392113" w:rsidRPr="00392113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="00392113" w:rsidRPr="00392113">
        <w:rPr>
          <w:rFonts w:ascii="Times New Roman" w:hAnsi="Times New Roman" w:cs="Times New Roman"/>
          <w:sz w:val="28"/>
          <w:szCs w:val="28"/>
        </w:rPr>
        <w:t>збiльшеннi</w:t>
      </w:r>
      <w:proofErr w:type="spellEnd"/>
      <w:r w:rsidR="00392113" w:rsidRPr="00392113">
        <w:rPr>
          <w:rFonts w:ascii="Times New Roman" w:hAnsi="Times New Roman" w:cs="Times New Roman"/>
          <w:sz w:val="28"/>
          <w:szCs w:val="28"/>
        </w:rPr>
        <w:t xml:space="preserve"> навпаки.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86887" cy="3386965"/>
            <wp:effectExtent l="0" t="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86" cy="33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 5</w:t>
      </w:r>
      <w:r w:rsidR="009B0C39" w:rsidRPr="00DF1D7B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r w:rsidRPr="00392113">
        <w:rPr>
          <w:rFonts w:ascii="Cambria Math" w:hAnsi="Cambria Math" w:cs="Cambria Math"/>
          <w:i/>
          <w:sz w:val="28"/>
          <w:szCs w:val="28"/>
        </w:rPr>
        <w:t>𝜏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150, </w:t>
      </w:r>
      <w:r w:rsidRPr="00392113">
        <w:rPr>
          <w:rFonts w:ascii="Cambria Math" w:hAnsi="Cambria Math" w:cs="Cambria Math"/>
          <w:i/>
          <w:sz w:val="28"/>
          <w:szCs w:val="28"/>
        </w:rPr>
        <w:t>𝛾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2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lastRenderedPageBreak/>
        <w:t xml:space="preserve">При незначному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варiюваннi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параметра </w:t>
      </w:r>
      <w:r w:rsidRPr="00392113">
        <w:rPr>
          <w:rFonts w:ascii="Cambria Math" w:hAnsi="Cambria Math" w:cs="Cambria Math"/>
          <w:sz w:val="28"/>
          <w:szCs w:val="28"/>
        </w:rPr>
        <w:t>𝜆</w:t>
      </w:r>
      <w:r w:rsidRPr="00392113">
        <w:rPr>
          <w:rFonts w:ascii="Times New Roman" w:hAnsi="Times New Roman" w:cs="Times New Roman"/>
          <w:sz w:val="28"/>
          <w:szCs w:val="28"/>
        </w:rPr>
        <w:t xml:space="preserve"> суттєво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змiнювалась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довжина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iмпульсу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, траплялося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навiть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, що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заднiй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фронт не з’являвся на заданому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промiжку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моделювання.</w:t>
      </w:r>
    </w:p>
    <w:p w:rsid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016981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Pr="00392113" w:rsidRDefault="00C25AC4" w:rsidP="003921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6.</w:t>
      </w:r>
      <w:r w:rsidR="00392113" w:rsidRPr="003921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92113"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="00392113" w:rsidRPr="00392113">
        <w:rPr>
          <w:rFonts w:ascii="Times New Roman" w:hAnsi="Times New Roman" w:cs="Times New Roman"/>
          <w:i/>
          <w:sz w:val="28"/>
          <w:szCs w:val="28"/>
        </w:rPr>
        <w:t xml:space="preserve"> при </w:t>
      </w:r>
      <w:r w:rsidR="00392113" w:rsidRPr="00392113">
        <w:rPr>
          <w:rFonts w:ascii="Cambria Math" w:hAnsi="Cambria Math" w:cs="Cambria Math"/>
          <w:i/>
          <w:sz w:val="28"/>
          <w:szCs w:val="28"/>
        </w:rPr>
        <w:t>𝜆</w:t>
      </w:r>
      <w:r w:rsidR="00392113" w:rsidRPr="00392113">
        <w:rPr>
          <w:rFonts w:ascii="Times New Roman" w:hAnsi="Times New Roman" w:cs="Times New Roman"/>
          <w:i/>
          <w:sz w:val="28"/>
          <w:szCs w:val="28"/>
        </w:rPr>
        <w:t xml:space="preserve"> = 0.1</w:t>
      </w:r>
    </w:p>
    <w:p w:rsid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змiнi</w:t>
      </w:r>
      <w:proofErr w:type="spellEnd"/>
      <w:r w:rsidR="007E556D" w:rsidRPr="007E55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556D">
        <w:rPr>
          <w:rFonts w:ascii="Times New Roman" w:hAnsi="Times New Roman" w:cs="Times New Roman"/>
          <w:sz w:val="28"/>
          <w:szCs w:val="28"/>
        </w:rPr>
        <w:t>коефіцієнта</w:t>
      </w:r>
      <w:r w:rsidR="007E556D" w:rsidRPr="007E55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556D">
        <w:rPr>
          <w:rFonts w:ascii="Times New Roman" w:hAnsi="Times New Roman" w:cs="Times New Roman"/>
          <w:sz w:val="28"/>
          <w:szCs w:val="28"/>
        </w:rPr>
        <w:t>дифузії</w:t>
      </w:r>
      <w:r w:rsidR="007E556D" w:rsidRPr="007E55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E556D">
        <w:rPr>
          <w:rFonts w:ascii="Times New Roman" w:hAnsi="Times New Roman" w:cs="Times New Roman"/>
          <w:sz w:val="28"/>
          <w:szCs w:val="28"/>
        </w:rPr>
        <w:t>очiкуваним</w:t>
      </w:r>
      <w:proofErr w:type="spellEnd"/>
      <w:r w:rsidR="007E556D">
        <w:rPr>
          <w:rFonts w:ascii="Times New Roman" w:hAnsi="Times New Roman" w:cs="Times New Roman"/>
          <w:sz w:val="28"/>
          <w:szCs w:val="28"/>
        </w:rPr>
        <w:t xml:space="preserve"> була б </w:t>
      </w:r>
      <w:proofErr w:type="spellStart"/>
      <w:r w:rsidR="007E556D">
        <w:rPr>
          <w:rFonts w:ascii="Times New Roman" w:hAnsi="Times New Roman" w:cs="Times New Roman"/>
          <w:sz w:val="28"/>
          <w:szCs w:val="28"/>
        </w:rPr>
        <w:t>змiна</w:t>
      </w:r>
      <w:proofErr w:type="spellEnd"/>
      <w:r w:rsidR="007E556D">
        <w:rPr>
          <w:rFonts w:ascii="Times New Roman" w:hAnsi="Times New Roman" w:cs="Times New Roman"/>
          <w:sz w:val="28"/>
          <w:szCs w:val="28"/>
        </w:rPr>
        <w:t xml:space="preserve"> форми </w:t>
      </w:r>
      <w:proofErr w:type="spellStart"/>
      <w:r w:rsidR="007E556D">
        <w:rPr>
          <w:rFonts w:ascii="Times New Roman" w:hAnsi="Times New Roman" w:cs="Times New Roman"/>
          <w:sz w:val="28"/>
          <w:szCs w:val="28"/>
        </w:rPr>
        <w:t>і</w:t>
      </w:r>
      <w:r w:rsidRPr="00392113">
        <w:rPr>
          <w:rFonts w:ascii="Times New Roman" w:hAnsi="Times New Roman" w:cs="Times New Roman"/>
          <w:sz w:val="28"/>
          <w:szCs w:val="28"/>
        </w:rPr>
        <w:t>мпульса</w:t>
      </w:r>
      <w:proofErr w:type="spellEnd"/>
      <w:r w:rsidR="007E556D">
        <w:rPr>
          <w:rFonts w:ascii="Times New Roman" w:hAnsi="Times New Roman" w:cs="Times New Roman"/>
          <w:sz w:val="28"/>
          <w:szCs w:val="28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 xml:space="preserve">на прямокутну або близьку до неї. Проте в чисельному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експериментi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напочатку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утворення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iмпульса</w:t>
      </w:r>
      <w:proofErr w:type="spellEnd"/>
      <w:r w:rsidR="00284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спостерiгалися</w:t>
      </w:r>
      <w:proofErr w:type="spellEnd"/>
      <w:r w:rsidR="00140F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скалднi</w:t>
      </w:r>
      <w:proofErr w:type="spellEnd"/>
      <w:r w:rsidR="00CD0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перехiднi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процеси, що</w:t>
      </w:r>
      <w:r w:rsidR="00414862">
        <w:rPr>
          <w:rFonts w:ascii="Times New Roman" w:hAnsi="Times New Roman" w:cs="Times New Roman"/>
          <w:sz w:val="28"/>
          <w:szCs w:val="28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>важко вербально описати, краще показати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01698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Рис. 7</w:t>
      </w:r>
      <w:r w:rsidR="00C846FD">
        <w:rPr>
          <w:rFonts w:ascii="Times New Roman" w:hAnsi="Times New Roman" w:cs="Times New Roman"/>
          <w:i/>
          <w:sz w:val="28"/>
          <w:szCs w:val="28"/>
        </w:rPr>
        <w:t>.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92113">
        <w:rPr>
          <w:rFonts w:ascii="Cambria Math" w:hAnsi="Cambria Math" w:cs="Cambria Math"/>
          <w:i/>
          <w:sz w:val="28"/>
          <w:szCs w:val="28"/>
        </w:rPr>
        <w:t>𝑥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15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120765" cy="4016981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Рис. 8</w:t>
      </w:r>
      <w:r w:rsidR="00C846FD">
        <w:rPr>
          <w:rFonts w:ascii="Times New Roman" w:hAnsi="Times New Roman" w:cs="Times New Roman"/>
          <w:i/>
          <w:sz w:val="28"/>
          <w:szCs w:val="28"/>
        </w:rPr>
        <w:t>.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92113">
        <w:rPr>
          <w:rFonts w:ascii="Cambria Math" w:hAnsi="Cambria Math" w:cs="Cambria Math"/>
          <w:i/>
          <w:sz w:val="28"/>
          <w:szCs w:val="28"/>
        </w:rPr>
        <w:t>𝑥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40</w:t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01698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Рис. 9</w:t>
      </w:r>
      <w:r w:rsidR="00C846FD">
        <w:rPr>
          <w:rFonts w:ascii="Times New Roman" w:hAnsi="Times New Roman" w:cs="Times New Roman"/>
          <w:i/>
          <w:sz w:val="28"/>
          <w:szCs w:val="28"/>
        </w:rPr>
        <w:t>.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92113">
        <w:rPr>
          <w:rFonts w:ascii="Cambria Math" w:hAnsi="Cambria Math" w:cs="Cambria Math"/>
          <w:i/>
          <w:sz w:val="28"/>
          <w:szCs w:val="28"/>
        </w:rPr>
        <w:t>𝑥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45</w:t>
      </w:r>
    </w:p>
    <w:p w:rsidR="00515756" w:rsidRPr="00515756" w:rsidRDefault="00515756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120765" cy="4016981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Рис. 1</w:t>
      </w:r>
      <w:r w:rsidRPr="00392113">
        <w:rPr>
          <w:rFonts w:ascii="Times New Roman" w:hAnsi="Times New Roman" w:cs="Times New Roman"/>
          <w:i/>
          <w:sz w:val="28"/>
          <w:szCs w:val="28"/>
          <w:lang w:val="ru-RU"/>
        </w:rPr>
        <w:t>0</w:t>
      </w:r>
      <w:r w:rsidR="00C846FD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92113">
        <w:rPr>
          <w:rFonts w:ascii="Cambria Math" w:hAnsi="Cambria Math" w:cs="Cambria Math"/>
          <w:i/>
          <w:sz w:val="28"/>
          <w:szCs w:val="28"/>
        </w:rPr>
        <w:t>𝑥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50</w:t>
      </w:r>
    </w:p>
    <w:p w:rsidR="00515756" w:rsidRPr="00515756" w:rsidRDefault="00515756" w:rsidP="00392113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38923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13" w:rsidRPr="00392113" w:rsidRDefault="00392113" w:rsidP="0039211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113">
        <w:rPr>
          <w:rFonts w:ascii="Times New Roman" w:hAnsi="Times New Roman" w:cs="Times New Roman"/>
          <w:i/>
          <w:sz w:val="28"/>
          <w:szCs w:val="28"/>
        </w:rPr>
        <w:t>Рис. 11</w:t>
      </w:r>
      <w:r w:rsidR="00C846F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Бiжучий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2113">
        <w:rPr>
          <w:rFonts w:ascii="Times New Roman" w:hAnsi="Times New Roman" w:cs="Times New Roman"/>
          <w:i/>
          <w:sz w:val="28"/>
          <w:szCs w:val="28"/>
        </w:rPr>
        <w:t>iмпульс</w:t>
      </w:r>
      <w:proofErr w:type="spellEnd"/>
      <w:r w:rsidRPr="0039211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92113">
        <w:rPr>
          <w:rFonts w:ascii="Cambria Math" w:hAnsi="Cambria Math" w:cs="Cambria Math"/>
          <w:i/>
          <w:sz w:val="28"/>
          <w:szCs w:val="28"/>
        </w:rPr>
        <w:t>𝑥</w:t>
      </w:r>
      <w:r w:rsidRPr="00392113">
        <w:rPr>
          <w:rFonts w:ascii="Times New Roman" w:hAnsi="Times New Roman" w:cs="Times New Roman"/>
          <w:i/>
          <w:sz w:val="28"/>
          <w:szCs w:val="28"/>
        </w:rPr>
        <w:t xml:space="preserve"> = 300</w:t>
      </w:r>
    </w:p>
    <w:p w:rsidR="00392113" w:rsidRPr="00392113" w:rsidRDefault="00392113" w:rsidP="00392113">
      <w:pPr>
        <w:jc w:val="both"/>
        <w:rPr>
          <w:rFonts w:ascii="Times New Roman" w:hAnsi="Times New Roman" w:cs="Times New Roman"/>
          <w:sz w:val="28"/>
          <w:szCs w:val="28"/>
        </w:rPr>
      </w:pPr>
      <w:r w:rsidRPr="00392113">
        <w:rPr>
          <w:rFonts w:ascii="Times New Roman" w:hAnsi="Times New Roman" w:cs="Times New Roman"/>
          <w:sz w:val="28"/>
          <w:szCs w:val="28"/>
        </w:rPr>
        <w:t xml:space="preserve">Сформований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iмпульс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за формою не </w:t>
      </w:r>
      <w:r w:rsidR="00C846FD">
        <w:rPr>
          <w:rFonts w:ascii="Times New Roman" w:hAnsi="Times New Roman" w:cs="Times New Roman"/>
          <w:sz w:val="28"/>
          <w:szCs w:val="28"/>
        </w:rPr>
        <w:t xml:space="preserve">відрізняється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вiд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випадку малого</w:t>
      </w:r>
      <w:r w:rsidR="000A3756">
        <w:rPr>
          <w:rFonts w:ascii="Times New Roman" w:hAnsi="Times New Roman" w:cs="Times New Roman"/>
          <w:sz w:val="28"/>
          <w:szCs w:val="28"/>
        </w:rPr>
        <w:t xml:space="preserve"> </w:t>
      </w:r>
      <w:r w:rsidRPr="00392113">
        <w:rPr>
          <w:rFonts w:ascii="Cambria Math" w:hAnsi="Cambria Math" w:cs="Cambria Math"/>
          <w:sz w:val="28"/>
          <w:szCs w:val="28"/>
        </w:rPr>
        <w:t>𝐷</w:t>
      </w:r>
      <w:r w:rsidRPr="003921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Вiдчувається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деяке розчарування через те, що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iмпульс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не стає схожим</w:t>
      </w:r>
      <w:r w:rsidR="00CC4017">
        <w:rPr>
          <w:rFonts w:ascii="Times New Roman" w:hAnsi="Times New Roman" w:cs="Times New Roman"/>
          <w:sz w:val="28"/>
          <w:szCs w:val="28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 xml:space="preserve">на прямокутник при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збiльшеннi</w:t>
      </w:r>
      <w:proofErr w:type="spellEnd"/>
      <w:r w:rsidR="0018739C">
        <w:rPr>
          <w:rFonts w:ascii="Times New Roman" w:hAnsi="Times New Roman" w:cs="Times New Roman"/>
          <w:sz w:val="28"/>
          <w:szCs w:val="28"/>
        </w:rPr>
        <w:t xml:space="preserve"> </w:t>
      </w:r>
      <w:r w:rsidR="00BE3C09">
        <w:rPr>
          <w:rFonts w:ascii="Times New Roman" w:hAnsi="Times New Roman" w:cs="Times New Roman"/>
          <w:sz w:val="28"/>
          <w:szCs w:val="28"/>
        </w:rPr>
        <w:t xml:space="preserve">коефіцієнта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дифузiї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>. Можливо отриманий</w:t>
      </w:r>
      <w:r w:rsidR="00426ED4">
        <w:rPr>
          <w:rFonts w:ascii="Times New Roman" w:hAnsi="Times New Roman" w:cs="Times New Roman"/>
          <w:sz w:val="28"/>
          <w:szCs w:val="28"/>
        </w:rPr>
        <w:t xml:space="preserve"> </w:t>
      </w:r>
      <w:r w:rsidRPr="00392113">
        <w:rPr>
          <w:rFonts w:ascii="Times New Roman" w:hAnsi="Times New Roman" w:cs="Times New Roman"/>
          <w:sz w:val="28"/>
          <w:szCs w:val="28"/>
        </w:rPr>
        <w:t xml:space="preserve">результат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вiдносно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параметра </w:t>
      </w:r>
      <w:r w:rsidRPr="00392113">
        <w:rPr>
          <w:rFonts w:ascii="Cambria Math" w:hAnsi="Cambria Math" w:cs="Cambria Math"/>
          <w:sz w:val="28"/>
          <w:szCs w:val="28"/>
        </w:rPr>
        <w:t>𝐷</w:t>
      </w:r>
      <w:r w:rsidRPr="00392113">
        <w:rPr>
          <w:rFonts w:ascii="Times New Roman" w:hAnsi="Times New Roman" w:cs="Times New Roman"/>
          <w:sz w:val="28"/>
          <w:szCs w:val="28"/>
        </w:rPr>
        <w:t xml:space="preserve"> є </w:t>
      </w:r>
      <w:r w:rsidR="00426ED4">
        <w:rPr>
          <w:rFonts w:ascii="Times New Roman" w:hAnsi="Times New Roman" w:cs="Times New Roman"/>
          <w:sz w:val="28"/>
          <w:szCs w:val="28"/>
        </w:rPr>
        <w:t xml:space="preserve">наслідком </w:t>
      </w:r>
      <w:proofErr w:type="spellStart"/>
      <w:r w:rsidRPr="00392113">
        <w:rPr>
          <w:rFonts w:ascii="Times New Roman" w:hAnsi="Times New Roman" w:cs="Times New Roman"/>
          <w:sz w:val="28"/>
          <w:szCs w:val="28"/>
        </w:rPr>
        <w:t>задання</w:t>
      </w:r>
      <w:proofErr w:type="spellEnd"/>
      <w:r w:rsidRPr="00392113">
        <w:rPr>
          <w:rFonts w:ascii="Times New Roman" w:hAnsi="Times New Roman" w:cs="Times New Roman"/>
          <w:sz w:val="28"/>
          <w:szCs w:val="28"/>
        </w:rPr>
        <w:t xml:space="preserve"> граничних умов.</w:t>
      </w:r>
    </w:p>
    <w:p w:rsidR="007D01EA" w:rsidRPr="00392113" w:rsidRDefault="007D01EA" w:rsidP="0039211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D01EA" w:rsidRPr="00392113" w:rsidSect="007C4D96">
      <w:headerReference w:type="default" r:id="rId2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B2A" w:rsidRDefault="003A3B2A" w:rsidP="00392113">
      <w:pPr>
        <w:spacing w:after="0" w:line="240" w:lineRule="auto"/>
      </w:pPr>
      <w:r>
        <w:separator/>
      </w:r>
    </w:p>
  </w:endnote>
  <w:endnote w:type="continuationSeparator" w:id="1">
    <w:p w:rsidR="003A3B2A" w:rsidRDefault="003A3B2A" w:rsidP="00392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B2A" w:rsidRDefault="003A3B2A" w:rsidP="00392113">
      <w:pPr>
        <w:spacing w:after="0" w:line="240" w:lineRule="auto"/>
      </w:pPr>
      <w:r>
        <w:separator/>
      </w:r>
    </w:p>
  </w:footnote>
  <w:footnote w:type="continuationSeparator" w:id="1">
    <w:p w:rsidR="003A3B2A" w:rsidRDefault="003A3B2A" w:rsidP="00392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3442492"/>
      <w:docPartObj>
        <w:docPartGallery w:val="Page Numbers (Top of Page)"/>
        <w:docPartUnique/>
      </w:docPartObj>
    </w:sdtPr>
    <w:sdtContent>
      <w:p w:rsidR="00392113" w:rsidRDefault="002864CD">
        <w:pPr>
          <w:pStyle w:val="a5"/>
          <w:jc w:val="right"/>
        </w:pPr>
        <w:r>
          <w:fldChar w:fldCharType="begin"/>
        </w:r>
        <w:r w:rsidR="00392113">
          <w:instrText>PAGE   \* MERGEFORMAT</w:instrText>
        </w:r>
        <w:r>
          <w:fldChar w:fldCharType="separate"/>
        </w:r>
        <w:r w:rsidR="00C25AC4" w:rsidRPr="00C25AC4">
          <w:rPr>
            <w:noProof/>
            <w:lang w:val="ru-RU"/>
          </w:rPr>
          <w:t>6</w:t>
        </w:r>
        <w:r>
          <w:fldChar w:fldCharType="end"/>
        </w:r>
      </w:p>
    </w:sdtContent>
  </w:sdt>
  <w:p w:rsidR="00392113" w:rsidRDefault="0039211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EE6"/>
    <w:rsid w:val="00001230"/>
    <w:rsid w:val="00024EDB"/>
    <w:rsid w:val="000A3756"/>
    <w:rsid w:val="00140FF7"/>
    <w:rsid w:val="0018739C"/>
    <w:rsid w:val="0028464C"/>
    <w:rsid w:val="002864CD"/>
    <w:rsid w:val="00291313"/>
    <w:rsid w:val="002A355A"/>
    <w:rsid w:val="002C76A8"/>
    <w:rsid w:val="00354714"/>
    <w:rsid w:val="00392113"/>
    <w:rsid w:val="003A3B2A"/>
    <w:rsid w:val="003B52C8"/>
    <w:rsid w:val="00412EE6"/>
    <w:rsid w:val="00414862"/>
    <w:rsid w:val="00426ED4"/>
    <w:rsid w:val="004C1150"/>
    <w:rsid w:val="00515756"/>
    <w:rsid w:val="00634D00"/>
    <w:rsid w:val="006C54B4"/>
    <w:rsid w:val="007C4D96"/>
    <w:rsid w:val="007D01EA"/>
    <w:rsid w:val="007E556D"/>
    <w:rsid w:val="008F693B"/>
    <w:rsid w:val="00987624"/>
    <w:rsid w:val="009B0C39"/>
    <w:rsid w:val="009F3F30"/>
    <w:rsid w:val="00A03AA5"/>
    <w:rsid w:val="00A13E1D"/>
    <w:rsid w:val="00A17048"/>
    <w:rsid w:val="00A20587"/>
    <w:rsid w:val="00A240A2"/>
    <w:rsid w:val="00B5466F"/>
    <w:rsid w:val="00BE3C09"/>
    <w:rsid w:val="00C25AC4"/>
    <w:rsid w:val="00C846FD"/>
    <w:rsid w:val="00CA40FC"/>
    <w:rsid w:val="00CC4017"/>
    <w:rsid w:val="00CD0BDC"/>
    <w:rsid w:val="00DA1308"/>
    <w:rsid w:val="00DF1D7B"/>
    <w:rsid w:val="00E96D36"/>
    <w:rsid w:val="00EB1524"/>
    <w:rsid w:val="00F42E41"/>
    <w:rsid w:val="00FF4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1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1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113"/>
  </w:style>
  <w:style w:type="paragraph" w:styleId="a7">
    <w:name w:val="footer"/>
    <w:basedOn w:val="a"/>
    <w:link w:val="a8"/>
    <w:uiPriority w:val="99"/>
    <w:unhideWhenUsed/>
    <w:rsid w:val="003921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1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1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1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113"/>
  </w:style>
  <w:style w:type="paragraph" w:styleId="a7">
    <w:name w:val="footer"/>
    <w:basedOn w:val="a"/>
    <w:link w:val="a8"/>
    <w:uiPriority w:val="99"/>
    <w:unhideWhenUsed/>
    <w:rsid w:val="003921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1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microsoft.com/office/2007/relationships/stylesWithEffects" Target="stylesWithEffects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40</cp:revision>
  <dcterms:created xsi:type="dcterms:W3CDTF">2014-12-11T21:25:00Z</dcterms:created>
  <dcterms:modified xsi:type="dcterms:W3CDTF">2014-12-17T06:58:00Z</dcterms:modified>
</cp:coreProperties>
</file>