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55B27">
      <w:pPr>
        <w:jc w:val="center"/>
        <w:rPr>
          <w:b/>
          <w:i/>
          <w:sz w:val="24"/>
        </w:rPr>
      </w:pPr>
      <w:bookmarkStart w:id="0" w:name="_GoBack"/>
      <w:bookmarkEnd w:id="0"/>
      <w:r>
        <w:rPr>
          <w:b/>
          <w:i/>
          <w:sz w:val="24"/>
        </w:rPr>
        <w:t>Вступ</w:t>
      </w:r>
    </w:p>
    <w:p w:rsidR="00000000" w:rsidRDefault="00A55B27">
      <w:pPr>
        <w:jc w:val="center"/>
        <w:rPr>
          <w:b/>
          <w:i/>
          <w:sz w:val="24"/>
        </w:rPr>
      </w:pPr>
    </w:p>
    <w:p w:rsidR="00000000" w:rsidRDefault="00A55B27">
      <w:pPr>
        <w:jc w:val="both"/>
        <w:rPr>
          <w:sz w:val="24"/>
        </w:rPr>
      </w:pPr>
      <w:r>
        <w:rPr>
          <w:sz w:val="24"/>
        </w:rPr>
        <w:tab/>
        <w:t xml:space="preserve">Найважливішою задачею радіотехніки було і зостається забезпечення зв’язку за допомогою електромагнітних хвиль. При цьому використовується здатність електромагнітних хвиль поширюватися у вільному просторі без дротів. </w:t>
      </w:r>
    </w:p>
    <w:p w:rsidR="00000000" w:rsidRDefault="00A55B27">
      <w:pPr>
        <w:jc w:val="both"/>
        <w:rPr>
          <w:sz w:val="24"/>
        </w:rPr>
      </w:pPr>
      <w:r>
        <w:rPr>
          <w:sz w:val="24"/>
        </w:rPr>
        <w:tab/>
        <w:t xml:space="preserve"> Але інформація, яка підлягає передачі, - це звичайно порівняно низькі частоти. Так, наприклад, телеграфні сигнали укладаються у діапазон кількох сотень герц, для передачі людської мови або муз</w:t>
      </w:r>
      <w:r>
        <w:rPr>
          <w:sz w:val="24"/>
        </w:rPr>
        <w:t>ики потрібні частоти від кількох десятків герц до десяти кілогерц; телевізійні сигнали поряд з високочастотним компонентами порядку 10</w:t>
      </w:r>
      <w:r>
        <w:rPr>
          <w:sz w:val="24"/>
          <w:vertAlign w:val="superscript"/>
        </w:rPr>
        <w:t xml:space="preserve">6 </w:t>
      </w:r>
      <w:r>
        <w:rPr>
          <w:sz w:val="24"/>
        </w:rPr>
        <w:t xml:space="preserve"> Гц містять також і низькочастотні компоненти у десятки герц.</w:t>
      </w:r>
    </w:p>
    <w:p w:rsidR="00000000" w:rsidRDefault="00A55B27">
      <w:pPr>
        <w:jc w:val="both"/>
        <w:rPr>
          <w:sz w:val="24"/>
        </w:rPr>
      </w:pPr>
      <w:r>
        <w:rPr>
          <w:sz w:val="24"/>
        </w:rPr>
        <w:tab/>
        <w:t xml:space="preserve">Здійснити пряме випромінювання таких низькочастотних сигналів у вигляді електромагнітних хвиль практично неможливо. Дійсно, для ефективного випромінювання електромагнітних хвиль розміри антен повинні бути сумірними з довжиною випромінюваної хвилі </w:t>
      </w:r>
      <w:r>
        <w:rPr>
          <w:position w:val="-10"/>
          <w:sz w:val="24"/>
        </w:rPr>
        <w:object w:dxaOrig="8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15.75pt" o:ole="">
            <v:imagedata r:id="rId8" o:title=""/>
          </v:shape>
          <o:OLEObject Type="Embed" ProgID="Equation.2" ShapeID="_x0000_i1025" DrawAspect="Content" ObjectID="_1359014837" r:id="rId9"/>
        </w:object>
      </w:r>
      <w:r>
        <w:rPr>
          <w:sz w:val="24"/>
        </w:rPr>
        <w:t>. Так, наприклад, для частоти у 1кГц довжин</w:t>
      </w:r>
      <w:r>
        <w:rPr>
          <w:sz w:val="24"/>
        </w:rPr>
        <w:t>а хвилі дорівнює 300 км і розміри антен мали б бути порядку сотень кілометрів.</w:t>
      </w:r>
    </w:p>
    <w:p w:rsidR="00000000" w:rsidRDefault="00A55B27">
      <w:pPr>
        <w:jc w:val="both"/>
        <w:rPr>
          <w:sz w:val="24"/>
        </w:rPr>
      </w:pPr>
      <w:r>
        <w:rPr>
          <w:sz w:val="24"/>
        </w:rPr>
        <w:tab/>
        <w:t xml:space="preserve">Тому для здійснення радіозв’язку використовують принцип </w:t>
      </w:r>
      <w:r>
        <w:rPr>
          <w:b/>
          <w:i/>
          <w:sz w:val="24"/>
        </w:rPr>
        <w:t>модуляції</w:t>
      </w:r>
      <w:r>
        <w:rPr>
          <w:sz w:val="24"/>
        </w:rPr>
        <w:t xml:space="preserve">. При модуляції інформаційні низькочастотні сигнали накладаються, або краще сказати “віддруковуються” на високочастотному сигналі, котрий виявляється лише засобом для перенесення інформації. Тому частота такого сигналу дістала назву </w:t>
      </w:r>
      <w:r>
        <w:rPr>
          <w:b/>
          <w:i/>
          <w:sz w:val="24"/>
        </w:rPr>
        <w:t>несучої</w:t>
      </w:r>
      <w:r>
        <w:rPr>
          <w:sz w:val="24"/>
        </w:rPr>
        <w:t xml:space="preserve"> </w:t>
      </w:r>
      <w:r>
        <w:rPr>
          <w:b/>
          <w:i/>
          <w:sz w:val="24"/>
        </w:rPr>
        <w:t>частоти.</w:t>
      </w:r>
      <w:r>
        <w:rPr>
          <w:sz w:val="24"/>
        </w:rPr>
        <w:t xml:space="preserve"> Несуча частота обирається досить високою, щоб розміри антени не були надто великими. Несуча частота повинна бути тако</w:t>
      </w:r>
      <w:r>
        <w:rPr>
          <w:sz w:val="24"/>
        </w:rPr>
        <w:t>ж значно більшою від найвищої частоти, що є у передаваному низькочастотному сигналі. Як несучі частоти для радіозв’язку використовуються зараз частоти починаючи з 100 кГц  (</w:t>
      </w:r>
      <w:r>
        <w:rPr>
          <w:position w:val="-6"/>
          <w:sz w:val="24"/>
        </w:rPr>
        <w:object w:dxaOrig="420" w:dyaOrig="279">
          <v:shape id="_x0000_i1026" type="#_x0000_t75" style="width:21pt;height:14.25pt" o:ole="">
            <v:imagedata r:id="rId10" o:title=""/>
          </v:shape>
          <o:OLEObject Type="Embed" ProgID="Equation.2" ShapeID="_x0000_i1026" DrawAspect="Content" ObjectID="_1359014838" r:id="rId11"/>
        </w:object>
      </w:r>
      <w:r>
        <w:rPr>
          <w:sz w:val="24"/>
        </w:rPr>
        <w:t>3 км.) аж до сантиметрового і навіть міліметрового діапазонів довжин хвиль</w:t>
      </w:r>
      <w:r>
        <w:rPr>
          <w:sz w:val="24"/>
        </w:rPr>
        <w:t>.</w:t>
      </w:r>
    </w:p>
    <w:p w:rsidR="00000000" w:rsidRDefault="00A55B27">
      <w:pPr>
        <w:jc w:val="both"/>
        <w:rPr>
          <w:sz w:val="24"/>
        </w:rPr>
      </w:pPr>
      <w:r>
        <w:rPr>
          <w:sz w:val="24"/>
        </w:rPr>
        <w:tab/>
        <w:t>У місці п</w:t>
      </w:r>
      <w:r>
        <w:rPr>
          <w:sz w:val="24"/>
        </w:rPr>
        <w:t>риймання слід здійснити зворотний процес - видобути з прийнятого високочастотного сигналу корисний низькочастотний інформаці</w:t>
      </w:r>
      <w:r>
        <w:rPr>
          <w:sz w:val="24"/>
        </w:rPr>
        <w:t>йний сигнал. Цей процес демодул</w:t>
      </w:r>
      <w:r>
        <w:rPr>
          <w:sz w:val="24"/>
        </w:rPr>
        <w:t>яції (або детектування) виконується спеціальними р</w:t>
      </w:r>
      <w:r>
        <w:rPr>
          <w:sz w:val="24"/>
        </w:rPr>
        <w:t>а</w:t>
      </w:r>
      <w:r>
        <w:rPr>
          <w:sz w:val="24"/>
        </w:rPr>
        <w:t>діоелектронними приладам</w:t>
      </w:r>
      <w:r>
        <w:rPr>
          <w:sz w:val="24"/>
        </w:rPr>
        <w:t xml:space="preserve">и - детекторами. </w:t>
      </w:r>
    </w:p>
    <w:p w:rsidR="00000000" w:rsidRDefault="00A55B27">
      <w:pPr>
        <w:jc w:val="both"/>
        <w:rPr>
          <w:sz w:val="24"/>
        </w:rPr>
      </w:pPr>
      <w:r>
        <w:rPr>
          <w:sz w:val="24"/>
        </w:rPr>
        <w:tab/>
        <w:t>На шляху обробки сприйнятого ВЧ сигналу буває бажаним перенести модуляцію на іншу частоту</w:t>
      </w:r>
      <w:r>
        <w:rPr>
          <w:sz w:val="24"/>
        </w:rPr>
        <w:t>; цей пр</w:t>
      </w:r>
      <w:r>
        <w:rPr>
          <w:sz w:val="24"/>
        </w:rPr>
        <w:t>о</w:t>
      </w:r>
      <w:r>
        <w:rPr>
          <w:sz w:val="24"/>
        </w:rPr>
        <w:t>цес дістав назву перетворення частоти.</w:t>
      </w:r>
    </w:p>
    <w:p w:rsidR="00000000" w:rsidRDefault="00A55B27">
      <w:pPr>
        <w:jc w:val="both"/>
        <w:rPr>
          <w:sz w:val="24"/>
        </w:rPr>
      </w:pPr>
      <w:r>
        <w:rPr>
          <w:sz w:val="24"/>
        </w:rPr>
        <w:tab/>
        <w:t>Усі ці процеси пов</w:t>
      </w:r>
      <w:r>
        <w:rPr>
          <w:sz w:val="24"/>
          <w:lang w:val="en-US"/>
        </w:rPr>
        <w:t>’</w:t>
      </w:r>
      <w:r>
        <w:rPr>
          <w:sz w:val="24"/>
        </w:rPr>
        <w:t>язані з перетворенням спектрів високочастотних та низькочастотних сигналів і можуть здійснюватися лише на нелінійних елементах радіоелектронних схем. То</w:t>
      </w:r>
      <w:r>
        <w:rPr>
          <w:sz w:val="24"/>
        </w:rPr>
        <w:t>му перший розділ даного посібни</w:t>
      </w:r>
      <w:r>
        <w:rPr>
          <w:sz w:val="24"/>
        </w:rPr>
        <w:t>ка присвячений саме докладному розгляду тих нелінійних процесів, які знаходять застосування у</w:t>
      </w:r>
      <w:r>
        <w:rPr>
          <w:sz w:val="24"/>
        </w:rPr>
        <w:t xml:space="preserve"> </w:t>
      </w:r>
      <w:r>
        <w:rPr>
          <w:sz w:val="24"/>
        </w:rPr>
        <w:t>радіозв</w:t>
      </w:r>
      <w:r>
        <w:rPr>
          <w:sz w:val="24"/>
          <w:lang w:val="en-US"/>
        </w:rPr>
        <w:t>’</w:t>
      </w:r>
      <w:r>
        <w:rPr>
          <w:sz w:val="24"/>
        </w:rPr>
        <w:t>язкових пристроях.</w:t>
      </w:r>
    </w:p>
    <w:p w:rsidR="00000000" w:rsidRDefault="00A55B27">
      <w:pPr>
        <w:jc w:val="both"/>
        <w:rPr>
          <w:sz w:val="24"/>
        </w:rPr>
      </w:pPr>
      <w:r>
        <w:rPr>
          <w:sz w:val="24"/>
        </w:rPr>
        <w:tab/>
        <w:t>Са</w:t>
      </w:r>
      <w:r>
        <w:rPr>
          <w:sz w:val="24"/>
        </w:rPr>
        <w:t xml:space="preserve">мим цим пристроям </w:t>
      </w:r>
      <w:r>
        <w:rPr>
          <w:sz w:val="24"/>
        </w:rPr>
        <w:t>п</w:t>
      </w:r>
      <w:r>
        <w:rPr>
          <w:sz w:val="24"/>
        </w:rPr>
        <w:t>ри</w:t>
      </w:r>
      <w:r>
        <w:rPr>
          <w:sz w:val="24"/>
        </w:rPr>
        <w:t>свячений другий розділ, у якому розглядаються принципи дії як радіопередавальних, так і радіоприймальних пристроїв. Нарешті у третьому і останньому р</w:t>
      </w:r>
      <w:r>
        <w:rPr>
          <w:sz w:val="24"/>
        </w:rPr>
        <w:t>о</w:t>
      </w:r>
      <w:r>
        <w:rPr>
          <w:sz w:val="24"/>
        </w:rPr>
        <w:t>зділі розглядаються особливості роботи з фазово- та частотно-модульованими сигналами, які знаходять усе більшого застосування у сучасному радіозв</w:t>
      </w:r>
      <w:r>
        <w:rPr>
          <w:sz w:val="24"/>
          <w:lang w:val="en-US"/>
        </w:rPr>
        <w:t>’</w:t>
      </w:r>
      <w:r>
        <w:rPr>
          <w:sz w:val="24"/>
        </w:rPr>
        <w:t>язку.</w:t>
      </w:r>
    </w:p>
    <w:p w:rsidR="00000000" w:rsidRDefault="00A55B27">
      <w:pPr>
        <w:jc w:val="both"/>
        <w:rPr>
          <w:sz w:val="24"/>
        </w:rPr>
      </w:pPr>
      <w:r>
        <w:rPr>
          <w:sz w:val="24"/>
        </w:rPr>
        <w:tab/>
        <w:t xml:space="preserve">Усі розділи супроводжуються низкою контрольних питань і задач, які забезпечують краще засвоєння викладеного матеріалу. </w:t>
      </w:r>
    </w:p>
    <w:p w:rsidR="00000000" w:rsidRDefault="00A55B27">
      <w:pPr>
        <w:jc w:val="both"/>
        <w:rPr>
          <w:sz w:val="24"/>
        </w:rPr>
      </w:pPr>
      <w:r>
        <w:rPr>
          <w:sz w:val="24"/>
        </w:rPr>
        <w:tab/>
        <w:t>Даний методичний посібни</w:t>
      </w:r>
      <w:r>
        <w:rPr>
          <w:sz w:val="24"/>
        </w:rPr>
        <w:t>к</w:t>
      </w:r>
      <w:r>
        <w:rPr>
          <w:sz w:val="24"/>
        </w:rPr>
        <w:t xml:space="preserve"> відповідає четвертому розділу курсу </w:t>
      </w:r>
      <w:r>
        <w:rPr>
          <w:sz w:val="24"/>
        </w:rPr>
        <w:t>“Основи радіоелектроніки</w:t>
      </w:r>
      <w:r>
        <w:rPr>
          <w:sz w:val="24"/>
        </w:rPr>
        <w:t xml:space="preserve">” , що викладається студентам П курсу радіофізичного факультету Київського університету ім. Т Шевченка Цьому розділу передують розділи </w:t>
      </w:r>
      <w:r>
        <w:rPr>
          <w:sz w:val="24"/>
        </w:rPr>
        <w:t>“Напівпровідникові прилади</w:t>
      </w:r>
      <w:r>
        <w:rPr>
          <w:sz w:val="24"/>
        </w:rPr>
        <w:t xml:space="preserve">”, </w:t>
      </w:r>
      <w:r>
        <w:rPr>
          <w:sz w:val="24"/>
        </w:rPr>
        <w:t>“Підсилювачі</w:t>
      </w:r>
      <w:r>
        <w:rPr>
          <w:sz w:val="24"/>
        </w:rPr>
        <w:t xml:space="preserve">”, </w:t>
      </w:r>
      <w:r>
        <w:rPr>
          <w:sz w:val="24"/>
        </w:rPr>
        <w:lastRenderedPageBreak/>
        <w:t>“Автогенератори</w:t>
      </w:r>
      <w:r>
        <w:rPr>
          <w:sz w:val="24"/>
        </w:rPr>
        <w:t>”. Вважається, що читачі даного п</w:t>
      </w:r>
      <w:r>
        <w:rPr>
          <w:sz w:val="24"/>
        </w:rPr>
        <w:t xml:space="preserve">осібника вже знайомі з матеріалами цих розділів і тому викладання матеріалу ведеться тут на базі набутих ними знань з цих питань. </w:t>
      </w:r>
    </w:p>
    <w:p w:rsidR="00000000" w:rsidRDefault="00A55B27">
      <w:pPr>
        <w:jc w:val="both"/>
        <w:rPr>
          <w:sz w:val="24"/>
        </w:rPr>
      </w:pPr>
      <w:r>
        <w:rPr>
          <w:sz w:val="24"/>
        </w:rPr>
        <w:tab/>
        <w:t>Наприкінці наводиться список рекомендо</w:t>
      </w:r>
      <w:r>
        <w:rPr>
          <w:sz w:val="24"/>
        </w:rPr>
        <w:t>в</w:t>
      </w:r>
      <w:r>
        <w:rPr>
          <w:sz w:val="24"/>
        </w:rPr>
        <w:t>аної літератури, яка дозволяє розширити об</w:t>
      </w:r>
      <w:r>
        <w:rPr>
          <w:sz w:val="24"/>
          <w:lang w:val="en-US"/>
        </w:rPr>
        <w:t>’</w:t>
      </w:r>
      <w:r>
        <w:rPr>
          <w:sz w:val="24"/>
        </w:rPr>
        <w:t>єм викладених у даному посібнику питань.</w:t>
      </w:r>
    </w:p>
    <w:p w:rsidR="00000000" w:rsidRDefault="00A55B27">
      <w:pPr>
        <w:jc w:val="both"/>
        <w:rPr>
          <w:sz w:val="24"/>
        </w:rPr>
      </w:pPr>
    </w:p>
    <w:p w:rsidR="00000000" w:rsidRDefault="00A55B27">
      <w:pPr>
        <w:jc w:val="both"/>
        <w:rPr>
          <w:sz w:val="24"/>
        </w:rPr>
      </w:pPr>
      <w:r>
        <w:rPr>
          <w:sz w:val="24"/>
        </w:rPr>
        <w:tab/>
      </w:r>
    </w:p>
    <w:p w:rsidR="00000000" w:rsidRDefault="00A55B27">
      <w:pPr>
        <w:jc w:val="both"/>
        <w:rPr>
          <w:lang w:val="en-US"/>
        </w:rPr>
      </w:pPr>
    </w:p>
    <w:p w:rsidR="00000000" w:rsidRDefault="00A55B27">
      <w:pPr>
        <w:jc w:val="both"/>
        <w:rPr>
          <w:lang w:val="en-US"/>
        </w:rPr>
      </w:pPr>
    </w:p>
    <w:p w:rsidR="00000000" w:rsidRDefault="00A55B27">
      <w:pPr>
        <w:jc w:val="both"/>
        <w:rPr>
          <w:lang w:val="en-US"/>
        </w:rPr>
      </w:pPr>
    </w:p>
    <w:p w:rsidR="00000000" w:rsidRDefault="00A55B27">
      <w:pPr>
        <w:jc w:val="both"/>
        <w:rPr>
          <w:lang w:val="en-US"/>
        </w:rPr>
      </w:pPr>
    </w:p>
    <w:p w:rsidR="00000000" w:rsidRDefault="00A55B27">
      <w:pPr>
        <w:jc w:val="both"/>
        <w:rPr>
          <w:lang w:val="en-US"/>
        </w:rPr>
      </w:pPr>
    </w:p>
    <w:p w:rsidR="00000000" w:rsidRDefault="00A55B27">
      <w:pPr>
        <w:jc w:val="both"/>
        <w:rPr>
          <w:lang w:val="en-US"/>
        </w:rPr>
      </w:pPr>
    </w:p>
    <w:p w:rsidR="00000000" w:rsidRDefault="00A55B27">
      <w:pPr>
        <w:jc w:val="both"/>
        <w:rPr>
          <w:lang w:val="en-US"/>
        </w:rPr>
      </w:pPr>
    </w:p>
    <w:p w:rsidR="00000000" w:rsidRDefault="00A55B27">
      <w:pPr>
        <w:jc w:val="both"/>
        <w:rPr>
          <w:lang w:val="en-US"/>
        </w:rPr>
      </w:pPr>
    </w:p>
    <w:p w:rsidR="00000000" w:rsidRDefault="00A55B27">
      <w:pPr>
        <w:jc w:val="both"/>
        <w:rPr>
          <w:lang w:val="en-US"/>
        </w:rPr>
      </w:pPr>
    </w:p>
    <w:p w:rsidR="00000000" w:rsidRDefault="00A55B27">
      <w:pPr>
        <w:jc w:val="both"/>
        <w:rPr>
          <w:lang w:val="en-US"/>
        </w:rPr>
      </w:pPr>
    </w:p>
    <w:p w:rsidR="00000000" w:rsidRDefault="00A55B27">
      <w:pPr>
        <w:jc w:val="both"/>
        <w:rPr>
          <w:lang w:val="en-US"/>
        </w:rPr>
      </w:pPr>
    </w:p>
    <w:p w:rsidR="00000000" w:rsidRDefault="00A55B27">
      <w:pPr>
        <w:jc w:val="both"/>
        <w:rPr>
          <w:lang w:val="en-US"/>
        </w:rPr>
      </w:pPr>
    </w:p>
    <w:p w:rsidR="00000000" w:rsidRDefault="00A55B27">
      <w:pPr>
        <w:jc w:val="both"/>
        <w:rPr>
          <w:lang w:val="en-US"/>
        </w:rPr>
      </w:pPr>
    </w:p>
    <w:p w:rsidR="00000000" w:rsidRDefault="00A55B27">
      <w:pPr>
        <w:jc w:val="both"/>
        <w:rPr>
          <w:lang w:val="en-US"/>
        </w:rPr>
      </w:pPr>
    </w:p>
    <w:p w:rsidR="00000000" w:rsidRDefault="00A55B27">
      <w:pPr>
        <w:jc w:val="both"/>
        <w:rPr>
          <w:lang w:val="en-US"/>
        </w:rPr>
      </w:pPr>
    </w:p>
    <w:p w:rsidR="00000000" w:rsidRDefault="00A55B27">
      <w:pPr>
        <w:jc w:val="both"/>
        <w:rPr>
          <w:lang w:val="en-US"/>
        </w:rPr>
      </w:pPr>
    </w:p>
    <w:p w:rsidR="00000000" w:rsidRDefault="00A55B27">
      <w:pPr>
        <w:jc w:val="both"/>
        <w:rPr>
          <w:lang w:val="en-US"/>
        </w:rPr>
      </w:pPr>
    </w:p>
    <w:p w:rsidR="00000000" w:rsidRDefault="00A55B27">
      <w:pPr>
        <w:jc w:val="both"/>
        <w:rPr>
          <w:lang w:val="en-US"/>
        </w:rPr>
      </w:pPr>
    </w:p>
    <w:p w:rsidR="00000000" w:rsidRDefault="00A55B27">
      <w:pPr>
        <w:jc w:val="both"/>
        <w:rPr>
          <w:lang w:val="en-US"/>
        </w:rPr>
      </w:pPr>
    </w:p>
    <w:p w:rsidR="00000000" w:rsidRDefault="00A55B27">
      <w:pPr>
        <w:jc w:val="both"/>
        <w:rPr>
          <w:lang w:val="en-US"/>
        </w:rPr>
      </w:pPr>
    </w:p>
    <w:p w:rsidR="00000000" w:rsidRDefault="00A55B27">
      <w:pPr>
        <w:jc w:val="both"/>
        <w:rPr>
          <w:lang w:val="en-US"/>
        </w:rPr>
      </w:pPr>
    </w:p>
    <w:p w:rsidR="00000000" w:rsidRDefault="00A55B27">
      <w:pPr>
        <w:jc w:val="both"/>
        <w:rPr>
          <w:lang w:val="en-US"/>
        </w:rPr>
      </w:pPr>
    </w:p>
    <w:p w:rsidR="00000000" w:rsidRDefault="00A55B27">
      <w:pPr>
        <w:jc w:val="both"/>
        <w:rPr>
          <w:lang w:val="en-US"/>
        </w:rPr>
      </w:pPr>
    </w:p>
    <w:p w:rsidR="00000000" w:rsidRDefault="00A55B27">
      <w:pPr>
        <w:jc w:val="both"/>
        <w:rPr>
          <w:lang w:val="en-US"/>
        </w:rPr>
      </w:pPr>
    </w:p>
    <w:p w:rsidR="00000000" w:rsidRDefault="00A55B27">
      <w:pPr>
        <w:jc w:val="both"/>
        <w:rPr>
          <w:lang w:val="en-US"/>
        </w:rPr>
      </w:pPr>
    </w:p>
    <w:p w:rsidR="00000000" w:rsidRDefault="00A55B27">
      <w:pPr>
        <w:jc w:val="both"/>
        <w:rPr>
          <w:lang w:val="en-US"/>
        </w:rPr>
      </w:pPr>
    </w:p>
    <w:p w:rsidR="00000000" w:rsidRDefault="00A55B27">
      <w:pPr>
        <w:jc w:val="both"/>
        <w:rPr>
          <w:lang w:val="en-US"/>
        </w:rPr>
      </w:pPr>
    </w:p>
    <w:p w:rsidR="00000000" w:rsidRDefault="00A55B27">
      <w:pPr>
        <w:jc w:val="both"/>
        <w:rPr>
          <w:lang w:val="en-US"/>
        </w:rPr>
      </w:pPr>
    </w:p>
    <w:p w:rsidR="00000000" w:rsidRDefault="00A55B27">
      <w:pPr>
        <w:jc w:val="both"/>
        <w:rPr>
          <w:lang w:val="en-US"/>
        </w:rPr>
      </w:pPr>
    </w:p>
    <w:p w:rsidR="00000000" w:rsidRDefault="00A55B27">
      <w:pPr>
        <w:jc w:val="both"/>
        <w:rPr>
          <w:lang w:val="en-US"/>
        </w:rPr>
      </w:pPr>
    </w:p>
    <w:p w:rsidR="00000000" w:rsidRDefault="00A55B27">
      <w:pPr>
        <w:jc w:val="both"/>
        <w:rPr>
          <w:lang w:val="en-US"/>
        </w:rPr>
      </w:pPr>
    </w:p>
    <w:p w:rsidR="00000000" w:rsidRDefault="00A55B27">
      <w:pPr>
        <w:jc w:val="both"/>
        <w:rPr>
          <w:lang w:val="en-US"/>
        </w:rPr>
      </w:pPr>
    </w:p>
    <w:p w:rsidR="00000000" w:rsidRDefault="00A55B27">
      <w:pPr>
        <w:jc w:val="both"/>
        <w:rPr>
          <w:lang w:val="en-US"/>
        </w:rPr>
      </w:pPr>
    </w:p>
    <w:p w:rsidR="00000000" w:rsidRDefault="00A55B27">
      <w:pPr>
        <w:jc w:val="both"/>
        <w:rPr>
          <w:lang w:val="en-US"/>
        </w:rPr>
      </w:pPr>
    </w:p>
    <w:p w:rsidR="00000000" w:rsidRDefault="00A55B27">
      <w:pPr>
        <w:jc w:val="both"/>
        <w:rPr>
          <w:lang w:val="en-US"/>
        </w:rPr>
      </w:pPr>
    </w:p>
    <w:p w:rsidR="00000000" w:rsidRDefault="00A55B27">
      <w:pPr>
        <w:jc w:val="both"/>
        <w:rPr>
          <w:lang w:val="en-US"/>
        </w:rPr>
      </w:pPr>
    </w:p>
    <w:p w:rsidR="00000000" w:rsidRDefault="00A55B27">
      <w:pPr>
        <w:jc w:val="both"/>
        <w:rPr>
          <w:lang w:val="en-US"/>
        </w:rPr>
      </w:pPr>
    </w:p>
    <w:p w:rsidR="00000000" w:rsidRDefault="00A55B27">
      <w:pPr>
        <w:jc w:val="both"/>
        <w:rPr>
          <w:lang w:val="en-US"/>
        </w:rPr>
      </w:pPr>
    </w:p>
    <w:p w:rsidR="00000000" w:rsidRDefault="00A55B27">
      <w:pPr>
        <w:jc w:val="both"/>
        <w:rPr>
          <w:lang w:val="en-US"/>
        </w:rPr>
      </w:pPr>
    </w:p>
    <w:p w:rsidR="00000000" w:rsidRDefault="00A55B27">
      <w:pPr>
        <w:jc w:val="both"/>
        <w:rPr>
          <w:lang w:val="en-US"/>
        </w:rPr>
      </w:pPr>
    </w:p>
    <w:p w:rsidR="00000000" w:rsidRDefault="00A55B27">
      <w:pPr>
        <w:jc w:val="both"/>
        <w:rPr>
          <w:lang w:val="en-US"/>
        </w:rPr>
      </w:pPr>
    </w:p>
    <w:p w:rsidR="00000000" w:rsidRDefault="00A55B27">
      <w:pPr>
        <w:jc w:val="both"/>
        <w:rPr>
          <w:lang w:val="en-US"/>
        </w:rPr>
      </w:pPr>
    </w:p>
    <w:p w:rsidR="00000000" w:rsidRDefault="00A55B27">
      <w:pPr>
        <w:jc w:val="both"/>
        <w:rPr>
          <w:lang w:val="en-US"/>
        </w:rPr>
      </w:pPr>
    </w:p>
    <w:p w:rsidR="00000000" w:rsidRDefault="00A55B27">
      <w:pPr>
        <w:jc w:val="both"/>
        <w:rPr>
          <w:lang w:val="en-US"/>
        </w:rPr>
      </w:pPr>
    </w:p>
    <w:p w:rsidR="00000000" w:rsidRDefault="00A55B27">
      <w:pPr>
        <w:jc w:val="both"/>
        <w:rPr>
          <w:lang w:val="en-US"/>
        </w:rPr>
      </w:pPr>
    </w:p>
    <w:p w:rsidR="00000000" w:rsidRDefault="00A55B27">
      <w:pPr>
        <w:jc w:val="both"/>
        <w:rPr>
          <w:lang w:val="en-US"/>
        </w:rPr>
      </w:pPr>
    </w:p>
    <w:p w:rsidR="00000000" w:rsidRDefault="00A55B27">
      <w:pPr>
        <w:jc w:val="both"/>
        <w:rPr>
          <w:lang w:val="en-US"/>
        </w:rPr>
      </w:pPr>
    </w:p>
    <w:p w:rsidR="00000000" w:rsidRDefault="00A55B27">
      <w:pPr>
        <w:jc w:val="both"/>
        <w:rPr>
          <w:lang w:val="en-US"/>
        </w:rPr>
      </w:pPr>
    </w:p>
    <w:p w:rsidR="00000000" w:rsidRDefault="00A55B27">
      <w:pPr>
        <w:jc w:val="both"/>
        <w:rPr>
          <w:lang w:val="en-US"/>
        </w:rPr>
      </w:pPr>
    </w:p>
    <w:p w:rsidR="00000000" w:rsidRDefault="00A55B27">
      <w:pPr>
        <w:jc w:val="both"/>
        <w:rPr>
          <w:lang w:val="en-US"/>
        </w:rPr>
      </w:pPr>
    </w:p>
    <w:p w:rsidR="00000000" w:rsidRDefault="00A55B27">
      <w:pPr>
        <w:jc w:val="both"/>
        <w:rPr>
          <w:lang w:val="en-US"/>
        </w:rPr>
      </w:pPr>
    </w:p>
    <w:p w:rsidR="00000000" w:rsidRDefault="00A55B27">
      <w:pPr>
        <w:jc w:val="both"/>
        <w:rPr>
          <w:lang w:val="en-US"/>
        </w:rPr>
      </w:pPr>
    </w:p>
    <w:p w:rsidR="00000000" w:rsidRDefault="00A55B27">
      <w:pPr>
        <w:jc w:val="both"/>
      </w:pPr>
    </w:p>
    <w:p w:rsidR="00000000" w:rsidRDefault="00A55B27">
      <w:pPr>
        <w:jc w:val="both"/>
        <w:rPr>
          <w:lang w:val="en-US"/>
        </w:rPr>
      </w:pPr>
    </w:p>
    <w:p w:rsidR="00000000" w:rsidRDefault="00A55B27">
      <w:pPr>
        <w:jc w:val="both"/>
        <w:rPr>
          <w:lang w:val="en-US"/>
        </w:rPr>
      </w:pPr>
    </w:p>
    <w:p w:rsidR="00000000" w:rsidRDefault="00A55B27">
      <w:pPr>
        <w:jc w:val="both"/>
        <w:rPr>
          <w:lang w:val="en-US"/>
        </w:rPr>
      </w:pPr>
    </w:p>
    <w:p w:rsidR="00000000" w:rsidRDefault="00A55B27">
      <w:pPr>
        <w:jc w:val="both"/>
        <w:rPr>
          <w:lang w:val="en-US"/>
        </w:rPr>
      </w:pPr>
    </w:p>
    <w:p w:rsidR="00000000" w:rsidRDefault="00A55B27">
      <w:pPr>
        <w:jc w:val="both"/>
        <w:rPr>
          <w:lang w:val="en-US"/>
        </w:rPr>
      </w:pPr>
    </w:p>
    <w:p w:rsidR="00000000" w:rsidRDefault="00A55B27">
      <w:pPr>
        <w:jc w:val="both"/>
        <w:rPr>
          <w:lang w:val="en-US"/>
        </w:rPr>
      </w:pPr>
    </w:p>
    <w:p w:rsidR="00000000" w:rsidRDefault="00A55B27">
      <w:pPr>
        <w:jc w:val="both"/>
        <w:rPr>
          <w:lang w:val="en-US"/>
        </w:rPr>
      </w:pPr>
    </w:p>
    <w:p w:rsidR="00000000" w:rsidRDefault="00A55B27">
      <w:pPr>
        <w:jc w:val="both"/>
        <w:rPr>
          <w:lang w:val="en-US"/>
        </w:rPr>
      </w:pPr>
    </w:p>
    <w:p w:rsidR="00000000" w:rsidRDefault="00A55B27">
      <w:pPr>
        <w:jc w:val="both"/>
        <w:rPr>
          <w:lang w:val="en-US"/>
        </w:rPr>
      </w:pPr>
    </w:p>
    <w:p w:rsidR="00000000" w:rsidRDefault="00A55B27">
      <w:pPr>
        <w:jc w:val="center"/>
        <w:rPr>
          <w:b/>
          <w:sz w:val="36"/>
        </w:rPr>
      </w:pPr>
      <w:r>
        <w:rPr>
          <w:b/>
          <w:sz w:val="36"/>
        </w:rPr>
        <w:t>ПРИНЦИПИ РАДІОЗВ</w:t>
      </w:r>
      <w:r>
        <w:rPr>
          <w:b/>
          <w:sz w:val="36"/>
          <w:lang w:val="en-US"/>
        </w:rPr>
        <w:t>’</w:t>
      </w:r>
      <w:r>
        <w:rPr>
          <w:b/>
          <w:sz w:val="36"/>
        </w:rPr>
        <w:t>ЯЗКУ</w:t>
      </w:r>
    </w:p>
    <w:p w:rsidR="00000000" w:rsidRDefault="00A55B27">
      <w:pPr>
        <w:jc w:val="center"/>
        <w:rPr>
          <w:b/>
          <w:sz w:val="36"/>
        </w:rPr>
      </w:pPr>
    </w:p>
    <w:p w:rsidR="00000000" w:rsidRDefault="00A55B27">
      <w:pPr>
        <w:jc w:val="center"/>
        <w:rPr>
          <w:b/>
          <w:sz w:val="36"/>
        </w:rPr>
      </w:pPr>
    </w:p>
    <w:p w:rsidR="00000000" w:rsidRDefault="00A55B27">
      <w:pPr>
        <w:jc w:val="center"/>
        <w:rPr>
          <w:b/>
          <w:sz w:val="36"/>
        </w:rPr>
      </w:pPr>
    </w:p>
    <w:p w:rsidR="00000000" w:rsidRDefault="00A55B27">
      <w:pPr>
        <w:jc w:val="center"/>
        <w:rPr>
          <w:sz w:val="24"/>
        </w:rPr>
      </w:pPr>
      <w:r>
        <w:rPr>
          <w:sz w:val="24"/>
        </w:rPr>
        <w:t>Навчальний</w:t>
      </w:r>
      <w:r>
        <w:rPr>
          <w:sz w:val="24"/>
        </w:rPr>
        <w:t xml:space="preserve"> посібник для студентів</w:t>
      </w:r>
    </w:p>
    <w:p w:rsidR="00000000" w:rsidRDefault="00A55B27">
      <w:pPr>
        <w:jc w:val="center"/>
        <w:rPr>
          <w:sz w:val="24"/>
        </w:rPr>
      </w:pPr>
      <w:r>
        <w:rPr>
          <w:sz w:val="24"/>
        </w:rPr>
        <w:t>радіофізичного факультету</w:t>
      </w:r>
    </w:p>
    <w:p w:rsidR="00000000" w:rsidRDefault="00A55B27">
      <w:pPr>
        <w:jc w:val="center"/>
        <w:rPr>
          <w:sz w:val="24"/>
        </w:rPr>
      </w:pPr>
    </w:p>
    <w:p w:rsidR="00000000" w:rsidRDefault="00A55B27">
      <w:pPr>
        <w:jc w:val="center"/>
        <w:rPr>
          <w:sz w:val="24"/>
        </w:rPr>
      </w:pPr>
    </w:p>
    <w:p w:rsidR="00000000" w:rsidRDefault="00A55B27">
      <w:pPr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000000" w:rsidRDefault="00A55B27">
      <w:pPr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Автор </w:t>
      </w:r>
      <w:r>
        <w:rPr>
          <w:sz w:val="24"/>
        </w:rPr>
        <w:t xml:space="preserve">  </w:t>
      </w:r>
      <w:r>
        <w:rPr>
          <w:b/>
          <w:sz w:val="24"/>
        </w:rPr>
        <w:t>проф.Левитський  С.М.</w:t>
      </w:r>
      <w:r>
        <w:rPr>
          <w:sz w:val="24"/>
        </w:rPr>
        <w:tab/>
      </w:r>
    </w:p>
    <w:p w:rsidR="00000000" w:rsidRDefault="00A55B27">
      <w:pPr>
        <w:jc w:val="center"/>
        <w:rPr>
          <w:sz w:val="24"/>
        </w:rPr>
      </w:pPr>
    </w:p>
    <w:p w:rsidR="00000000" w:rsidRDefault="00A55B27">
      <w:pPr>
        <w:jc w:val="center"/>
        <w:rPr>
          <w:sz w:val="24"/>
        </w:rPr>
      </w:pPr>
    </w:p>
    <w:p w:rsidR="00000000" w:rsidRDefault="00A55B27">
      <w:pPr>
        <w:jc w:val="center"/>
        <w:rPr>
          <w:sz w:val="24"/>
        </w:rPr>
      </w:pPr>
    </w:p>
    <w:p w:rsidR="00000000" w:rsidRDefault="00A55B27">
      <w:pPr>
        <w:jc w:val="center"/>
        <w:rPr>
          <w:sz w:val="24"/>
        </w:rPr>
      </w:pPr>
    </w:p>
    <w:p w:rsidR="00000000" w:rsidRDefault="00A55B27">
      <w:pPr>
        <w:jc w:val="center"/>
        <w:rPr>
          <w:sz w:val="24"/>
        </w:rPr>
      </w:pPr>
    </w:p>
    <w:p w:rsidR="00000000" w:rsidRDefault="00A55B27">
      <w:pPr>
        <w:jc w:val="center"/>
        <w:rPr>
          <w:sz w:val="24"/>
        </w:rPr>
      </w:pPr>
    </w:p>
    <w:p w:rsidR="00000000" w:rsidRDefault="00A55B27">
      <w:pPr>
        <w:jc w:val="center"/>
        <w:rPr>
          <w:sz w:val="24"/>
        </w:rPr>
      </w:pPr>
    </w:p>
    <w:p w:rsidR="00000000" w:rsidRDefault="00A55B27">
      <w:pPr>
        <w:jc w:val="center"/>
        <w:rPr>
          <w:sz w:val="24"/>
        </w:rPr>
      </w:pPr>
    </w:p>
    <w:p w:rsidR="00000000" w:rsidRDefault="00A55B27">
      <w:pPr>
        <w:jc w:val="center"/>
        <w:rPr>
          <w:sz w:val="24"/>
        </w:rPr>
      </w:pPr>
    </w:p>
    <w:p w:rsidR="00000000" w:rsidRDefault="00A55B27">
      <w:pPr>
        <w:jc w:val="center"/>
        <w:rPr>
          <w:sz w:val="24"/>
        </w:rPr>
      </w:pPr>
    </w:p>
    <w:p w:rsidR="00000000" w:rsidRDefault="00A55B27">
      <w:pPr>
        <w:jc w:val="center"/>
        <w:rPr>
          <w:sz w:val="24"/>
        </w:rPr>
      </w:pPr>
    </w:p>
    <w:p w:rsidR="00000000" w:rsidRDefault="00A55B27">
      <w:pPr>
        <w:jc w:val="center"/>
        <w:rPr>
          <w:sz w:val="24"/>
        </w:rPr>
      </w:pPr>
    </w:p>
    <w:p w:rsidR="00000000" w:rsidRDefault="00A55B27">
      <w:pPr>
        <w:jc w:val="center"/>
        <w:rPr>
          <w:sz w:val="24"/>
        </w:rPr>
      </w:pPr>
    </w:p>
    <w:p w:rsidR="00000000" w:rsidRDefault="00A55B27">
      <w:pPr>
        <w:jc w:val="center"/>
        <w:rPr>
          <w:sz w:val="24"/>
        </w:rPr>
      </w:pPr>
    </w:p>
    <w:p w:rsidR="00000000" w:rsidRDefault="00A55B27">
      <w:pPr>
        <w:jc w:val="center"/>
        <w:rPr>
          <w:sz w:val="24"/>
        </w:rPr>
      </w:pPr>
    </w:p>
    <w:p w:rsidR="00000000" w:rsidRDefault="00A55B27">
      <w:pPr>
        <w:jc w:val="center"/>
        <w:rPr>
          <w:sz w:val="24"/>
        </w:rPr>
      </w:pPr>
    </w:p>
    <w:p w:rsidR="00000000" w:rsidRDefault="00A55B27">
      <w:pPr>
        <w:jc w:val="center"/>
        <w:rPr>
          <w:sz w:val="24"/>
        </w:rPr>
      </w:pPr>
    </w:p>
    <w:p w:rsidR="00000000" w:rsidRDefault="00A55B27">
      <w:pPr>
        <w:jc w:val="center"/>
        <w:rPr>
          <w:sz w:val="24"/>
        </w:rPr>
      </w:pPr>
    </w:p>
    <w:p w:rsidR="00000000" w:rsidRDefault="00A55B27">
      <w:pPr>
        <w:jc w:val="center"/>
        <w:rPr>
          <w:sz w:val="24"/>
        </w:rPr>
      </w:pPr>
    </w:p>
    <w:p w:rsidR="00000000" w:rsidRDefault="00A55B27">
      <w:pPr>
        <w:jc w:val="center"/>
        <w:rPr>
          <w:sz w:val="24"/>
        </w:rPr>
      </w:pPr>
    </w:p>
    <w:p w:rsidR="00000000" w:rsidRDefault="00A55B27">
      <w:pPr>
        <w:jc w:val="center"/>
        <w:rPr>
          <w:sz w:val="24"/>
        </w:rPr>
      </w:pPr>
    </w:p>
    <w:p w:rsidR="00000000" w:rsidRDefault="00A55B27">
      <w:pPr>
        <w:jc w:val="center"/>
        <w:rPr>
          <w:sz w:val="24"/>
        </w:rPr>
      </w:pPr>
    </w:p>
    <w:p w:rsidR="00000000" w:rsidRDefault="00A55B27">
      <w:pPr>
        <w:jc w:val="center"/>
        <w:rPr>
          <w:sz w:val="24"/>
        </w:rPr>
      </w:pPr>
    </w:p>
    <w:p w:rsidR="00000000" w:rsidRDefault="00A55B27">
      <w:pPr>
        <w:jc w:val="center"/>
        <w:rPr>
          <w:sz w:val="24"/>
          <w:lang w:val="en-US"/>
        </w:rPr>
      </w:pPr>
      <w:r>
        <w:rPr>
          <w:sz w:val="24"/>
        </w:rPr>
        <w:t>2000 р.</w:t>
      </w:r>
    </w:p>
    <w:p w:rsidR="00000000" w:rsidRDefault="00A55B27">
      <w:pPr>
        <w:jc w:val="center"/>
        <w:rPr>
          <w:b/>
          <w:sz w:val="28"/>
        </w:rPr>
      </w:pPr>
    </w:p>
    <w:p w:rsidR="00000000" w:rsidRDefault="00A55B27">
      <w:pPr>
        <w:jc w:val="center"/>
        <w:rPr>
          <w:b/>
          <w:sz w:val="28"/>
        </w:rPr>
      </w:pPr>
    </w:p>
    <w:p w:rsidR="00000000" w:rsidRDefault="00A55B27">
      <w:pPr>
        <w:jc w:val="center"/>
        <w:rPr>
          <w:b/>
          <w:sz w:val="28"/>
        </w:rPr>
      </w:pPr>
    </w:p>
    <w:p w:rsidR="00000000" w:rsidRDefault="00A55B27">
      <w:pPr>
        <w:jc w:val="center"/>
        <w:rPr>
          <w:b/>
          <w:sz w:val="28"/>
        </w:rPr>
      </w:pPr>
    </w:p>
    <w:p w:rsidR="00000000" w:rsidRDefault="00A55B27">
      <w:pPr>
        <w:jc w:val="center"/>
        <w:rPr>
          <w:b/>
          <w:sz w:val="28"/>
        </w:rPr>
      </w:pPr>
      <w:r>
        <w:rPr>
          <w:b/>
          <w:sz w:val="28"/>
        </w:rPr>
        <w:t>Р</w:t>
      </w:r>
      <w:r>
        <w:rPr>
          <w:b/>
          <w:sz w:val="28"/>
        </w:rPr>
        <w:t>ЕЦЕНЗІЯ</w:t>
      </w:r>
    </w:p>
    <w:p w:rsidR="00000000" w:rsidRDefault="00A55B27">
      <w:pPr>
        <w:jc w:val="center"/>
        <w:rPr>
          <w:sz w:val="24"/>
        </w:rPr>
      </w:pPr>
      <w:r>
        <w:rPr>
          <w:sz w:val="24"/>
        </w:rPr>
        <w:lastRenderedPageBreak/>
        <w:t>на навчальний посібник С.М.</w:t>
      </w:r>
      <w:r>
        <w:rPr>
          <w:sz w:val="24"/>
        </w:rPr>
        <w:t xml:space="preserve"> </w:t>
      </w:r>
      <w:r>
        <w:rPr>
          <w:sz w:val="24"/>
        </w:rPr>
        <w:t>Л</w:t>
      </w:r>
      <w:r>
        <w:rPr>
          <w:sz w:val="24"/>
        </w:rPr>
        <w:t>е</w:t>
      </w:r>
      <w:r>
        <w:rPr>
          <w:sz w:val="24"/>
        </w:rPr>
        <w:t xml:space="preserve">витського </w:t>
      </w:r>
    </w:p>
    <w:p w:rsidR="00000000" w:rsidRDefault="00A55B27">
      <w:pPr>
        <w:jc w:val="center"/>
        <w:rPr>
          <w:b/>
          <w:sz w:val="24"/>
        </w:rPr>
      </w:pPr>
      <w:r>
        <w:rPr>
          <w:b/>
          <w:sz w:val="24"/>
        </w:rPr>
        <w:t>“</w:t>
      </w:r>
      <w:r>
        <w:rPr>
          <w:b/>
          <w:sz w:val="24"/>
        </w:rPr>
        <w:t>Принци</w:t>
      </w:r>
      <w:r>
        <w:rPr>
          <w:b/>
          <w:sz w:val="24"/>
        </w:rPr>
        <w:t>п</w:t>
      </w:r>
      <w:r>
        <w:rPr>
          <w:b/>
          <w:sz w:val="24"/>
        </w:rPr>
        <w:t>и радіозв</w:t>
      </w:r>
      <w:r>
        <w:rPr>
          <w:b/>
          <w:sz w:val="24"/>
          <w:lang w:val="en-US"/>
        </w:rPr>
        <w:t>’</w:t>
      </w:r>
      <w:r>
        <w:rPr>
          <w:b/>
          <w:sz w:val="24"/>
        </w:rPr>
        <w:t>язку</w:t>
      </w:r>
      <w:r>
        <w:rPr>
          <w:b/>
          <w:sz w:val="24"/>
        </w:rPr>
        <w:t>”</w:t>
      </w:r>
    </w:p>
    <w:p w:rsidR="00000000" w:rsidRDefault="00A55B27">
      <w:pPr>
        <w:jc w:val="center"/>
        <w:rPr>
          <w:b/>
          <w:sz w:val="24"/>
        </w:rPr>
      </w:pPr>
    </w:p>
    <w:p w:rsidR="00000000" w:rsidRDefault="00A55B27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>За</w:t>
      </w:r>
      <w:r>
        <w:rPr>
          <w:sz w:val="24"/>
        </w:rPr>
        <w:t xml:space="preserve">безпечення </w:t>
      </w:r>
      <w:r>
        <w:rPr>
          <w:sz w:val="24"/>
        </w:rPr>
        <w:t>радіозв’язку</w:t>
      </w:r>
      <w:r>
        <w:rPr>
          <w:sz w:val="24"/>
        </w:rPr>
        <w:t xml:space="preserve"> залишається однією з найважливіших задач, що їх </w:t>
      </w:r>
      <w:r>
        <w:rPr>
          <w:sz w:val="24"/>
        </w:rPr>
        <w:t>розв’язує</w:t>
      </w:r>
      <w:r>
        <w:rPr>
          <w:sz w:val="24"/>
        </w:rPr>
        <w:t xml:space="preserve"> сучасна р</w:t>
      </w:r>
      <w:r>
        <w:rPr>
          <w:sz w:val="24"/>
        </w:rPr>
        <w:t xml:space="preserve">адіоелектроніка. Тому </w:t>
      </w:r>
      <w:r>
        <w:rPr>
          <w:sz w:val="24"/>
        </w:rPr>
        <w:t>природно</w:t>
      </w:r>
      <w:r>
        <w:rPr>
          <w:sz w:val="24"/>
        </w:rPr>
        <w:t>, що саме цим питанням</w:t>
      </w:r>
      <w:r>
        <w:rPr>
          <w:sz w:val="24"/>
        </w:rPr>
        <w:t xml:space="preserve"> приділяється достатня увага у </w:t>
      </w:r>
      <w:r>
        <w:rPr>
          <w:sz w:val="24"/>
        </w:rPr>
        <w:t>загальному</w:t>
      </w:r>
      <w:r>
        <w:rPr>
          <w:sz w:val="24"/>
        </w:rPr>
        <w:t xml:space="preserve"> курсі </w:t>
      </w:r>
      <w:r>
        <w:rPr>
          <w:sz w:val="24"/>
        </w:rPr>
        <w:t>“</w:t>
      </w:r>
      <w:r>
        <w:rPr>
          <w:sz w:val="24"/>
        </w:rPr>
        <w:t>Основи радіоелектроніки</w:t>
      </w:r>
      <w:r>
        <w:rPr>
          <w:sz w:val="24"/>
        </w:rPr>
        <w:t>”</w:t>
      </w:r>
      <w:r>
        <w:rPr>
          <w:sz w:val="24"/>
        </w:rPr>
        <w:t xml:space="preserve">, </w:t>
      </w:r>
      <w:r>
        <w:rPr>
          <w:sz w:val="24"/>
        </w:rPr>
        <w:t>який</w:t>
      </w:r>
      <w:r>
        <w:rPr>
          <w:sz w:val="24"/>
        </w:rPr>
        <w:t xml:space="preserve"> викладається студентам радіофізичного факультету авторо</w:t>
      </w:r>
      <w:r>
        <w:rPr>
          <w:sz w:val="24"/>
        </w:rPr>
        <w:t xml:space="preserve">м даного </w:t>
      </w:r>
      <w:r>
        <w:rPr>
          <w:sz w:val="24"/>
        </w:rPr>
        <w:t>посібника</w:t>
      </w:r>
      <w:r>
        <w:rPr>
          <w:sz w:val="24"/>
        </w:rPr>
        <w:t>. Отже цілком справедливо, що викладання цього матеріалу має бути підтрим</w:t>
      </w:r>
      <w:r>
        <w:rPr>
          <w:sz w:val="24"/>
        </w:rPr>
        <w:t xml:space="preserve">аним виданням </w:t>
      </w:r>
      <w:r>
        <w:rPr>
          <w:sz w:val="24"/>
        </w:rPr>
        <w:t>відповідного</w:t>
      </w:r>
      <w:r>
        <w:rPr>
          <w:sz w:val="24"/>
        </w:rPr>
        <w:t xml:space="preserve"> навчального посібника. </w:t>
      </w:r>
      <w:r>
        <w:rPr>
          <w:sz w:val="24"/>
        </w:rPr>
        <w:t>С</w:t>
      </w:r>
      <w:r>
        <w:rPr>
          <w:sz w:val="24"/>
        </w:rPr>
        <w:t xml:space="preserve">лід при цьому зауважити, що </w:t>
      </w:r>
      <w:r>
        <w:rPr>
          <w:sz w:val="24"/>
        </w:rPr>
        <w:t xml:space="preserve">у наявній навчальній літературі  питання </w:t>
      </w:r>
      <w:r>
        <w:rPr>
          <w:sz w:val="24"/>
        </w:rPr>
        <w:t xml:space="preserve">розглянуті </w:t>
      </w:r>
      <w:r>
        <w:rPr>
          <w:sz w:val="24"/>
        </w:rPr>
        <w:t>у даному посібнику  виклад</w:t>
      </w:r>
      <w:r>
        <w:rPr>
          <w:sz w:val="24"/>
        </w:rPr>
        <w:t>ені у сильній</w:t>
      </w:r>
      <w:r>
        <w:rPr>
          <w:sz w:val="24"/>
        </w:rPr>
        <w:t xml:space="preserve"> мірі розпорошено, до того ж у</w:t>
      </w:r>
      <w:r>
        <w:rPr>
          <w:sz w:val="24"/>
        </w:rPr>
        <w:t>ся ця навчальна література є виключно російськомовною.</w:t>
      </w:r>
    </w:p>
    <w:p w:rsidR="00000000" w:rsidRDefault="00A55B27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>Мат</w:t>
      </w:r>
      <w:r>
        <w:rPr>
          <w:sz w:val="24"/>
        </w:rPr>
        <w:t>е</w:t>
      </w:r>
      <w:r>
        <w:rPr>
          <w:sz w:val="24"/>
        </w:rPr>
        <w:t xml:space="preserve">ріал наведений у </w:t>
      </w:r>
      <w:r>
        <w:rPr>
          <w:sz w:val="24"/>
        </w:rPr>
        <w:t xml:space="preserve"> рукопис</w:t>
      </w:r>
      <w:r>
        <w:rPr>
          <w:sz w:val="24"/>
        </w:rPr>
        <w:t xml:space="preserve">у даного </w:t>
      </w:r>
      <w:r>
        <w:rPr>
          <w:sz w:val="24"/>
        </w:rPr>
        <w:t xml:space="preserve"> посібника </w:t>
      </w:r>
      <w:r>
        <w:rPr>
          <w:sz w:val="24"/>
        </w:rPr>
        <w:t xml:space="preserve">являє собою одну </w:t>
      </w:r>
      <w:r>
        <w:rPr>
          <w:sz w:val="24"/>
        </w:rPr>
        <w:t>з частин вказаного курсу і складається з</w:t>
      </w:r>
      <w:r>
        <w:rPr>
          <w:sz w:val="24"/>
        </w:rPr>
        <w:t xml:space="preserve"> трьох розділів:</w:t>
      </w:r>
    </w:p>
    <w:p w:rsidR="00000000" w:rsidRDefault="00A55B27" w:rsidP="00A55B27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нелінійн</w:t>
      </w:r>
      <w:r>
        <w:rPr>
          <w:sz w:val="24"/>
        </w:rPr>
        <w:t>і</w:t>
      </w:r>
      <w:r>
        <w:rPr>
          <w:sz w:val="24"/>
        </w:rPr>
        <w:t xml:space="preserve"> </w:t>
      </w:r>
      <w:r>
        <w:rPr>
          <w:sz w:val="24"/>
        </w:rPr>
        <w:t>явищ</w:t>
      </w:r>
      <w:r>
        <w:rPr>
          <w:sz w:val="24"/>
        </w:rPr>
        <w:t>а</w:t>
      </w:r>
      <w:r>
        <w:rPr>
          <w:sz w:val="24"/>
        </w:rPr>
        <w:t xml:space="preserve"> у радіоелектронних схемах;</w:t>
      </w:r>
    </w:p>
    <w:p w:rsidR="00000000" w:rsidRDefault="00A55B27" w:rsidP="00A55B27">
      <w:pPr>
        <w:numPr>
          <w:ilvl w:val="0"/>
          <w:numId w:val="1"/>
        </w:numPr>
        <w:jc w:val="both"/>
        <w:rPr>
          <w:sz w:val="36"/>
        </w:rPr>
      </w:pPr>
      <w:r>
        <w:rPr>
          <w:sz w:val="24"/>
        </w:rPr>
        <w:t>п</w:t>
      </w:r>
      <w:r>
        <w:rPr>
          <w:sz w:val="24"/>
        </w:rPr>
        <w:t>ри</w:t>
      </w:r>
      <w:r>
        <w:rPr>
          <w:sz w:val="24"/>
        </w:rPr>
        <w:t>н</w:t>
      </w:r>
      <w:r>
        <w:rPr>
          <w:sz w:val="24"/>
        </w:rPr>
        <w:t>цип</w:t>
      </w:r>
      <w:r>
        <w:rPr>
          <w:sz w:val="24"/>
        </w:rPr>
        <w:t>и</w:t>
      </w:r>
      <w:r>
        <w:rPr>
          <w:sz w:val="24"/>
        </w:rPr>
        <w:t xml:space="preserve"> дії радіопередавачів і приймачів;</w:t>
      </w:r>
    </w:p>
    <w:p w:rsidR="00000000" w:rsidRDefault="00A55B27" w:rsidP="00A55B27">
      <w:pPr>
        <w:numPr>
          <w:ilvl w:val="0"/>
          <w:numId w:val="1"/>
        </w:numPr>
        <w:jc w:val="both"/>
        <w:rPr>
          <w:sz w:val="36"/>
        </w:rPr>
      </w:pPr>
      <w:r>
        <w:rPr>
          <w:sz w:val="24"/>
        </w:rPr>
        <w:t xml:space="preserve"> </w:t>
      </w:r>
      <w:r>
        <w:rPr>
          <w:sz w:val="24"/>
        </w:rPr>
        <w:t>фазов</w:t>
      </w:r>
      <w:r>
        <w:rPr>
          <w:sz w:val="24"/>
        </w:rPr>
        <w:t>а</w:t>
      </w:r>
      <w:r>
        <w:rPr>
          <w:sz w:val="24"/>
        </w:rPr>
        <w:t xml:space="preserve"> та частотн</w:t>
      </w:r>
      <w:r>
        <w:rPr>
          <w:sz w:val="24"/>
        </w:rPr>
        <w:t>а</w:t>
      </w:r>
      <w:r>
        <w:rPr>
          <w:sz w:val="24"/>
        </w:rPr>
        <w:t xml:space="preserve"> модуляці</w:t>
      </w:r>
      <w:r>
        <w:rPr>
          <w:sz w:val="24"/>
        </w:rPr>
        <w:t>я</w:t>
      </w:r>
      <w:r>
        <w:rPr>
          <w:sz w:val="24"/>
        </w:rPr>
        <w:t xml:space="preserve">. </w:t>
      </w:r>
    </w:p>
    <w:p w:rsidR="00000000" w:rsidRDefault="00A55B27">
      <w:pPr>
        <w:ind w:firstLine="720"/>
        <w:jc w:val="both"/>
        <w:rPr>
          <w:sz w:val="24"/>
        </w:rPr>
      </w:pPr>
      <w:r>
        <w:rPr>
          <w:sz w:val="24"/>
        </w:rPr>
        <w:t>Можна було б</w:t>
      </w:r>
      <w:r>
        <w:rPr>
          <w:sz w:val="24"/>
        </w:rPr>
        <w:t xml:space="preserve">, звичайно, </w:t>
      </w:r>
      <w:r>
        <w:rPr>
          <w:sz w:val="24"/>
        </w:rPr>
        <w:t>в</w:t>
      </w:r>
      <w:r>
        <w:rPr>
          <w:sz w:val="24"/>
        </w:rPr>
        <w:t>и</w:t>
      </w:r>
      <w:r>
        <w:rPr>
          <w:sz w:val="24"/>
        </w:rPr>
        <w:t>казати</w:t>
      </w:r>
      <w:r>
        <w:rPr>
          <w:sz w:val="24"/>
        </w:rPr>
        <w:t xml:space="preserve"> багато побажань про </w:t>
      </w:r>
      <w:r>
        <w:rPr>
          <w:sz w:val="24"/>
        </w:rPr>
        <w:t>розширення тематики цього посібника, але поданий у ньому матеріал у точності відпо</w:t>
      </w:r>
      <w:r>
        <w:rPr>
          <w:sz w:val="24"/>
        </w:rPr>
        <w:t>відає затвердженій програмі курсу і т</w:t>
      </w:r>
      <w:r>
        <w:rPr>
          <w:sz w:val="24"/>
        </w:rPr>
        <w:t>і</w:t>
      </w:r>
      <w:r>
        <w:rPr>
          <w:sz w:val="24"/>
        </w:rPr>
        <w:t>й</w:t>
      </w:r>
      <w:r>
        <w:rPr>
          <w:sz w:val="24"/>
        </w:rPr>
        <w:t xml:space="preserve"> кількості годин, що відпущені на його викладання.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:rsidR="00000000" w:rsidRDefault="00A55B27">
      <w:pPr>
        <w:ind w:firstLine="720"/>
        <w:jc w:val="both"/>
        <w:rPr>
          <w:sz w:val="24"/>
        </w:rPr>
      </w:pPr>
      <w:r>
        <w:rPr>
          <w:sz w:val="24"/>
        </w:rPr>
        <w:t>Сам матеріал подано хоча у стислому, але легко зрозумілому вигляді, він добре ілюстрований</w:t>
      </w:r>
      <w:r>
        <w:rPr>
          <w:sz w:val="24"/>
        </w:rPr>
        <w:t xml:space="preserve"> схемами і графіками. Кожний з розділів супроводжується низкою контрольних питань і задач,</w:t>
      </w:r>
      <w:r>
        <w:rPr>
          <w:sz w:val="24"/>
        </w:rPr>
        <w:t xml:space="preserve"> що має сприяти засвоєнню  та закріпленню м</w:t>
      </w:r>
      <w:r>
        <w:rPr>
          <w:sz w:val="24"/>
        </w:rPr>
        <w:t xml:space="preserve">атеріалу читачами. </w:t>
      </w:r>
    </w:p>
    <w:p w:rsidR="00000000" w:rsidRDefault="00A55B27">
      <w:pPr>
        <w:ind w:firstLine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>Н</w:t>
      </w:r>
      <w:r>
        <w:rPr>
          <w:sz w:val="24"/>
        </w:rPr>
        <w:t xml:space="preserve">аші </w:t>
      </w:r>
      <w:r>
        <w:rPr>
          <w:sz w:val="24"/>
        </w:rPr>
        <w:t>зауваження торкаються головним чином питань формального</w:t>
      </w:r>
      <w:r>
        <w:rPr>
          <w:sz w:val="24"/>
        </w:rPr>
        <w:t xml:space="preserve"> характеру і </w:t>
      </w:r>
      <w:r>
        <w:rPr>
          <w:sz w:val="24"/>
        </w:rPr>
        <w:t>можуть</w:t>
      </w:r>
      <w:r>
        <w:rPr>
          <w:sz w:val="24"/>
        </w:rPr>
        <w:t xml:space="preserve"> бути легко усунуті при редагуванні рукопису, а саме:</w:t>
      </w:r>
    </w:p>
    <w:p w:rsidR="00000000" w:rsidRDefault="00A55B27">
      <w:pPr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</w:rPr>
        <w:t xml:space="preserve"> </w:t>
      </w:r>
      <w:r>
        <w:rPr>
          <w:sz w:val="24"/>
        </w:rPr>
        <w:t>відсутня сторінка зі змістом  і переліком питань викладених у рукопису;</w:t>
      </w:r>
    </w:p>
    <w:p w:rsidR="00000000" w:rsidRDefault="00A55B27" w:rsidP="00A55B27">
      <w:pPr>
        <w:numPr>
          <w:ilvl w:val="12"/>
          <w:numId w:val="0"/>
        </w:numPr>
        <w:jc w:val="both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>нуме</w:t>
      </w:r>
      <w:r>
        <w:rPr>
          <w:sz w:val="24"/>
        </w:rPr>
        <w:t xml:space="preserve">рація сторінок і рисунків ведеться окремо по розділах, а не </w:t>
      </w:r>
      <w:r>
        <w:rPr>
          <w:sz w:val="24"/>
        </w:rPr>
        <w:t>наскрізна</w:t>
      </w:r>
      <w:r>
        <w:rPr>
          <w:sz w:val="24"/>
        </w:rPr>
        <w:t xml:space="preserve"> </w:t>
      </w:r>
      <w:r>
        <w:rPr>
          <w:sz w:val="24"/>
        </w:rPr>
        <w:t>по усьом</w:t>
      </w:r>
      <w:r>
        <w:rPr>
          <w:sz w:val="24"/>
        </w:rPr>
        <w:t>у</w:t>
      </w:r>
      <w:r>
        <w:rPr>
          <w:sz w:val="24"/>
        </w:rPr>
        <w:t xml:space="preserve"> тексту</w:t>
      </w:r>
      <w:r>
        <w:rPr>
          <w:sz w:val="24"/>
        </w:rPr>
        <w:t>;</w:t>
      </w:r>
    </w:p>
    <w:p w:rsidR="00000000" w:rsidRDefault="00A55B27" w:rsidP="00A55B27">
      <w:pPr>
        <w:numPr>
          <w:ilvl w:val="12"/>
          <w:numId w:val="0"/>
        </w:numPr>
        <w:ind w:left="120"/>
        <w:jc w:val="both"/>
        <w:rPr>
          <w:sz w:val="24"/>
        </w:rPr>
      </w:pPr>
      <w:r>
        <w:rPr>
          <w:sz w:val="24"/>
        </w:rPr>
        <w:t>у деяких розділах відсутня наскрізна нумерація формул.</w:t>
      </w:r>
    </w:p>
    <w:p w:rsidR="00000000" w:rsidRDefault="00A55B27">
      <w:pPr>
        <w:jc w:val="both"/>
        <w:rPr>
          <w:sz w:val="24"/>
        </w:rPr>
      </w:pPr>
      <w:r>
        <w:rPr>
          <w:sz w:val="24"/>
        </w:rPr>
        <w:tab/>
        <w:t xml:space="preserve">У цілому ж можна вважати, що матеріал у </w:t>
      </w:r>
      <w:r>
        <w:rPr>
          <w:sz w:val="24"/>
        </w:rPr>
        <w:t>посібнику</w:t>
      </w:r>
      <w:r>
        <w:rPr>
          <w:sz w:val="24"/>
        </w:rPr>
        <w:t xml:space="preserve"> викладений на високому методичному і нау</w:t>
      </w:r>
      <w:r>
        <w:rPr>
          <w:sz w:val="24"/>
        </w:rPr>
        <w:t xml:space="preserve">ковому рівні, і сам посібник заслуговує бути рекомендованим до видання. </w:t>
      </w:r>
    </w:p>
    <w:p w:rsidR="00000000" w:rsidRDefault="00A55B27">
      <w:pPr>
        <w:jc w:val="both"/>
        <w:rPr>
          <w:sz w:val="24"/>
        </w:rPr>
      </w:pPr>
    </w:p>
    <w:p w:rsidR="00000000" w:rsidRDefault="00A55B27">
      <w:pPr>
        <w:jc w:val="both"/>
        <w:rPr>
          <w:sz w:val="24"/>
        </w:rPr>
      </w:pPr>
    </w:p>
    <w:p w:rsidR="00000000" w:rsidRDefault="00A55B27">
      <w:pPr>
        <w:jc w:val="both"/>
        <w:rPr>
          <w:sz w:val="24"/>
        </w:rPr>
      </w:pPr>
    </w:p>
    <w:p w:rsidR="00000000" w:rsidRDefault="00A55B27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Рецензент</w:t>
      </w:r>
    </w:p>
    <w:p w:rsidR="00000000" w:rsidRDefault="00A55B27">
      <w:pPr>
        <w:jc w:val="both"/>
        <w:rPr>
          <w:sz w:val="24"/>
        </w:rPr>
      </w:pPr>
    </w:p>
    <w:p w:rsidR="00000000" w:rsidRDefault="00A55B27">
      <w:pPr>
        <w:jc w:val="both"/>
        <w:rPr>
          <w:sz w:val="24"/>
        </w:rPr>
      </w:pPr>
    </w:p>
    <w:p w:rsidR="00000000" w:rsidRDefault="00A55B27">
      <w:pPr>
        <w:jc w:val="both"/>
        <w:rPr>
          <w:sz w:val="24"/>
        </w:rPr>
      </w:pPr>
    </w:p>
    <w:p w:rsidR="00000000" w:rsidRDefault="00A55B27">
      <w:pPr>
        <w:jc w:val="both"/>
        <w:rPr>
          <w:sz w:val="24"/>
        </w:rPr>
      </w:pPr>
    </w:p>
    <w:p w:rsidR="00000000" w:rsidRDefault="00A55B27">
      <w:pPr>
        <w:jc w:val="both"/>
        <w:rPr>
          <w:sz w:val="24"/>
        </w:rPr>
      </w:pPr>
    </w:p>
    <w:p w:rsidR="00000000" w:rsidRDefault="00A55B27">
      <w:pPr>
        <w:jc w:val="both"/>
        <w:rPr>
          <w:sz w:val="24"/>
        </w:rPr>
      </w:pPr>
    </w:p>
    <w:p w:rsidR="00000000" w:rsidRDefault="00A55B27">
      <w:pPr>
        <w:jc w:val="both"/>
        <w:rPr>
          <w:sz w:val="24"/>
        </w:rPr>
      </w:pPr>
    </w:p>
    <w:p w:rsidR="00000000" w:rsidRDefault="00A55B27">
      <w:pPr>
        <w:jc w:val="both"/>
        <w:rPr>
          <w:sz w:val="24"/>
        </w:rPr>
      </w:pPr>
    </w:p>
    <w:p w:rsidR="00000000" w:rsidRDefault="00A55B27">
      <w:pPr>
        <w:jc w:val="center"/>
        <w:rPr>
          <w:b/>
          <w:sz w:val="28"/>
        </w:rPr>
      </w:pPr>
      <w:r>
        <w:rPr>
          <w:b/>
          <w:sz w:val="28"/>
        </w:rPr>
        <w:t>ДОВІДКА</w:t>
      </w:r>
    </w:p>
    <w:p w:rsidR="00000000" w:rsidRDefault="00A55B27">
      <w:pPr>
        <w:jc w:val="center"/>
        <w:rPr>
          <w:b/>
          <w:sz w:val="28"/>
        </w:rPr>
      </w:pPr>
    </w:p>
    <w:p w:rsidR="00000000" w:rsidRDefault="00A55B27">
      <w:pPr>
        <w:jc w:val="center"/>
        <w:rPr>
          <w:sz w:val="24"/>
        </w:rPr>
      </w:pPr>
      <w:r>
        <w:rPr>
          <w:sz w:val="24"/>
        </w:rPr>
        <w:t>до нав</w:t>
      </w:r>
      <w:r>
        <w:rPr>
          <w:sz w:val="24"/>
        </w:rPr>
        <w:t>чал</w:t>
      </w:r>
      <w:r>
        <w:rPr>
          <w:sz w:val="24"/>
        </w:rPr>
        <w:t>ьного видання</w:t>
      </w:r>
    </w:p>
    <w:p w:rsidR="00000000" w:rsidRDefault="00A55B27">
      <w:pPr>
        <w:jc w:val="center"/>
        <w:rPr>
          <w:sz w:val="24"/>
        </w:rPr>
      </w:pPr>
    </w:p>
    <w:p w:rsidR="00000000" w:rsidRDefault="00A55B27" w:rsidP="00A55B27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Факультет  -  радіофізичний</w:t>
      </w:r>
    </w:p>
    <w:p w:rsidR="00000000" w:rsidRDefault="00A55B27">
      <w:pPr>
        <w:jc w:val="both"/>
        <w:rPr>
          <w:sz w:val="24"/>
        </w:rPr>
      </w:pPr>
    </w:p>
    <w:p w:rsidR="00000000" w:rsidRDefault="00A55B27" w:rsidP="00A55B27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Кафедра  -  напівпровідник</w:t>
      </w:r>
      <w:r>
        <w:rPr>
          <w:sz w:val="24"/>
        </w:rPr>
        <w:t>ової електроніки</w:t>
      </w:r>
    </w:p>
    <w:p w:rsidR="00000000" w:rsidRDefault="00A55B27">
      <w:pPr>
        <w:jc w:val="both"/>
        <w:rPr>
          <w:sz w:val="24"/>
        </w:rPr>
      </w:pPr>
    </w:p>
    <w:p w:rsidR="00000000" w:rsidRDefault="00A55B27" w:rsidP="00A55B27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Автор  -  проф. Левитський С.М.</w:t>
      </w:r>
    </w:p>
    <w:p w:rsidR="00000000" w:rsidRDefault="00A55B27">
      <w:pPr>
        <w:jc w:val="both"/>
        <w:rPr>
          <w:sz w:val="24"/>
        </w:rPr>
      </w:pPr>
    </w:p>
    <w:p w:rsidR="00000000" w:rsidRDefault="00A55B27" w:rsidP="00A55B27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Назва курсу за навчальним планом </w:t>
      </w:r>
      <w:r>
        <w:rPr>
          <w:sz w:val="24"/>
        </w:rPr>
        <w:t xml:space="preserve"> </w:t>
      </w:r>
      <w:r>
        <w:rPr>
          <w:sz w:val="24"/>
        </w:rPr>
        <w:t xml:space="preserve">-  </w:t>
      </w:r>
      <w:r>
        <w:rPr>
          <w:sz w:val="24"/>
        </w:rPr>
        <w:t>Основи</w:t>
      </w:r>
      <w:r>
        <w:rPr>
          <w:sz w:val="24"/>
        </w:rPr>
        <w:t xml:space="preserve"> радіоелетроніки</w:t>
      </w:r>
    </w:p>
    <w:p w:rsidR="00000000" w:rsidRDefault="00A55B27">
      <w:pPr>
        <w:jc w:val="both"/>
        <w:rPr>
          <w:sz w:val="24"/>
        </w:rPr>
      </w:pPr>
    </w:p>
    <w:p w:rsidR="00000000" w:rsidRDefault="00A55B27" w:rsidP="00A55B27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Вид роботи  - навчальний посібник</w:t>
      </w:r>
    </w:p>
    <w:p w:rsidR="00000000" w:rsidRDefault="00A55B27">
      <w:pPr>
        <w:jc w:val="both"/>
        <w:rPr>
          <w:sz w:val="24"/>
        </w:rPr>
      </w:pPr>
    </w:p>
    <w:p w:rsidR="00000000" w:rsidRDefault="00A55B27" w:rsidP="00A55B27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Назва роботи  -  Принципи радіозв</w:t>
      </w:r>
      <w:r>
        <w:rPr>
          <w:sz w:val="24"/>
          <w:lang w:val="en-US"/>
        </w:rPr>
        <w:t>’</w:t>
      </w:r>
      <w:r>
        <w:rPr>
          <w:sz w:val="24"/>
        </w:rPr>
        <w:t>язк</w:t>
      </w:r>
      <w:r>
        <w:rPr>
          <w:sz w:val="24"/>
        </w:rPr>
        <w:t>у</w:t>
      </w:r>
    </w:p>
    <w:p w:rsidR="00000000" w:rsidRDefault="00A55B27">
      <w:pPr>
        <w:jc w:val="both"/>
        <w:rPr>
          <w:sz w:val="24"/>
        </w:rPr>
      </w:pPr>
    </w:p>
    <w:p w:rsidR="00000000" w:rsidRDefault="00A55B27" w:rsidP="00A55B27">
      <w:pPr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Рецензент  -</w:t>
      </w:r>
    </w:p>
    <w:p w:rsidR="00000000" w:rsidRDefault="00A55B27">
      <w:pPr>
        <w:jc w:val="both"/>
        <w:rPr>
          <w:sz w:val="24"/>
        </w:rPr>
      </w:pPr>
    </w:p>
    <w:p w:rsidR="00000000" w:rsidRDefault="00A55B27">
      <w:pPr>
        <w:jc w:val="both"/>
        <w:rPr>
          <w:sz w:val="24"/>
        </w:rPr>
      </w:pPr>
      <w:r>
        <w:rPr>
          <w:sz w:val="24"/>
        </w:rPr>
        <w:t>8, Обсяг   -  32 машинописні сторінкки</w:t>
      </w:r>
    </w:p>
    <w:p w:rsidR="00000000" w:rsidRDefault="00A55B27">
      <w:pPr>
        <w:jc w:val="both"/>
        <w:rPr>
          <w:sz w:val="24"/>
        </w:rPr>
      </w:pPr>
    </w:p>
    <w:p w:rsidR="00000000" w:rsidRDefault="00A55B27" w:rsidP="00A55B27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Тираж  -</w:t>
      </w:r>
    </w:p>
    <w:p w:rsidR="00000000" w:rsidRDefault="00A55B27" w:rsidP="00A55B27">
      <w:pPr>
        <w:numPr>
          <w:ilvl w:val="12"/>
          <w:numId w:val="0"/>
        </w:numPr>
        <w:jc w:val="both"/>
        <w:rPr>
          <w:sz w:val="24"/>
        </w:rPr>
      </w:pPr>
      <w:r>
        <w:rPr>
          <w:sz w:val="24"/>
        </w:rPr>
        <w:t xml:space="preserve"> </w:t>
      </w:r>
    </w:p>
    <w:p w:rsidR="00000000" w:rsidRDefault="00A55B27" w:rsidP="00A55B27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 xml:space="preserve">Рішеня кафедри від  </w:t>
      </w:r>
      <w:r>
        <w:rPr>
          <w:sz w:val="24"/>
        </w:rPr>
        <w:t>“</w:t>
      </w:r>
      <w:r>
        <w:rPr>
          <w:sz w:val="24"/>
        </w:rPr>
        <w:t xml:space="preserve">    </w:t>
      </w:r>
      <w:r>
        <w:rPr>
          <w:sz w:val="24"/>
        </w:rPr>
        <w:t>“</w:t>
      </w:r>
      <w:r>
        <w:rPr>
          <w:sz w:val="24"/>
        </w:rPr>
        <w:t xml:space="preserve">  жовтня 1999рр.  (протокол №_____ )</w:t>
      </w:r>
    </w:p>
    <w:p w:rsidR="00000000" w:rsidRDefault="00A55B27">
      <w:pPr>
        <w:jc w:val="both"/>
        <w:rPr>
          <w:sz w:val="24"/>
        </w:rPr>
      </w:pPr>
    </w:p>
    <w:p w:rsidR="00000000" w:rsidRDefault="00A55B27" w:rsidP="00A55B27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 xml:space="preserve">Рішення </w:t>
      </w:r>
      <w:r>
        <w:rPr>
          <w:sz w:val="24"/>
        </w:rPr>
        <w:t>р</w:t>
      </w:r>
      <w:r>
        <w:rPr>
          <w:sz w:val="24"/>
        </w:rPr>
        <w:t xml:space="preserve">едакційно-видавничої </w:t>
      </w:r>
      <w:r>
        <w:rPr>
          <w:sz w:val="24"/>
        </w:rPr>
        <w:t>Р</w:t>
      </w:r>
      <w:r>
        <w:rPr>
          <w:sz w:val="24"/>
        </w:rPr>
        <w:t>ади</w:t>
      </w:r>
      <w:r>
        <w:rPr>
          <w:sz w:val="24"/>
        </w:rPr>
        <w:t xml:space="preserve">  від  </w:t>
      </w:r>
      <w:r>
        <w:rPr>
          <w:sz w:val="24"/>
        </w:rPr>
        <w:t>“</w:t>
      </w:r>
      <w:r>
        <w:rPr>
          <w:sz w:val="24"/>
        </w:rPr>
        <w:t>_____</w:t>
      </w:r>
      <w:r>
        <w:rPr>
          <w:sz w:val="24"/>
        </w:rPr>
        <w:t>“</w:t>
      </w:r>
      <w:r>
        <w:rPr>
          <w:sz w:val="24"/>
        </w:rPr>
        <w:t xml:space="preserve"> ___________</w:t>
      </w:r>
      <w:r>
        <w:rPr>
          <w:sz w:val="24"/>
        </w:rPr>
        <w:t>1999р.  (проток</w:t>
      </w:r>
      <w:r>
        <w:rPr>
          <w:sz w:val="24"/>
        </w:rPr>
        <w:t>ол</w:t>
      </w:r>
      <w:r>
        <w:rPr>
          <w:sz w:val="24"/>
        </w:rPr>
        <w:t xml:space="preserve"> </w:t>
      </w:r>
      <w:r>
        <w:rPr>
          <w:sz w:val="24"/>
        </w:rPr>
        <w:t xml:space="preserve"> №_____ ).</w:t>
      </w:r>
    </w:p>
    <w:p w:rsidR="00000000" w:rsidRDefault="00A55B27">
      <w:pPr>
        <w:jc w:val="both"/>
        <w:rPr>
          <w:sz w:val="24"/>
        </w:rPr>
      </w:pPr>
    </w:p>
    <w:p w:rsidR="00000000" w:rsidRDefault="00A55B27">
      <w:pPr>
        <w:jc w:val="both"/>
        <w:rPr>
          <w:sz w:val="24"/>
        </w:rPr>
      </w:pPr>
    </w:p>
    <w:p w:rsidR="00000000" w:rsidRDefault="00A55B27">
      <w:pPr>
        <w:jc w:val="both"/>
        <w:rPr>
          <w:sz w:val="24"/>
        </w:rPr>
      </w:pPr>
    </w:p>
    <w:p w:rsidR="00000000" w:rsidRDefault="00A55B27">
      <w:pPr>
        <w:jc w:val="both"/>
        <w:rPr>
          <w:sz w:val="24"/>
        </w:rPr>
      </w:pPr>
      <w:r>
        <w:rPr>
          <w:sz w:val="24"/>
        </w:rPr>
        <w:t>Голова Ради факультету</w:t>
      </w:r>
    </w:p>
    <w:p w:rsidR="00000000" w:rsidRDefault="00A55B27">
      <w:pPr>
        <w:jc w:val="both"/>
        <w:rPr>
          <w:sz w:val="24"/>
        </w:rPr>
      </w:pPr>
    </w:p>
    <w:p w:rsidR="00000000" w:rsidRDefault="00A55B27">
      <w:pPr>
        <w:jc w:val="both"/>
        <w:rPr>
          <w:sz w:val="24"/>
        </w:rPr>
      </w:pPr>
      <w:r>
        <w:rPr>
          <w:sz w:val="24"/>
        </w:rPr>
        <w:t>Голова методкомісії</w:t>
      </w:r>
    </w:p>
    <w:p w:rsidR="00000000" w:rsidRDefault="00A55B27">
      <w:pPr>
        <w:jc w:val="both"/>
        <w:rPr>
          <w:sz w:val="24"/>
        </w:rPr>
      </w:pPr>
    </w:p>
    <w:p w:rsidR="00000000" w:rsidRDefault="00A55B27">
      <w:pPr>
        <w:jc w:val="both"/>
        <w:rPr>
          <w:sz w:val="24"/>
        </w:rPr>
      </w:pPr>
      <w:r>
        <w:rPr>
          <w:sz w:val="24"/>
        </w:rPr>
        <w:t xml:space="preserve">Зав. </w:t>
      </w:r>
      <w:r>
        <w:rPr>
          <w:sz w:val="24"/>
        </w:rPr>
        <w:t>К</w:t>
      </w:r>
      <w:r>
        <w:rPr>
          <w:sz w:val="24"/>
        </w:rPr>
        <w:t>афедрою</w:t>
      </w:r>
    </w:p>
    <w:p w:rsidR="00000000" w:rsidRDefault="00A55B27">
      <w:pPr>
        <w:jc w:val="both"/>
        <w:rPr>
          <w:sz w:val="24"/>
        </w:rPr>
      </w:pPr>
    </w:p>
    <w:p w:rsidR="00000000" w:rsidRDefault="00A55B27" w:rsidP="00A55B27">
      <w:pPr>
        <w:jc w:val="both"/>
        <w:rPr>
          <w:sz w:val="24"/>
        </w:rPr>
      </w:pPr>
      <w:r>
        <w:rPr>
          <w:sz w:val="24"/>
        </w:rPr>
        <w:t>Автор</w:t>
      </w:r>
    </w:p>
    <w:sectPr w:rsidR="00000000">
      <w:headerReference w:type="even" r:id="rId12"/>
      <w:headerReference w:type="default" r:id="rId13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55B27">
      <w:r>
        <w:separator/>
      </w:r>
    </w:p>
  </w:endnote>
  <w:endnote w:type="continuationSeparator" w:id="0">
    <w:p w:rsidR="00000000" w:rsidRDefault="00A55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55B27">
      <w:r>
        <w:separator/>
      </w:r>
    </w:p>
  </w:footnote>
  <w:footnote w:type="continuationSeparator" w:id="0">
    <w:p w:rsidR="00000000" w:rsidRDefault="00A55B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55B2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>PAGE</w:instrText>
    </w:r>
    <w:r>
      <w:rPr>
        <w:rStyle w:val="a4"/>
      </w:rPr>
      <w:instrText xml:space="preserve">  </w:instrText>
    </w:r>
    <w:r>
      <w:rPr>
        <w:rStyle w:val="a4"/>
      </w:rPr>
      <w:fldChar w:fldCharType="separate"/>
    </w:r>
    <w:r>
      <w:rPr>
        <w:rStyle w:val="a4"/>
        <w:noProof/>
      </w:rPr>
      <w:t>5</w:t>
    </w:r>
    <w:r>
      <w:rPr>
        <w:rStyle w:val="a4"/>
      </w:rPr>
      <w:fldChar w:fldCharType="end"/>
    </w:r>
  </w:p>
  <w:p w:rsidR="00000000" w:rsidRDefault="00A55B2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55B2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>PAGE</w:instrText>
    </w:r>
    <w:r>
      <w:rPr>
        <w:rStyle w:val="a4"/>
      </w:rPr>
      <w:instrText xml:space="preserve">  </w:instrText>
    </w:r>
    <w:r>
      <w:rPr>
        <w:rStyle w:val="a4"/>
      </w:rPr>
      <w:fldChar w:fldCharType="separate"/>
    </w:r>
    <w:r>
      <w:rPr>
        <w:rStyle w:val="a4"/>
        <w:noProof/>
      </w:rPr>
      <w:t>5</w:t>
    </w:r>
    <w:r>
      <w:rPr>
        <w:rStyle w:val="a4"/>
      </w:rPr>
      <w:fldChar w:fldCharType="end"/>
    </w:r>
  </w:p>
  <w:p w:rsidR="00000000" w:rsidRDefault="00A55B2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EE009DC"/>
    <w:lvl w:ilvl="0">
      <w:numFmt w:val="bullet"/>
      <w:lvlText w:val="*"/>
      <w:lvlJc w:val="left"/>
    </w:lvl>
  </w:abstractNum>
  <w:abstractNum w:abstractNumId="1">
    <w:nsid w:val="0ED53515"/>
    <w:multiLevelType w:val="singleLevel"/>
    <w:tmpl w:val="6970751C"/>
    <w:lvl w:ilvl="0">
      <w:start w:val="9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">
    <w:nsid w:val="0F0C040D"/>
    <w:multiLevelType w:val="singleLevel"/>
    <w:tmpl w:val="517C9800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3">
    <w:nsid w:val="1D0D433D"/>
    <w:multiLevelType w:val="singleLevel"/>
    <w:tmpl w:val="93327EB4"/>
    <w:lvl w:ilvl="0">
      <w:start w:val="1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4">
    <w:nsid w:val="42C002D7"/>
    <w:multiLevelType w:val="singleLevel"/>
    <w:tmpl w:val="4540F6E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5">
    <w:nsid w:val="4E5A12C0"/>
    <w:multiLevelType w:val="singleLevel"/>
    <w:tmpl w:val="F5F0C090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6">
    <w:nsid w:val="53C317AE"/>
    <w:multiLevelType w:val="singleLevel"/>
    <w:tmpl w:val="0026030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5F6A1FA4"/>
    <w:multiLevelType w:val="singleLevel"/>
    <w:tmpl w:val="00668F76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8">
    <w:nsid w:val="68CA5B57"/>
    <w:multiLevelType w:val="singleLevel"/>
    <w:tmpl w:val="C5C221D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9">
    <w:nsid w:val="6A0C2101"/>
    <w:multiLevelType w:val="singleLevel"/>
    <w:tmpl w:val="9EBAB7C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00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2">
    <w:abstractNumId w:val="6"/>
  </w:num>
  <w:num w:numId="3">
    <w:abstractNumId w:val="9"/>
  </w:num>
  <w:num w:numId="4">
    <w:abstractNumId w:val="5"/>
  </w:num>
  <w:num w:numId="5">
    <w:abstractNumId w:val="8"/>
  </w:num>
  <w:num w:numId="6">
    <w:abstractNumId w:val="4"/>
  </w:num>
  <w:num w:numId="7">
    <w:abstractNumId w:val="2"/>
  </w:num>
  <w:num w:numId="8">
    <w:abstractNumId w:val="7"/>
  </w:num>
  <w:num w:numId="9">
    <w:abstractNumId w:val="1"/>
  </w:num>
  <w:num w:numId="10">
    <w:abstractNumId w:val="1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z w:val="24"/>
          <w:u w:val="none"/>
        </w:rPr>
      </w:lvl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B27"/>
    <w:rsid w:val="00A5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775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Вступ</vt:lpstr>
    </vt:vector>
  </TitlesOfParts>
  <Company>Kyiv T. Shevchenko University</Company>
  <LinksUpToDate>false</LinksUpToDate>
  <CharactersWithSpaces>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Вступ</dc:title>
  <dc:subject/>
  <dc:creator>Sergiy M. Levitsky</dc:creator>
  <cp:keywords/>
  <dc:description/>
  <cp:lastModifiedBy>Димчик о_О))</cp:lastModifiedBy>
  <cp:revision>2</cp:revision>
  <cp:lastPrinted>1601-01-01T00:00:00Z</cp:lastPrinted>
  <dcterms:created xsi:type="dcterms:W3CDTF">2011-02-12T09:21:00Z</dcterms:created>
  <dcterms:modified xsi:type="dcterms:W3CDTF">2011-02-12T09:21:00Z</dcterms:modified>
</cp:coreProperties>
</file>