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295" w:rsidRDefault="003B0295" w:rsidP="003B0295">
      <w:pPr>
        <w:autoSpaceDE w:val="0"/>
        <w:autoSpaceDN w:val="0"/>
        <w:adjustRightInd w:val="0"/>
        <w:spacing w:after="0" w:line="330" w:lineRule="exact"/>
        <w:ind w:left="1258" w:right="44" w:firstLine="1065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5"/>
          <w:sz w:val="15"/>
          <w:szCs w:val="15"/>
        </w:rPr>
        <w:t xml:space="preserve">                 </w:t>
      </w:r>
      <w:bookmarkStart w:id="0" w:name="_GoBack"/>
      <w:bookmarkEnd w:id="0"/>
      <w:r>
        <w:rPr>
          <w:rFonts w:ascii="Times New Roman CYR" w:hAnsi="Times New Roman CYR" w:cs="Times New Roman CYR"/>
          <w:spacing w:val="5"/>
          <w:sz w:val="15"/>
          <w:szCs w:val="15"/>
        </w:rPr>
        <w:t xml:space="preserve">ЭЙНШТЕЙН </w:t>
      </w:r>
      <w:r>
        <w:rPr>
          <w:rFonts w:ascii="Times New Roman CYR" w:hAnsi="Times New Roman CYR" w:cs="Times New Roman CYR"/>
          <w:spacing w:val="5"/>
          <w:sz w:val="15"/>
          <w:szCs w:val="15"/>
        </w:rPr>
        <w:t>А</w:t>
      </w:r>
      <w:r>
        <w:rPr>
          <w:rFonts w:ascii="Times New Roman CYR" w:hAnsi="Times New Roman CYR" w:cs="Times New Roman CYR"/>
          <w:spacing w:val="5"/>
          <w:sz w:val="21"/>
          <w:szCs w:val="21"/>
        </w:rPr>
        <w:t xml:space="preserve">LBERT </w:t>
      </w:r>
    </w:p>
    <w:p w:rsidR="003B0295" w:rsidRDefault="003B0295" w:rsidP="003B0295">
      <w:pPr>
        <w:autoSpaceDE w:val="0"/>
        <w:autoSpaceDN w:val="0"/>
        <w:adjustRightInd w:val="0"/>
        <w:spacing w:after="0" w:line="244" w:lineRule="exact"/>
        <w:ind w:left="1258" w:right="44" w:firstLine="1065"/>
        <w:rPr>
          <w:rFonts w:ascii="Segoe UI" w:hAnsi="Segoe UI" w:cs="Segoe UI"/>
          <w:sz w:val="24"/>
          <w:szCs w:val="24"/>
        </w:rPr>
      </w:pPr>
    </w:p>
    <w:p w:rsidR="003B0295" w:rsidRDefault="003B0295" w:rsidP="003B0295">
      <w:pPr>
        <w:autoSpaceDE w:val="0"/>
        <w:autoSpaceDN w:val="0"/>
        <w:adjustRightInd w:val="0"/>
        <w:spacing w:after="0" w:line="383" w:lineRule="exact"/>
        <w:ind w:left="10" w:right="40" w:firstLine="1247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z w:val="29"/>
          <w:szCs w:val="29"/>
        </w:rPr>
        <w:t xml:space="preserve">Фундаментальные идеи и проблемы </w:t>
      </w:r>
    </w:p>
    <w:p w:rsidR="003B0295" w:rsidRDefault="003B0295" w:rsidP="003B0295">
      <w:pPr>
        <w:autoSpaceDE w:val="0"/>
        <w:autoSpaceDN w:val="0"/>
        <w:adjustRightInd w:val="0"/>
        <w:spacing w:after="0" w:line="383" w:lineRule="exact"/>
        <w:ind w:left="447" w:right="40" w:firstLine="1276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29"/>
          <w:szCs w:val="29"/>
        </w:rPr>
        <w:t xml:space="preserve">из теории относительности </w:t>
      </w:r>
    </w:p>
    <w:p w:rsidR="003B0295" w:rsidRDefault="003B0295" w:rsidP="003B0295">
      <w:pPr>
        <w:autoSpaceDE w:val="0"/>
        <w:autoSpaceDN w:val="0"/>
        <w:adjustRightInd w:val="0"/>
        <w:spacing w:after="0" w:line="210" w:lineRule="exact"/>
        <w:ind w:left="447" w:right="40" w:firstLine="1276"/>
        <w:rPr>
          <w:rFonts w:ascii="Segoe UI" w:hAnsi="Segoe UI" w:cs="Segoe UI"/>
          <w:sz w:val="21"/>
          <w:szCs w:val="21"/>
        </w:rPr>
      </w:pPr>
    </w:p>
    <w:p w:rsidR="003B0295" w:rsidRDefault="003B0295" w:rsidP="003B0295">
      <w:pPr>
        <w:autoSpaceDE w:val="0"/>
        <w:autoSpaceDN w:val="0"/>
        <w:adjustRightInd w:val="0"/>
        <w:spacing w:after="0" w:line="239" w:lineRule="exact"/>
        <w:ind w:left="10" w:right="40" w:firstLine="436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pacing w:val="-1"/>
          <w:sz w:val="19"/>
          <w:szCs w:val="19"/>
        </w:rPr>
        <w:t xml:space="preserve">Лекция поставляла скандинавскому Собранию Натуралистов в Gothenburg* </w:t>
      </w:r>
    </w:p>
    <w:p w:rsidR="003B0295" w:rsidRDefault="003B0295" w:rsidP="003B0295">
      <w:pPr>
        <w:autoSpaceDE w:val="0"/>
        <w:autoSpaceDN w:val="0"/>
        <w:adjustRightInd w:val="0"/>
        <w:spacing w:after="0" w:line="239" w:lineRule="exact"/>
        <w:ind w:left="19" w:right="40" w:firstLine="272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i/>
          <w:iCs/>
          <w:sz w:val="19"/>
          <w:szCs w:val="19"/>
        </w:rPr>
        <w:t xml:space="preserve">11 июля 1923 </w:t>
      </w:r>
    </w:p>
    <w:p w:rsidR="003B0295" w:rsidRDefault="003B0295" w:rsidP="003B0295">
      <w:pPr>
        <w:autoSpaceDE w:val="0"/>
        <w:autoSpaceDN w:val="0"/>
        <w:adjustRightInd w:val="0"/>
        <w:spacing w:after="0" w:line="158" w:lineRule="exact"/>
        <w:ind w:left="19" w:right="40" w:firstLine="2721"/>
        <w:rPr>
          <w:rFonts w:ascii="Segoe UI" w:hAnsi="Segoe UI" w:cs="Segoe UI"/>
          <w:sz w:val="16"/>
          <w:szCs w:val="16"/>
        </w:rPr>
      </w:pPr>
    </w:p>
    <w:p w:rsidR="003B0295" w:rsidRDefault="003B0295" w:rsidP="003B0295">
      <w:pPr>
        <w:autoSpaceDE w:val="0"/>
        <w:autoSpaceDN w:val="0"/>
        <w:adjustRightInd w:val="0"/>
        <w:spacing w:after="0" w:line="240" w:lineRule="exact"/>
        <w:ind w:left="19" w:right="40" w:firstLine="2721"/>
        <w:rPr>
          <w:rFonts w:ascii="Segoe UI" w:hAnsi="Segoe UI" w:cs="Segoe UI"/>
          <w:sz w:val="24"/>
          <w:szCs w:val="24"/>
        </w:rPr>
      </w:pP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19" w:right="40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Если мы полагаем, что часть теории относительности, которая может в настоящее время в некотором смысле быть расценена как добросовестные научные знания, мы отмечаем два аспекта, у которых есть главное опирание на эту теорию. Целое развитие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теории поворачивается по вопросу о том, есть ли физически предпочтенные государства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движения в Природе (физическая проблема относительности). Кроме того, понятия и скидка - tinctions только допустимы до такой степени, что заметные факты могут быть как -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подписаны им без двусмысленности (соглашение, что у понятий и различий должно быть значение). Этот постулат, имея отношение к эпистемологии, оказывается, имеет фундаментальное значение.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20" w:right="40" w:firstLine="20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Эти два аспекта становятся ясными когда относящийся особый случай, например, к clas-sical механика. Во-первых мы видим, что в любом пункте, заполненном вопросом там, существует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>привилегированное государство движения, а именно, то из вещества в доводе "против" пункта - sidered. Наша проблема начинается однако с вопроса, существуют ли физически привилегированные государства движения относительно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 xml:space="preserve"> обширных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 областей. С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точки зрения классической механики ответ утвердительно; снадобье - союзник предпочел, чтобы государства движения с точки зрения механики были таковыми </w:t>
      </w:r>
      <w:r>
        <w:rPr>
          <w:rFonts w:ascii="Times New Roman CYR" w:hAnsi="Times New Roman CYR" w:cs="Times New Roman CYR"/>
          <w:sz w:val="19"/>
          <w:szCs w:val="19"/>
        </w:rPr>
        <w:t xml:space="preserve">из инерционных структур.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24" w:right="40" w:firstLine="20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Это утверждение, вместе с основанием всей механики, поскольку это вообще имело обыкновение описываться перед теорией относительности, далекой от, встречает вышеупомянутое "соглашение значения". Движение может только быть задумано как относительное движение тел. В механике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подразумевается движение относительно системы координат, когда просто движение упомянуто. Однако эта интерпретация не выполняет "соглашение значения", если cо-систему ординаты рассматривают как что-то просто воображаемое. Если мы обращаем наше внимание к экспериментальной физике, мы видим, что там система координат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неизменно представлена "фактически твердым" телом. Кроме того это - поскольку -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суммировал это, такие твердые тела могут быть помещены в отдых относительно друг друга </w:t>
      </w:r>
      <w:r>
        <w:rPr>
          <w:rFonts w:ascii="Times New Roman CYR" w:hAnsi="Times New Roman CYR" w:cs="Times New Roman CYR"/>
          <w:sz w:val="19"/>
          <w:szCs w:val="19"/>
        </w:rPr>
        <w:t xml:space="preserve">*, Лекция не </w:t>
      </w:r>
      <w:r>
        <w:rPr>
          <w:rFonts w:ascii="Times New Roman CYR" w:hAnsi="Times New Roman CYR" w:cs="Times New Roman CYR"/>
          <w:sz w:val="21"/>
          <w:szCs w:val="21"/>
        </w:rPr>
        <w:t xml:space="preserve">была </w:t>
      </w:r>
      <w:r>
        <w:rPr>
          <w:rFonts w:ascii="Times New Roman CYR" w:hAnsi="Times New Roman CYR" w:cs="Times New Roman CYR"/>
          <w:sz w:val="19"/>
          <w:szCs w:val="19"/>
        </w:rPr>
        <w:t xml:space="preserve">поставлена по случаю премии Нобелевской премии, и сделала </w:t>
      </w:r>
    </w:p>
    <w:p w:rsidR="003B0295" w:rsidRDefault="003B0295" w:rsidP="003B0295">
      <w:pPr>
        <w:autoSpaceDE w:val="0"/>
        <w:autoSpaceDN w:val="0"/>
        <w:adjustRightInd w:val="0"/>
        <w:spacing w:after="0" w:line="230" w:lineRule="exact"/>
        <w:ind w:left="24" w:right="40"/>
        <w:rPr>
          <w:rFonts w:ascii="Times New Roman" w:hAnsi="Times New Roman" w:cs="Times New Roman"/>
          <w:spacing w:val="-3"/>
          <w:sz w:val="19"/>
          <w:szCs w:val="19"/>
        </w:rPr>
      </w:pPr>
      <w:r>
        <w:rPr>
          <w:rFonts w:ascii="Times New Roman CYR" w:hAnsi="Times New Roman CYR" w:cs="Times New Roman CYR"/>
          <w:spacing w:val="-3"/>
          <w:sz w:val="19"/>
          <w:szCs w:val="19"/>
        </w:rPr>
        <w:t xml:space="preserve">не, поэтому, касаются открытия фотоэлектрического эффекта. </w:t>
      </w:r>
    </w:p>
    <w:p w:rsidR="003B0295" w:rsidRDefault="003B0295" w:rsidP="003B0295">
      <w:pPr>
        <w:tabs>
          <w:tab w:val="left" w:pos="0"/>
        </w:tabs>
        <w:autoSpaceDE w:val="0"/>
        <w:autoSpaceDN w:val="0"/>
        <w:adjustRightInd w:val="0"/>
        <w:spacing w:after="0" w:line="321" w:lineRule="exact"/>
        <w:ind w:left="2306" w:right="99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 CYR" w:hAnsi="Times New Roman CYR" w:cs="Times New Roman CYR"/>
          <w:spacing w:val="4"/>
          <w:sz w:val="15"/>
          <w:szCs w:val="15"/>
        </w:rPr>
        <w:t>ТЕОРИЯ ОТНОСИТЕЛЬНОСТИ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Times New Roman CYR" w:hAnsi="Times New Roman CYR" w:cs="Times New Roman CYR"/>
          <w:spacing w:val="-12"/>
          <w:sz w:val="19"/>
          <w:szCs w:val="19"/>
        </w:rPr>
        <w:t xml:space="preserve">483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4" w:right="4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вместе с телами геометрии Euclidian. Поскольку мы можем думать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о твердом теле измерения столь же существующем как объект, который может быть испытан, "система координат" понятие так же как понятие движения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родственника вопроса к тому может быть принята в смысле "соглашения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значения". В то же самое время геометрия Euclidian, этой концепцией, была приспособлена к требованиям физики "соглашения значения". Вопрос, действительна ли геометрия Euclidian, становится физически signif-icant; его законность принята в классической физике и также позже в специальной теории относительности.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18" w:right="41" w:firstLine="20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В классической механике инерционная структура и время лучше всего определена вместе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подходящей формулировкой закона инерции: возможно назначить время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и назначить государство движения к системе координат (инерционная структура) таким образом</w:t>
      </w:r>
      <w:r>
        <w:rPr>
          <w:rFonts w:ascii="Times New Roman CYR" w:hAnsi="Times New Roman CYR" w:cs="Times New Roman CYR"/>
          <w:spacing w:val="2"/>
          <w:sz w:val="19"/>
          <w:szCs w:val="19"/>
        </w:rPr>
        <w:t>, что, в отношении последних, материальных пунктов без сил не подвергаются никакому ac-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celeration; кроме того предполагается, что это время может быть измерено без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разногласия идентичными часами (системы, которые периодически бегут) в любом произвольном государстве движения. Есть тогда бесконечное число инерционных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структур, которые находятся в однородном переводном движении друг относительно друга, и следовательно есть также бесконечное число взаимно эквивалентных, физически пред-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ferred государства движения. Время является абсолютным, i.e.independent выбора особой инерционной структуры; это определено большим количеством особенностей чем регистрация - ically необходимый, хотя - как подразумевающийся механикой - это не должно привести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к противоречиям с опытом. Отметьте мимоходом, что логическая слабость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>этой выставки с точки зрения соглашения значения - нехватка экспериментального критерия для того, является ли материальный пункт силой - свободный или нет; поэтому понятие инерционной структуры остается скорее prob-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lematical. Этот дефицит приводит к общей теории относительности. Мы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не будем рассматривать это в настоящий момент.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23" w:right="41" w:firstLine="206"/>
        <w:rPr>
          <w:rFonts w:ascii="Times New Roman" w:hAnsi="Times New Roman" w:cs="Times New Roman"/>
          <w:spacing w:val="1"/>
          <w:sz w:val="19"/>
          <w:szCs w:val="19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lastRenderedPageBreak/>
        <w:t xml:space="preserve">У понятия твердого тела (и те из часов) есть ключ, опирающийся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на предшествующее рассмотрение основных принципов механики, отношение, которому есть некоторое оправдание за оспаривание. Твердое тело только ap-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непосредственно достигнуто в Природе, не даже с желаемым приближением; это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понятие поэтому строго не удовлетворяет "соглашение значения". Это также логически незаконно, чтобы базировать все физическое соображение на твердом или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твердом теле и затем наконец восстановить то тело атомарно посредством элементарных физических законов, которые в свою очередь были определены посредством </w:t>
      </w:r>
      <w:r>
        <w:rPr>
          <w:rFonts w:ascii="Times New Roman CYR" w:hAnsi="Times New Roman CYR" w:cs="Times New Roman CYR"/>
          <w:spacing w:val="3"/>
          <w:sz w:val="19"/>
          <w:szCs w:val="19"/>
        </w:rPr>
        <w:t>твердого тела измерения. Я упоминаю эти дефициты метода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, потому что в том же самом смысле они - также особенность теории относительности на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схематической выставке, которую я защищаю здесь. Конечно, это было бы </w:t>
      </w:r>
    </w:p>
    <w:p w:rsidR="003B0295" w:rsidRDefault="003B0295" w:rsidP="003B0295">
      <w:pPr>
        <w:tabs>
          <w:tab w:val="left" w:pos="0"/>
        </w:tabs>
        <w:autoSpaceDE w:val="0"/>
        <w:autoSpaceDN w:val="0"/>
        <w:adjustRightInd w:val="0"/>
        <w:spacing w:after="0" w:line="304" w:lineRule="exact"/>
        <w:ind w:left="12" w:right="2261"/>
        <w:rPr>
          <w:rFonts w:ascii="Times New Roman" w:hAnsi="Times New Roman" w:cs="Times New Roman"/>
          <w:spacing w:val="4"/>
          <w:sz w:val="15"/>
          <w:szCs w:val="15"/>
        </w:rPr>
      </w:pPr>
      <w:r>
        <w:rPr>
          <w:rFonts w:ascii="Times New Roman CYR" w:hAnsi="Times New Roman CYR" w:cs="Times New Roman CYR"/>
          <w:spacing w:val="-12"/>
          <w:sz w:val="19"/>
          <w:szCs w:val="19"/>
        </w:rPr>
        <w:t>484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Times New Roman CYR" w:hAnsi="Times New Roman CYR" w:cs="Times New Roman CYR"/>
          <w:spacing w:val="4"/>
          <w:sz w:val="15"/>
          <w:szCs w:val="15"/>
        </w:rPr>
        <w:t xml:space="preserve">1921 А.АЙНШТАЙН </w:t>
      </w:r>
    </w:p>
    <w:p w:rsidR="003B0295" w:rsidRDefault="003B0295" w:rsidP="003B0295">
      <w:pPr>
        <w:autoSpaceDE w:val="0"/>
        <w:autoSpaceDN w:val="0"/>
        <w:adjustRightInd w:val="0"/>
        <w:spacing w:after="0" w:line="273" w:lineRule="exact"/>
        <w:ind w:left="12" w:right="34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логически более правильный, чтобы начаться со всех законов и применить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"соглашение значения" к этому первому целому, то есть поместить однозначный rela-tion в мир опыта длятся вместо того, чтобы уже выполнить это в im-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прекрасной форме для искусственно изолированной части, а именно, пространственно-временная метрика. Мы не, однако, достаточно продвинуты в нашем знании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элементарных законов Природы, чтобы принять этот более прекрасный метод, не выходя из нашей глубины. К концу наших соображений мы будем видеть, что в новых исследованиях есть попытка, основанная на идеях Леви-Сивитой, Weyl, и тонной Edding-, чтобы осуществить тот логически более чистый метод. </w:t>
      </w:r>
    </w:p>
    <w:p w:rsidR="003B0295" w:rsidRDefault="003B0295" w:rsidP="003B0295">
      <w:pPr>
        <w:autoSpaceDE w:val="0"/>
        <w:autoSpaceDN w:val="0"/>
        <w:adjustRightInd w:val="0"/>
        <w:spacing w:after="0" w:line="273" w:lineRule="exact"/>
        <w:ind w:left="46" w:right="34" w:firstLine="187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Это более ясно следует из вышеупомянутого, что подразумевается "привилегированными государствами движения". Они предпочтены, что касается естественного права. Государства mo -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tion предпочтены, когда относительно формулировки естественного права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системы координат в пределах них отличают в этом относительно них, те законы принимают форму, предпочтенную простотой. Согласно классическому меня - chanics государства движения инерционных структур в этом смысле физически предпочтены. Классическая механика разрешает различию быть сделанным между (ab-solutely) неускоренные и ускоренные движения; это также утверждает, что у скоростей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есть только относительное существование (зависящий от выбора инерционной структуры), в то время как у ускорения и вращений есть абсолютное существование (в -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иждивенец выбора инерционной структуры). Это положение дел может быть выражено таким образом: Согласно классической механике "скоростная относительность" существует, но не "относительность ускорения". После этих предварительных соображений мы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можем пройти к фактической теме наших рассмотрений, теории относительности,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характеризуя ее развитие до сих пор с точки зрения принципов. </w:t>
      </w:r>
    </w:p>
    <w:p w:rsidR="003B0295" w:rsidRDefault="003B0295" w:rsidP="003B0295">
      <w:pPr>
        <w:autoSpaceDE w:val="0"/>
        <w:autoSpaceDN w:val="0"/>
        <w:adjustRightInd w:val="0"/>
        <w:spacing w:after="0" w:line="273" w:lineRule="exact"/>
        <w:ind w:left="51" w:right="34" w:firstLine="20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Специальная теория относительности - адаптация физических принципов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Максвеллу-Лоренцу electrodynamics. От более ранней физики это берет assump-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tion, что геометрия Euclidian действительна для законов, управляющих положением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твердых тел, инерционной структуры и закона инерции. Постулат equiv-alence инерционных структур для формулировки естественного права, как предполагается, действителен для всей физики (специальный принцип относительности). От Макса - хорошо-Lorentz electrodynamics это берет постулат постоянства ve-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locity света в вакууме (легкий принцип). </w:t>
      </w:r>
    </w:p>
    <w:p w:rsidR="003B0295" w:rsidRDefault="003B0295" w:rsidP="003B0295">
      <w:pPr>
        <w:autoSpaceDE w:val="0"/>
        <w:autoSpaceDN w:val="0"/>
        <w:adjustRightInd w:val="0"/>
        <w:spacing w:after="0" w:line="273" w:lineRule="exact"/>
        <w:ind w:left="65" w:right="34" w:firstLine="201"/>
        <w:rPr>
          <w:rFonts w:ascii="Times New Roman" w:hAnsi="Times New Roman" w:cs="Times New Roman"/>
          <w:spacing w:val="2"/>
          <w:sz w:val="19"/>
          <w:szCs w:val="19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>Чтобы согласовать принцип относительности с легким принципом, assump-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tion, что абсолютное время (соглашающийся для всех инерционных структур) существует, должен был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быть оставлен. Таким образом гипотеза оставлена, что произвольно перемещенный и соответственно устанавливает идентичную функцию часов таким способом, которым соглашаются времена, показанные двумя из них, которые встречаются. Определенное время назначено на каждую инерционную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структуру; государство движения и время инерционной структуры определено, в </w:t>
      </w:r>
    </w:p>
    <w:p w:rsidR="003B0295" w:rsidRDefault="003B0295" w:rsidP="003B0295">
      <w:pPr>
        <w:tabs>
          <w:tab w:val="left" w:pos="0"/>
        </w:tabs>
        <w:autoSpaceDE w:val="0"/>
        <w:autoSpaceDN w:val="0"/>
        <w:adjustRightInd w:val="0"/>
        <w:spacing w:after="0" w:line="320" w:lineRule="exact"/>
        <w:ind w:left="2296" w:right="106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 CYR" w:hAnsi="Times New Roman CYR" w:cs="Times New Roman CYR"/>
          <w:spacing w:val="4"/>
          <w:sz w:val="15"/>
          <w:szCs w:val="15"/>
        </w:rPr>
        <w:t>ТЕОРИЯ ОТНОСИТЕЛЬНОСТИ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Times New Roman CYR" w:hAnsi="Times New Roman CYR" w:cs="Times New Roman CYR"/>
          <w:spacing w:val="-12"/>
          <w:sz w:val="19"/>
          <w:szCs w:val="19"/>
        </w:rPr>
        <w:t xml:space="preserve">485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5" w:right="30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3"/>
          <w:sz w:val="19"/>
          <w:szCs w:val="19"/>
        </w:rPr>
        <w:t xml:space="preserve">соответствие с соглашением значения, требованием, чтобы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легкий принцип относился к этому. Существование инерционной структуры, таким образом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определенной и законность закона инерции относительно этого, принято. Время для каждой инерционной структуры измерено идентичными часами, которые являются станцией - tionary относительно структуры.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15" w:right="30" w:firstLine="196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>Законы преобразования для космических координат и время для transi-tion от одной инерционной структуры до другого, преобразования Lorentz, поскольку их называют, недвусмысленно установлены этими определениями и hypo-</w:t>
      </w:r>
      <w:r>
        <w:rPr>
          <w:rFonts w:ascii="Times New Roman CYR" w:hAnsi="Times New Roman CYR" w:cs="Times New Roman CYR"/>
          <w:sz w:val="19"/>
          <w:szCs w:val="19"/>
        </w:rPr>
        <w:t xml:space="preserve">тезисами, скрытыми в предположении, что они лишены противоречия. Их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непосредственное физическое значение находится в эффекте движения относительно используемой инерционной структуры на форме твердых тел (сокращение Lorentz) и на уровне часов. Согласно специальному принципу относительности естественное право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должно быть ковариантным относительно преобразований Lorentz; теория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таким образом обеспечивает критерий для общего естественного права. Это приводит в особенности к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модификации ньютонова закона о движении пункта, в котором </w:t>
      </w:r>
      <w:r>
        <w:rPr>
          <w:rFonts w:ascii="Times New Roman CYR" w:hAnsi="Times New Roman CYR" w:cs="Times New Roman CYR"/>
          <w:spacing w:val="2"/>
          <w:sz w:val="19"/>
          <w:szCs w:val="19"/>
        </w:rPr>
        <w:lastRenderedPageBreak/>
        <w:t xml:space="preserve">скорость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света в вакууме считают ограничивающей скоростью, и это также приводит к реализации, что энергия и инерционная масса имеют подобную природу.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39" w:right="30" w:firstLine="187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Специальная теория относительности привела к заметным авансам. Это урегулировало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механику и electrodynamics. Это сокращало количество логически Индии -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нерешенные гипотезы относительно последнего. Это провело в жизнь потребность в clarifica-tion фундаментальных понятий в эпистемологических сроках. Это объединило mo - mentum и энергетический принцип, и продемонстрировало подобную природу массы и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энергии. Все же это не было полностью удовлетворительно - вполне кроме квантовых проблем, которые вся теория до сих пор была неспособна к реальному решению. Вместе с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классической механикой специальная теория относительности одобряет определенные государства движения - а именно, таковые из инерционных структур - во все другие государства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движения. Это было фактически более трудно терпеть чем предпочтение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единственному государству движения как в случае теории света с постоянным эфиром, поскольку это вообразило настоящую причину для предпочтения, то есть легкий эфир. Теория, которая с самого начала не предпочитает государства движения, должна казаться более удовлетворительной. Кроме того ранее упомянутая неопределенность в определении инерционной структуры или в формулировке закона инерции поднимает сомнения, которые получают их решающее значение, вследствие эмпирического принципа для равенства инерционной и тяжелой массы, в свете следующего довода "против" - </w:t>
      </w:r>
      <w:r>
        <w:rPr>
          <w:rFonts w:ascii="Times New Roman CYR" w:hAnsi="Times New Roman CYR" w:cs="Times New Roman CYR"/>
          <w:spacing w:val="-3"/>
          <w:sz w:val="19"/>
          <w:szCs w:val="19"/>
        </w:rPr>
        <w:t xml:space="preserve">sideration.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58" w:right="30" w:firstLine="191"/>
        <w:rPr>
          <w:rFonts w:ascii="Times New Roman" w:hAnsi="Times New Roman" w:cs="Times New Roman"/>
          <w:spacing w:val="1"/>
          <w:sz w:val="19"/>
          <w:szCs w:val="19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>Позвольте K быть инерционной структурой без поля тяготения, K' системы cо-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ординат, ускоренных однородно относительно K. Поведение материальных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пунктов относительно K' является тем же самым, как будто K' был инерционной структурой в уважении </w:t>
      </w:r>
    </w:p>
    <w:p w:rsidR="003B0295" w:rsidRDefault="003B0295" w:rsidP="003B0295">
      <w:pPr>
        <w:tabs>
          <w:tab w:val="left" w:pos="0"/>
        </w:tabs>
        <w:autoSpaceDE w:val="0"/>
        <w:autoSpaceDN w:val="0"/>
        <w:adjustRightInd w:val="0"/>
        <w:spacing w:after="0" w:line="309" w:lineRule="exact"/>
        <w:ind w:left="5" w:right="2258"/>
        <w:rPr>
          <w:rFonts w:ascii="Times New Roman" w:hAnsi="Times New Roman" w:cs="Times New Roman"/>
          <w:spacing w:val="3"/>
          <w:sz w:val="15"/>
          <w:szCs w:val="15"/>
        </w:rPr>
      </w:pPr>
      <w:r>
        <w:rPr>
          <w:rFonts w:ascii="Times New Roman CYR" w:hAnsi="Times New Roman CYR" w:cs="Times New Roman CYR"/>
          <w:spacing w:val="-12"/>
          <w:sz w:val="19"/>
          <w:szCs w:val="19"/>
        </w:rPr>
        <w:t>486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Times New Roman CYR" w:hAnsi="Times New Roman CYR" w:cs="Times New Roman CYR"/>
          <w:spacing w:val="3"/>
          <w:sz w:val="15"/>
          <w:szCs w:val="15"/>
        </w:rPr>
        <w:t xml:space="preserve">1921 А.АЙНШТАЙН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10" w:right="30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из которых существует гомогенное поле тяготения. На основе их - pirically известные свойства поля тяготения, определение инерционной структуры таким образом, оказывается, слабо. Заключение очевидно, что любая произвольно перемещенная система взглядов эквивалентна любому другому для для - mulation естественного права, что нет таким образом никаких физически привилегированных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государств движения вообще относительно областей конечного расширения (общий рэл - ativity принцип).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20" w:right="30" w:firstLine="20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Выполнение этого понятия требует еще более глубокой модификации геометрическо-кинематических принципов чем специальный рэл - ativity теория. Сокращение Lorentz, которое получено от последнего,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заставляет прийти к заключению, что относительно системы K' произвольно перемещал рэл - ative к (свободная область силы тяжести) инерционная структура K, законы геометрии Euclidian, управляющей положением твердых (в покое относительно K'), тела не применяются. Следовательно Декартовская система координат также теряет свое значение с точки зрения соглашения значения. Аналогичное рассуждение относится ко времени; в отношении K' время больше не может обоснованно быть определен признаком на идентичных часах в покое относительно K', ни согласно закону, управляющему распространением света. Обобщение, мы приходим к выводу, что grav-</w:t>
      </w:r>
      <w:r>
        <w:rPr>
          <w:rFonts w:ascii="Times New Roman CYR" w:hAnsi="Times New Roman CYR" w:cs="Times New Roman CYR"/>
          <w:sz w:val="19"/>
          <w:szCs w:val="19"/>
        </w:rPr>
        <w:t xml:space="preserve">itational область и метрика являются только различными проявлениями той же самой физической </w:t>
      </w:r>
      <w:r>
        <w:rPr>
          <w:rFonts w:ascii="Times New Roman CYR" w:hAnsi="Times New Roman CYR" w:cs="Times New Roman CYR"/>
          <w:spacing w:val="-9"/>
          <w:sz w:val="19"/>
          <w:szCs w:val="19"/>
        </w:rPr>
        <w:t xml:space="preserve">области.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44" w:right="30" w:firstLine="19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>Мы достигаем формального описания этой области следующим consid-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>eration. Для каждой бесконечно малой окружающей среды пункта в произвольном gravita-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tional выставляют местную структуру координат, может быть дан для такого государства mo - tion, что относительно этой местной структуры никакое поле тяготения не существует (местная инерционная структура). С точки зрения этой инерционной структуры мы можем расценить результаты специальной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теории относительности как правильные в первом приближении для этой бесконечно мало небольшой области. Есть бесконечное число таких местных инерционных структур в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любом пространственно-временном пункте; они связаны преобразованиями Lorentz. Последние характеризуются в этом, они оставляют инвариант "расстоянием" d</w:t>
      </w:r>
      <w:r>
        <w:rPr>
          <w:rFonts w:ascii="Times New Roman CYR" w:hAnsi="Times New Roman CYR" w:cs="Times New Roman CYR"/>
          <w:i/>
          <w:iCs/>
          <w:spacing w:val="1"/>
          <w:sz w:val="19"/>
          <w:szCs w:val="19"/>
        </w:rPr>
        <w:t>s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 двух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бесконечно смежных событий пункта - определенный уравнением: </w:t>
      </w:r>
    </w:p>
    <w:p w:rsidR="003B0295" w:rsidRDefault="003B0295" w:rsidP="003B0295">
      <w:pPr>
        <w:autoSpaceDE w:val="0"/>
        <w:autoSpaceDN w:val="0"/>
        <w:adjustRightInd w:val="0"/>
        <w:spacing w:after="0" w:line="283" w:lineRule="exact"/>
        <w:ind w:left="44" w:right="30" w:firstLine="191"/>
        <w:rPr>
          <w:rFonts w:ascii="Segoe UI" w:hAnsi="Segoe UI" w:cs="Segoe UI"/>
          <w:sz w:val="28"/>
          <w:szCs w:val="28"/>
        </w:rPr>
      </w:pPr>
    </w:p>
    <w:p w:rsidR="003B0295" w:rsidRDefault="003B0295" w:rsidP="003B0295">
      <w:pPr>
        <w:autoSpaceDE w:val="0"/>
        <w:autoSpaceDN w:val="0"/>
        <w:adjustRightInd w:val="0"/>
        <w:spacing w:after="0" w:line="336" w:lineRule="exact"/>
        <w:ind w:left="63" w:right="30" w:firstLine="189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&amp;z = C2&amp;Z - dxz _ d Y2 _ dZ2 </w:t>
      </w:r>
    </w:p>
    <w:p w:rsidR="003B0295" w:rsidRDefault="003B0295" w:rsidP="003B0295">
      <w:pPr>
        <w:autoSpaceDE w:val="0"/>
        <w:autoSpaceDN w:val="0"/>
        <w:adjustRightInd w:val="0"/>
        <w:spacing w:after="0" w:line="211" w:lineRule="exact"/>
        <w:ind w:left="63" w:right="30" w:firstLine="1891"/>
        <w:rPr>
          <w:rFonts w:ascii="Segoe UI" w:hAnsi="Segoe UI" w:cs="Segoe UI"/>
          <w:sz w:val="21"/>
          <w:szCs w:val="21"/>
        </w:rPr>
      </w:pPr>
    </w:p>
    <w:p w:rsidR="003B0295" w:rsidRDefault="003B0295" w:rsidP="003B0295">
      <w:pPr>
        <w:autoSpaceDE w:val="0"/>
        <w:autoSpaceDN w:val="0"/>
        <w:adjustRightInd w:val="0"/>
        <w:spacing w:after="0" w:line="283" w:lineRule="exact"/>
        <w:ind w:left="63" w:right="30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>какое расстояние может быть измерено посредством весов и часов. Поскольку,</w:t>
      </w:r>
      <w:r>
        <w:rPr>
          <w:rFonts w:ascii="Times New Roman CYR" w:hAnsi="Times New Roman CYR" w:cs="Times New Roman CYR"/>
          <w:i/>
          <w:iCs/>
          <w:spacing w:val="1"/>
          <w:sz w:val="19"/>
          <w:szCs w:val="19"/>
        </w:rPr>
        <w:t xml:space="preserve"> x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,</w:t>
      </w:r>
      <w:r>
        <w:rPr>
          <w:rFonts w:ascii="Times New Roman CYR" w:hAnsi="Times New Roman CYR" w:cs="Times New Roman CYR"/>
          <w:i/>
          <w:iCs/>
          <w:spacing w:val="1"/>
          <w:sz w:val="19"/>
          <w:szCs w:val="19"/>
        </w:rPr>
        <w:t xml:space="preserve"> y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, z,</w:t>
      </w:r>
      <w:r>
        <w:rPr>
          <w:rFonts w:ascii="Times New Roman CYR" w:hAnsi="Times New Roman CYR" w:cs="Times New Roman CYR"/>
          <w:i/>
          <w:iCs/>
          <w:spacing w:val="1"/>
          <w:sz w:val="19"/>
          <w:szCs w:val="19"/>
        </w:rPr>
        <w:t xml:space="preserve"> t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представляют координаты и время, измеренное в отношении местной инерционной </w:t>
      </w:r>
      <w:r>
        <w:rPr>
          <w:rFonts w:ascii="Times New Roman CYR" w:hAnsi="Times New Roman CYR" w:cs="Times New Roman CYR"/>
          <w:spacing w:val="-4"/>
          <w:sz w:val="19"/>
          <w:szCs w:val="19"/>
        </w:rPr>
        <w:t xml:space="preserve">структуры. </w:t>
      </w:r>
    </w:p>
    <w:p w:rsidR="003B0295" w:rsidRDefault="003B0295" w:rsidP="003B0295">
      <w:pPr>
        <w:autoSpaceDE w:val="0"/>
        <w:autoSpaceDN w:val="0"/>
        <w:adjustRightInd w:val="0"/>
        <w:spacing w:after="0" w:line="283" w:lineRule="exact"/>
        <w:ind w:left="68" w:right="30" w:firstLine="196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Описать пространственно-временные области конечных координат произвольной точки степени </w:t>
      </w:r>
    </w:p>
    <w:p w:rsidR="003B0295" w:rsidRDefault="003B0295" w:rsidP="003B0295">
      <w:pPr>
        <w:autoSpaceDE w:val="0"/>
        <w:autoSpaceDN w:val="0"/>
        <w:adjustRightInd w:val="0"/>
        <w:spacing w:after="0" w:line="283" w:lineRule="exact"/>
        <w:ind w:left="5" w:right="30" w:firstLine="62"/>
        <w:rPr>
          <w:rFonts w:ascii="Times New Roman" w:hAnsi="Times New Roman" w:cs="Times New Roman"/>
          <w:spacing w:val="2"/>
          <w:sz w:val="19"/>
          <w:szCs w:val="19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в четырех измерениях требуются, которые не служат никакой другой цели чем к про- </w:t>
      </w:r>
    </w:p>
    <w:p w:rsidR="003B0295" w:rsidRDefault="003B0295" w:rsidP="003B0295">
      <w:pPr>
        <w:tabs>
          <w:tab w:val="left" w:pos="0"/>
        </w:tabs>
        <w:autoSpaceDE w:val="0"/>
        <w:autoSpaceDN w:val="0"/>
        <w:adjustRightInd w:val="0"/>
        <w:spacing w:after="0" w:line="308" w:lineRule="exact"/>
        <w:ind w:left="2425" w:right="63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 CYR" w:hAnsi="Times New Roman CYR" w:cs="Times New Roman CYR"/>
          <w:spacing w:val="3"/>
          <w:sz w:val="15"/>
          <w:szCs w:val="15"/>
        </w:rPr>
        <w:t>ТЕОРИЯ ОТНОСИТЕЛЬНОСТИ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Times New Roman CYR" w:hAnsi="Times New Roman CYR" w:cs="Times New Roman CYR"/>
          <w:spacing w:val="-12"/>
          <w:sz w:val="19"/>
          <w:szCs w:val="19"/>
        </w:rPr>
        <w:t xml:space="preserve">487 </w:t>
      </w:r>
    </w:p>
    <w:p w:rsidR="003B0295" w:rsidRDefault="003B0295" w:rsidP="003B0295">
      <w:pPr>
        <w:autoSpaceDE w:val="0"/>
        <w:autoSpaceDN w:val="0"/>
        <w:adjustRightInd w:val="0"/>
        <w:spacing w:after="0" w:line="277" w:lineRule="exact"/>
        <w:ind w:left="24" w:right="35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lastRenderedPageBreak/>
        <w:t>смотри однозначное обозначение пространства-времени указывает четырьмя числами каждому,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 xml:space="preserve"> x</w:t>
      </w:r>
      <w:r>
        <w:rPr>
          <w:rFonts w:ascii="Times New Roman CYR" w:hAnsi="Times New Roman CYR" w:cs="Times New Roman CYR"/>
          <w:i/>
          <w:iCs/>
          <w:spacing w:val="2"/>
          <w:position w:val="-5"/>
          <w:sz w:val="8"/>
          <w:szCs w:val="8"/>
        </w:rPr>
        <w:t>1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>, x</w:t>
      </w:r>
      <w:r>
        <w:rPr>
          <w:rFonts w:ascii="Times New Roman CYR" w:hAnsi="Times New Roman CYR" w:cs="Times New Roman CYR"/>
          <w:i/>
          <w:iCs/>
          <w:spacing w:val="2"/>
          <w:position w:val="-5"/>
          <w:sz w:val="8"/>
          <w:szCs w:val="8"/>
        </w:rPr>
        <w:t>2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>, x</w:t>
      </w:r>
      <w:r>
        <w:rPr>
          <w:rFonts w:ascii="Times New Roman CYR" w:hAnsi="Times New Roman CYR" w:cs="Times New Roman CYR"/>
          <w:i/>
          <w:iCs/>
          <w:spacing w:val="2"/>
          <w:position w:val="-5"/>
          <w:sz w:val="8"/>
          <w:szCs w:val="8"/>
        </w:rPr>
        <w:t>3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 и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 xml:space="preserve"> x</w:t>
      </w:r>
      <w:r>
        <w:rPr>
          <w:rFonts w:ascii="Times New Roman CYR" w:hAnsi="Times New Roman CYR" w:cs="Times New Roman CYR"/>
          <w:i/>
          <w:iCs/>
          <w:spacing w:val="2"/>
          <w:position w:val="-5"/>
          <w:sz w:val="8"/>
          <w:szCs w:val="8"/>
        </w:rPr>
        <w:t>4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>,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 который принимает во внимание непрерывность этого четыре -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размерный коллектор (Гауссовские координаты). Математическое выражение принципа Общей теории относительности тогда, что системы уравнений expres-поют, общее естественное право равно для всех таких систем координат. </w:t>
      </w:r>
    </w:p>
    <w:p w:rsidR="003B0295" w:rsidRDefault="003B0295" w:rsidP="003B0295">
      <w:pPr>
        <w:autoSpaceDE w:val="0"/>
        <w:autoSpaceDN w:val="0"/>
        <w:adjustRightInd w:val="0"/>
        <w:spacing w:after="0" w:line="277" w:lineRule="exact"/>
        <w:ind w:left="24" w:right="35" w:firstLine="215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Так как координационные дифференциалы местной инерционной структуры выражены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>линейно дифференциалами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 xml:space="preserve"> dx</w:t>
      </w:r>
      <w:r>
        <w:rPr>
          <w:rFonts w:ascii="Times New Roman CYR" w:hAnsi="Times New Roman CYR" w:cs="Times New Roman CYR"/>
          <w:i/>
          <w:iCs/>
          <w:spacing w:val="2"/>
          <w:position w:val="-6"/>
          <w:sz w:val="8"/>
          <w:szCs w:val="8"/>
        </w:rPr>
        <w:t>v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 Гауссовской системы координат, когда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последний используется, для расстояния ds двух событий выражение формы </w:t>
      </w:r>
    </w:p>
    <w:p w:rsidR="003B0295" w:rsidRDefault="003B0295" w:rsidP="003B0295">
      <w:pPr>
        <w:autoSpaceDE w:val="0"/>
        <w:autoSpaceDN w:val="0"/>
        <w:adjustRightInd w:val="0"/>
        <w:spacing w:after="0" w:line="211" w:lineRule="exact"/>
        <w:ind w:left="24" w:right="35" w:firstLine="215"/>
        <w:rPr>
          <w:rFonts w:ascii="Segoe UI" w:hAnsi="Segoe UI" w:cs="Segoe UI"/>
          <w:sz w:val="21"/>
          <w:szCs w:val="21"/>
        </w:rPr>
      </w:pPr>
    </w:p>
    <w:p w:rsidR="003B0295" w:rsidRDefault="003B0295" w:rsidP="003B0295">
      <w:pPr>
        <w:tabs>
          <w:tab w:val="left" w:pos="0"/>
        </w:tabs>
        <w:autoSpaceDE w:val="0"/>
        <w:autoSpaceDN w:val="0"/>
        <w:adjustRightInd w:val="0"/>
        <w:spacing w:after="0" w:line="249" w:lineRule="exact"/>
        <w:ind w:left="33" w:right="35" w:firstLine="1982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4"/>
          <w:sz w:val="19"/>
          <w:szCs w:val="19"/>
        </w:rPr>
        <w:t>ds2 = %w d-y +,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Times New Roman CYR" w:hAnsi="Times New Roman CYR" w:cs="Times New Roman CYR"/>
          <w:sz w:val="19"/>
          <w:szCs w:val="19"/>
        </w:rPr>
        <w:t>kpv = объем газа,)</w:t>
      </w:r>
      <w:r>
        <w:rPr>
          <w:rFonts w:ascii="Times New Roman CYR" w:hAnsi="Times New Roman CYR" w:cs="Times New Roman CYR"/>
          <w:spacing w:val="3"/>
          <w:sz w:val="19"/>
          <w:szCs w:val="19"/>
        </w:rPr>
        <w:t>, получен.</w:t>
      </w:r>
      <w:r>
        <w:rPr>
          <w:rFonts w:ascii="Times New Roman CYR" w:hAnsi="Times New Roman CYR" w:cs="Times New Roman CYR"/>
          <w:i/>
          <w:iCs/>
          <w:spacing w:val="3"/>
          <w:sz w:val="19"/>
          <w:szCs w:val="19"/>
        </w:rPr>
        <w:t xml:space="preserve"> g</w:t>
      </w:r>
      <w:r>
        <w:rPr>
          <w:rFonts w:ascii="Times New Roman CYR" w:hAnsi="Times New Roman CYR" w:cs="Times New Roman CYR"/>
          <w:i/>
          <w:iCs/>
          <w:spacing w:val="3"/>
          <w:position w:val="-6"/>
          <w:sz w:val="8"/>
          <w:szCs w:val="8"/>
        </w:rPr>
        <w:t>uv</w:t>
      </w:r>
      <w:r>
        <w:rPr>
          <w:rFonts w:ascii="Times New Roman CYR" w:hAnsi="Times New Roman CYR" w:cs="Times New Roman CYR"/>
          <w:spacing w:val="3"/>
          <w:sz w:val="19"/>
          <w:szCs w:val="19"/>
        </w:rPr>
        <w:t>, которые образуют дугу непрерывные функции</w:t>
      </w:r>
      <w:r>
        <w:rPr>
          <w:rFonts w:ascii="Times New Roman CYR" w:hAnsi="Times New Roman CYR" w:cs="Times New Roman CYR"/>
          <w:i/>
          <w:iCs/>
          <w:spacing w:val="3"/>
          <w:sz w:val="19"/>
          <w:szCs w:val="19"/>
        </w:rPr>
        <w:t xml:space="preserve"> x</w:t>
      </w:r>
      <w:r>
        <w:rPr>
          <w:rFonts w:ascii="Times New Roman CYR" w:hAnsi="Times New Roman CYR" w:cs="Times New Roman CYR"/>
          <w:i/>
          <w:iCs/>
          <w:spacing w:val="3"/>
          <w:position w:val="-6"/>
          <w:sz w:val="8"/>
          <w:szCs w:val="8"/>
        </w:rPr>
        <w:t>v</w:t>
      </w:r>
      <w:r>
        <w:rPr>
          <w:rFonts w:ascii="Times New Roman CYR" w:hAnsi="Times New Roman CYR" w:cs="Times New Roman CYR"/>
          <w:spacing w:val="3"/>
          <w:sz w:val="19"/>
          <w:szCs w:val="19"/>
        </w:rPr>
        <w:t xml:space="preserve">, определяют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метрику в четырехмерном коллекторе, где ds определен как (абсолютный) параметр, измеримый посредством твердых весов и часов. Эти те же самые пара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>метры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 xml:space="preserve"> g</w:t>
      </w:r>
      <w:r>
        <w:rPr>
          <w:rFonts w:ascii="Times New Roman CYR" w:hAnsi="Times New Roman CYR" w:cs="Times New Roman CYR"/>
          <w:i/>
          <w:iCs/>
          <w:spacing w:val="2"/>
          <w:position w:val="-6"/>
          <w:sz w:val="8"/>
          <w:szCs w:val="8"/>
        </w:rPr>
        <w:t>uv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 однако также описывают в отношении Гауссовской системы координат поле тяготения, которое мы ранее нашли, чтобы быть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идентичными с физической причиной метрики. Случай относительно законности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специальной теории относительности для конечных областей характеризуется в том, что, когда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система координат соответственно выбрана, ценности</w:t>
      </w:r>
      <w:r>
        <w:rPr>
          <w:rFonts w:ascii="Times New Roman CYR" w:hAnsi="Times New Roman CYR" w:cs="Times New Roman CYR"/>
          <w:i/>
          <w:iCs/>
          <w:spacing w:val="1"/>
          <w:sz w:val="19"/>
          <w:szCs w:val="19"/>
        </w:rPr>
        <w:t xml:space="preserve"> g</w:t>
      </w:r>
      <w:r>
        <w:rPr>
          <w:rFonts w:ascii="Times New Roman CYR" w:hAnsi="Times New Roman CYR" w:cs="Times New Roman CYR"/>
          <w:i/>
          <w:iCs/>
          <w:spacing w:val="1"/>
          <w:position w:val="-6"/>
          <w:sz w:val="8"/>
          <w:szCs w:val="8"/>
        </w:rPr>
        <w:t>uv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 для конечных областей независимы от</w:t>
      </w:r>
      <w:r>
        <w:rPr>
          <w:rFonts w:ascii="Times New Roman CYR" w:hAnsi="Times New Roman CYR" w:cs="Times New Roman CYR"/>
          <w:i/>
          <w:iCs/>
          <w:spacing w:val="1"/>
          <w:sz w:val="19"/>
          <w:szCs w:val="19"/>
        </w:rPr>
        <w:t xml:space="preserve"> x</w:t>
      </w:r>
      <w:r>
        <w:rPr>
          <w:rFonts w:ascii="Times New Roman CYR" w:hAnsi="Times New Roman CYR" w:cs="Times New Roman CYR"/>
          <w:i/>
          <w:iCs/>
          <w:spacing w:val="1"/>
          <w:position w:val="-5"/>
          <w:sz w:val="8"/>
          <w:szCs w:val="8"/>
        </w:rPr>
        <w:t>v</w:t>
      </w:r>
      <w:r>
        <w:rPr>
          <w:rFonts w:ascii="Times New Roman CYR" w:hAnsi="Times New Roman CYR" w:cs="Times New Roman CYR"/>
          <w:i/>
          <w:iCs/>
          <w:spacing w:val="1"/>
          <w:sz w:val="19"/>
          <w:szCs w:val="19"/>
        </w:rPr>
        <w:t xml:space="preserve">. </w:t>
      </w:r>
    </w:p>
    <w:p w:rsidR="003B0295" w:rsidRDefault="003B0295" w:rsidP="003B0295">
      <w:pPr>
        <w:autoSpaceDE w:val="0"/>
        <w:autoSpaceDN w:val="0"/>
        <w:adjustRightInd w:val="0"/>
        <w:spacing w:after="0" w:line="249" w:lineRule="exact"/>
        <w:ind w:left="28" w:right="35" w:firstLine="196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>В соответствии с общей теорией относительности закон пункта mo - tion в чистом поле тяготения выражен уравнением для ge-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odetic линия. Фактически геодезическая линия является самой простой математически, который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>в особом случае постоянного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 xml:space="preserve"> g</w:t>
      </w:r>
      <w:r>
        <w:rPr>
          <w:rFonts w:ascii="Times New Roman CYR" w:hAnsi="Times New Roman CYR" w:cs="Times New Roman CYR"/>
          <w:i/>
          <w:iCs/>
          <w:spacing w:val="2"/>
          <w:position w:val="-5"/>
          <w:sz w:val="8"/>
          <w:szCs w:val="8"/>
        </w:rPr>
        <w:t>uv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 становится прямолинейным. Здесь поэтому мы сталкиваемся с передачей закона Галилео инерции к общей теории относительности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. </w:t>
      </w:r>
    </w:p>
    <w:p w:rsidR="003B0295" w:rsidRDefault="003B0295" w:rsidP="003B0295">
      <w:pPr>
        <w:autoSpaceDE w:val="0"/>
        <w:autoSpaceDN w:val="0"/>
        <w:adjustRightInd w:val="0"/>
        <w:spacing w:after="0" w:line="249" w:lineRule="exact"/>
        <w:ind w:left="19" w:right="35" w:firstLine="20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>В математических терминах поиск уравнений поля составляет ascer-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taining самые простые вообще ковариантные отличительные уравнения, которым </w:t>
      </w:r>
      <w:r>
        <w:rPr>
          <w:rFonts w:ascii="Times New Roman CYR" w:hAnsi="Times New Roman CYR" w:cs="Times New Roman CYR"/>
          <w:spacing w:val="2"/>
          <w:position w:val="-6"/>
          <w:sz w:val="19"/>
          <w:szCs w:val="19"/>
        </w:rPr>
        <w:t>могут быть подвергнуты гравитационные потенциалы</w:t>
      </w:r>
      <w:r>
        <w:rPr>
          <w:rFonts w:ascii="Times New Roman CYR" w:hAnsi="Times New Roman CYR" w:cs="Times New Roman CYR"/>
          <w:i/>
          <w:iCs/>
          <w:spacing w:val="2"/>
          <w:position w:val="-6"/>
          <w:sz w:val="19"/>
          <w:szCs w:val="19"/>
        </w:rPr>
        <w:t xml:space="preserve"> g</w:t>
      </w:r>
      <w:r>
        <w:rPr>
          <w:rFonts w:ascii="Times New Roman CYR" w:hAnsi="Times New Roman CYR" w:cs="Times New Roman CYR"/>
          <w:i/>
          <w:iCs/>
          <w:spacing w:val="2"/>
          <w:position w:val="-6"/>
          <w:sz w:val="8"/>
          <w:szCs w:val="8"/>
        </w:rPr>
        <w:t>uv</w:t>
      </w:r>
      <w:r>
        <w:rPr>
          <w:rFonts w:ascii="Times New Roman CYR" w:hAnsi="Times New Roman CYR" w:cs="Times New Roman CYR"/>
          <w:spacing w:val="2"/>
          <w:sz w:val="19"/>
          <w:szCs w:val="19"/>
        </w:rPr>
        <w:t>. По определению эти уравнения не должны содержать более высокие производные g</w:t>
      </w:r>
      <w:r>
        <w:rPr>
          <w:rFonts w:ascii="Times New Roman CYR" w:hAnsi="Times New Roman CYR" w:cs="Times New Roman CYR"/>
          <w:spacing w:val="2"/>
          <w:position w:val="-5"/>
          <w:sz w:val="8"/>
          <w:szCs w:val="8"/>
        </w:rPr>
        <w:t>uv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 относительно x</w:t>
      </w:r>
      <w:r>
        <w:rPr>
          <w:rFonts w:ascii="Times New Roman CYR" w:hAnsi="Times New Roman CYR" w:cs="Times New Roman CYR"/>
          <w:spacing w:val="2"/>
          <w:position w:val="-5"/>
          <w:sz w:val="8"/>
          <w:szCs w:val="8"/>
        </w:rPr>
        <w:t>v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 чем секунда -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ond, и они только линейно, какое условие показывает эти уравнения, чтобы быть логической передачей уравнения поля Поиссона ньютоновой теории grav-ity к общей теории относительности. </w:t>
      </w:r>
    </w:p>
    <w:p w:rsidR="003B0295" w:rsidRDefault="003B0295" w:rsidP="003B0295">
      <w:pPr>
        <w:autoSpaceDE w:val="0"/>
        <w:autoSpaceDN w:val="0"/>
        <w:adjustRightInd w:val="0"/>
        <w:spacing w:after="0" w:line="249" w:lineRule="exact"/>
        <w:ind w:left="14" w:right="35" w:firstLine="196"/>
        <w:rPr>
          <w:rFonts w:ascii="Times New Roman" w:hAnsi="Times New Roman" w:cs="Times New Roman"/>
          <w:spacing w:val="-11"/>
          <w:sz w:val="19"/>
          <w:szCs w:val="19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Соображения упоминали, привел к теории силы тяжести, которая приводит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к ньютоновой теории как к первому приближению, и кроме того это приводит к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движению перигелия Меркурия, отклонения света солнцем, и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красного изменения спектральных линий в согласии с опытом * </w:t>
      </w:r>
      <w:r>
        <w:rPr>
          <w:rFonts w:ascii="Times New Roman CYR" w:hAnsi="Times New Roman CYR" w:cs="Times New Roman CYR"/>
          <w:spacing w:val="-4"/>
          <w:sz w:val="19"/>
          <w:szCs w:val="19"/>
        </w:rPr>
        <w:t xml:space="preserve">* Что касается красного изменения, соглашение с опытом полностью еще не гарантируют, </w:t>
      </w:r>
      <w:r>
        <w:rPr>
          <w:rFonts w:ascii="Times New Roman CYR" w:hAnsi="Times New Roman CYR" w:cs="Times New Roman CYR"/>
          <w:spacing w:val="-11"/>
          <w:sz w:val="19"/>
          <w:szCs w:val="19"/>
        </w:rPr>
        <w:t xml:space="preserve">как бы то ни было. </w:t>
      </w:r>
    </w:p>
    <w:p w:rsidR="003B0295" w:rsidRDefault="003B0295" w:rsidP="003B0295">
      <w:pPr>
        <w:tabs>
          <w:tab w:val="left" w:pos="0"/>
        </w:tabs>
        <w:autoSpaceDE w:val="0"/>
        <w:autoSpaceDN w:val="0"/>
        <w:adjustRightInd w:val="0"/>
        <w:spacing w:after="0" w:line="311" w:lineRule="exact"/>
        <w:ind w:left="13" w:right="2256"/>
        <w:rPr>
          <w:rFonts w:ascii="Times New Roman" w:hAnsi="Times New Roman" w:cs="Times New Roman"/>
          <w:spacing w:val="2"/>
          <w:sz w:val="15"/>
          <w:szCs w:val="15"/>
        </w:rPr>
      </w:pPr>
      <w:r>
        <w:rPr>
          <w:rFonts w:ascii="Times New Roman CYR" w:hAnsi="Times New Roman CYR" w:cs="Times New Roman CYR"/>
          <w:spacing w:val="-12"/>
          <w:sz w:val="19"/>
          <w:szCs w:val="19"/>
        </w:rPr>
        <w:t>488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Times New Roman CYR" w:hAnsi="Times New Roman CYR" w:cs="Times New Roman CYR"/>
          <w:spacing w:val="2"/>
          <w:sz w:val="15"/>
          <w:szCs w:val="15"/>
        </w:rPr>
        <w:t xml:space="preserve">1921 А.АЙНШТАЙН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27" w:right="32" w:firstLine="20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3"/>
          <w:sz w:val="19"/>
          <w:szCs w:val="19"/>
        </w:rPr>
        <w:t xml:space="preserve">Чтобы закончить основание общей теории относительности, гальванопластики -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магнитное поле должно все еще быть введено в это, которое, согласно нашему pres-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>ent осуждение, является также материалом, от которого мы должны создать эль - ementary структуры вопроса. Уравнения поля Maxwellian могут с готовностью быть приняты в общую теорию относительности. Это полностью не - неоднозначное принятие, если предполагается, что уравнения не содержат отличительных факторов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 xml:space="preserve"> g</w:t>
      </w:r>
      <w:r>
        <w:rPr>
          <w:rFonts w:ascii="Times New Roman CYR" w:hAnsi="Times New Roman CYR" w:cs="Times New Roman CYR"/>
          <w:i/>
          <w:iCs/>
          <w:spacing w:val="2"/>
          <w:position w:val="-6"/>
          <w:sz w:val="8"/>
          <w:szCs w:val="8"/>
        </w:rPr>
        <w:t>uv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 выше чем первое, и которые в общепринятом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Maxwellian формируются, они применяются в местной инерционной структуре. Это также легко на месте продажи - </w:t>
      </w:r>
      <w:r>
        <w:rPr>
          <w:rFonts w:ascii="Times New Roman CYR" w:hAnsi="Times New Roman CYR" w:cs="Times New Roman CYR"/>
          <w:spacing w:val="3"/>
          <w:sz w:val="19"/>
          <w:szCs w:val="19"/>
        </w:rPr>
        <w:t xml:space="preserve">sible, чтобы добавить уравнения поля тяготения по электромагнитным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условиям в манере, определенной уравнениями Maxwellian так, чтобы они подставили -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оловянная амальгама гравитационный эффект электромагнитного поля.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37" w:right="32" w:firstLine="20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3"/>
          <w:sz w:val="19"/>
          <w:szCs w:val="19"/>
        </w:rPr>
        <w:t>Эти уравнения поля не обеспечили теорию вопроса. К incor-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porate эффект производства области весомых масс в теории, вопрос имел поэтому (как в классической физике), чтобы быть введенным в теорию в приблизительном, феноменологическом представлении.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42" w:right="32" w:firstLine="196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И это исчерпывает прямые следствия принципа относительности. Я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повернусь к тем проблемам, которые связаны с развитием, которое я проследил. Уже Ньютон признал, что закон инерции является неудовлетворительным в контексте, до сих пор неупоминаемом на этой выставке, а именно, что это не дает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реальной причины для специального физического положения государств движения в -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ertial структуры относительно всех других государств движения. Это делает заметные материальные тела ответственными за гравитационное поведение материального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пункта, все же не указывает ни на какую материальную причину для инерционного поведения помощника - пункт риала, но разрабатывает причину для этого (абсолютный космический или инерционный эфир). Это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не логически недопустимо, хотя это неудовлетворительно. По этой причине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Э. Мак потребовал модификацию закона инерции в том смысле, что инерция должна интерпретироваться как сопротивление ускорения тел против </w:t>
      </w:r>
      <w:r>
        <w:rPr>
          <w:rFonts w:ascii="Times New Roman CYR" w:hAnsi="Times New Roman CYR" w:cs="Times New Roman CYR"/>
          <w:i/>
          <w:iCs/>
          <w:spacing w:val="1"/>
          <w:sz w:val="19"/>
          <w:szCs w:val="19"/>
        </w:rPr>
        <w:t>друг друга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 а не против "пространства". Эта интерпретация управляет expecta-tion, который ускорялся, у тел есть согласующееся действие ускорения в том же самом смысле на других телах (индукция ускорения).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52" w:right="32" w:firstLine="201"/>
        <w:rPr>
          <w:rFonts w:ascii="Times New Roman" w:hAnsi="Times New Roman" w:cs="Times New Roman"/>
          <w:spacing w:val="1"/>
          <w:sz w:val="19"/>
          <w:szCs w:val="19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>Эта интерпретация еще более вероятна согласно Общей теории относительности, которая устраняет различие между инерционными и гравитационными эффектами. Это составляет то, чтобы предусматривать, что, кроме произвольности, которой управляет свобода выбора координат,</w:t>
      </w:r>
      <w:r>
        <w:rPr>
          <w:rFonts w:ascii="Times New Roman CYR" w:hAnsi="Times New Roman CYR" w:cs="Times New Roman CYR"/>
          <w:i/>
          <w:iCs/>
          <w:spacing w:val="2"/>
          <w:sz w:val="19"/>
          <w:szCs w:val="19"/>
        </w:rPr>
        <w:t xml:space="preserve"> g</w:t>
      </w:r>
      <w:r>
        <w:rPr>
          <w:rFonts w:ascii="Times New Roman CYR" w:hAnsi="Times New Roman CYR" w:cs="Times New Roman CYR"/>
          <w:i/>
          <w:iCs/>
          <w:spacing w:val="2"/>
          <w:position w:val="-6"/>
          <w:sz w:val="8"/>
          <w:szCs w:val="8"/>
        </w:rPr>
        <w:t>uv 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 область должна быть полностью определена </w:t>
      </w:r>
      <w:r>
        <w:rPr>
          <w:rFonts w:ascii="Times New Roman CYR" w:hAnsi="Times New Roman CYR" w:cs="Times New Roman CYR"/>
          <w:spacing w:val="1"/>
          <w:sz w:val="19"/>
          <w:szCs w:val="19"/>
        </w:rPr>
        <w:lastRenderedPageBreak/>
        <w:t xml:space="preserve">вопросом. Соглашение машины одобрено в Общей теории относительности circum-позицией, что индукция ускорения в соответствии с уравнениями поля тяготения действительно существует, хотя из такой небольшой интенсивности, что прямое обнаружение механическими экспериментами вне рассмотрения. </w:t>
      </w:r>
    </w:p>
    <w:p w:rsidR="003B0295" w:rsidRDefault="003B0295" w:rsidP="003B0295">
      <w:pPr>
        <w:tabs>
          <w:tab w:val="left" w:pos="0"/>
        </w:tabs>
        <w:autoSpaceDE w:val="0"/>
        <w:autoSpaceDN w:val="0"/>
        <w:adjustRightInd w:val="0"/>
        <w:spacing w:after="0" w:line="321" w:lineRule="exact"/>
        <w:ind w:left="2517" w:right="46"/>
        <w:rPr>
          <w:rFonts w:ascii="Times New Roman" w:hAnsi="Times New Roman" w:cs="Times New Roman"/>
          <w:spacing w:val="-12"/>
          <w:sz w:val="19"/>
          <w:szCs w:val="19"/>
        </w:rPr>
      </w:pPr>
      <w:r>
        <w:rPr>
          <w:rFonts w:ascii="Times New Roman CYR" w:hAnsi="Times New Roman CYR" w:cs="Times New Roman CYR"/>
          <w:spacing w:val="2"/>
          <w:sz w:val="15"/>
          <w:szCs w:val="15"/>
        </w:rPr>
        <w:t>ТЕОРИЯ ОТНОСИТЕЛЬНОСТИ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Times New Roman CYR" w:hAnsi="Times New Roman CYR" w:cs="Times New Roman CYR"/>
          <w:spacing w:val="-12"/>
          <w:sz w:val="19"/>
          <w:szCs w:val="19"/>
        </w:rPr>
        <w:t xml:space="preserve">489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25" w:right="30" w:firstLine="21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>Соглашение машины может составляться в общей теории относительности оценкой мира в пространственных сроках с должности конечного и отдельное. Этот hy-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pothesis также позволяет принять скупую плотность вопроса в </w:t>
      </w:r>
      <w:r>
        <w:rPr>
          <w:rFonts w:ascii="Times New Roman CYR" w:hAnsi="Times New Roman CYR" w:cs="Times New Roman CYR"/>
          <w:sz w:val="19"/>
          <w:szCs w:val="19"/>
        </w:rPr>
        <w:t xml:space="preserve">мире как конечную, тогда как в пространственно бесконечном (quasi-Euclidian) мире это должно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исчезнуть. Это не может, однако, быть скрыто, что удовлетворить постулат Машины </w:t>
      </w:r>
      <w:r>
        <w:rPr>
          <w:rFonts w:ascii="Times New Roman CYR" w:hAnsi="Times New Roman CYR" w:cs="Times New Roman CYR"/>
          <w:spacing w:val="3"/>
          <w:sz w:val="19"/>
          <w:szCs w:val="19"/>
        </w:rPr>
        <w:t xml:space="preserve">таким образом упомянуло термин без экспериментального основания, вообще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должен быть введен в уравнения поля, которые называют, логически никоим образом не </w:t>
      </w:r>
      <w:r>
        <w:rPr>
          <w:rFonts w:ascii="Times New Roman CYR" w:hAnsi="Times New Roman CYR" w:cs="Times New Roman CYR"/>
          <w:spacing w:val="3"/>
          <w:sz w:val="19"/>
          <w:szCs w:val="19"/>
        </w:rPr>
        <w:t xml:space="preserve">определен другими сроками в уравнениях. По этой причине это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решение "космологической проблемы" не будет абсолютно удовлетворительным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в настоящее время.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30" w:right="30" w:firstLine="211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Второй проблемой, которая в настоящее время является предметом живого интереса, является идентичность между полем тяготения и электромагнитным полем. </w:t>
      </w:r>
      <w:r>
        <w:rPr>
          <w:rFonts w:ascii="Times New Roman CYR" w:hAnsi="Times New Roman CYR" w:cs="Times New Roman CYR"/>
          <w:spacing w:val="3"/>
          <w:sz w:val="19"/>
          <w:szCs w:val="19"/>
        </w:rPr>
        <w:t xml:space="preserve">Ум, борющийся после объединения теории, не может быть удовлетворен, что две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области должны существовать, который, по их характеру, довольно независимы. Математика -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ematically объединенная полевая теория разыскивается, в котором поле тяготения и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электромагнитное поле интерпретируются только как различные компоненты или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проявления той же самой однородной области, уравнения поля, где только возможно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больше состоящие из логически взаимно независимого summands.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25" w:right="30" w:firstLine="215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Гравитационная теория, которую рассматривают с точки зрения математического формализма,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то есть. Риманнова геометрия, должен быть обобщен так, чтобы она включала законы электромагнитного поля. К сожалению, мы неспособны здесь базировать наш -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сам на эмпирических фактах, получая гравитационную теорию (равенство инерционной и тяжелой массы), но мы ограничены критерию математики -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>ematical простота, которая не лишена произвольности. Попытка, которая в настоящее время кажется самое успешное, состоит в том что, основана на идеях Леви - Сивиты</w:t>
      </w:r>
      <w:r>
        <w:rPr>
          <w:rFonts w:ascii="Times New Roman CYR" w:hAnsi="Times New Roman CYR" w:cs="Times New Roman CYR"/>
          <w:spacing w:val="3"/>
          <w:sz w:val="19"/>
          <w:szCs w:val="19"/>
        </w:rPr>
        <w:t xml:space="preserve">, Weyl и Eddington, чтобы заменить Риманнову метрическую геометрию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более общей теорией аффинной корреляции.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30" w:right="30" w:firstLine="206"/>
        <w:rPr>
          <w:rFonts w:ascii="Times New Roman" w:hAnsi="Times New Roman" w:cs="Times New Roman"/>
          <w:spacing w:val="1"/>
          <w:sz w:val="19"/>
          <w:szCs w:val="19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Характерное предположение о Риманновой геометрии - приписывание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>к двум бесконечно смежным пунктам "расстояния" d</w:t>
      </w:r>
      <w:r>
        <w:rPr>
          <w:rFonts w:ascii="Times New Roman CYR" w:hAnsi="Times New Roman CYR" w:cs="Times New Roman CYR"/>
          <w:i/>
          <w:iCs/>
          <w:spacing w:val="1"/>
          <w:sz w:val="19"/>
          <w:szCs w:val="19"/>
        </w:rPr>
        <w:t>s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, квадрат которого является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гомогенной второй функцией заказа координационных дифференциалов. Это следующий - понижения от этого, что (кроме определенных условий действительности) Euclidian ge-ometry действителен в любом бесконечно небольшом регионе. Следовательно к каждому линейному элементу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(или вектор) в пункте P назначают параллельный и равный линейный элемент (или vec-скалистая вершина) через любой данный бесконечно мало смежный пункт P' (аффинная корреляция).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Риманнова метрика определяет аффинную корреляцию. Наоборот, однако,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когда аффинная корреляция (закон бесконечно малого параллельного смещения) является математикой - ematically данный, вообще никакое Риманново метрическое определение не существует, из которого это может быть получено. </w:t>
      </w:r>
    </w:p>
    <w:p w:rsidR="003B0295" w:rsidRDefault="003B0295" w:rsidP="003B0295">
      <w:pPr>
        <w:tabs>
          <w:tab w:val="left" w:pos="0"/>
        </w:tabs>
        <w:autoSpaceDE w:val="0"/>
        <w:autoSpaceDN w:val="0"/>
        <w:adjustRightInd w:val="0"/>
        <w:spacing w:after="0" w:line="318" w:lineRule="exact"/>
        <w:ind w:left="18" w:right="2221"/>
        <w:rPr>
          <w:rFonts w:ascii="Times New Roman" w:hAnsi="Times New Roman" w:cs="Times New Roman"/>
          <w:spacing w:val="1"/>
          <w:sz w:val="15"/>
          <w:szCs w:val="15"/>
        </w:rPr>
      </w:pPr>
      <w:r>
        <w:rPr>
          <w:rFonts w:ascii="Times New Roman CYR" w:hAnsi="Times New Roman CYR" w:cs="Times New Roman CYR"/>
          <w:spacing w:val="-12"/>
          <w:sz w:val="19"/>
          <w:szCs w:val="19"/>
        </w:rPr>
        <w:t>490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Times New Roman CYR" w:hAnsi="Times New Roman CYR" w:cs="Times New Roman CYR"/>
          <w:spacing w:val="1"/>
          <w:sz w:val="15"/>
          <w:szCs w:val="15"/>
        </w:rPr>
        <w:t xml:space="preserve">1921 А.АЙНШТАЙН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18" w:right="49" w:firstLine="206"/>
        <w:rPr>
          <w:rFonts w:ascii="Segoe UI" w:hAnsi="Segoe UI" w:cs="Segoe UI"/>
          <w:sz w:val="24"/>
          <w:szCs w:val="24"/>
        </w:rPr>
      </w:pP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Самое важное понятие Риманновой геометрии, "космическое искривление", на котором также базируются гравитационные уравнения, базируется исключительно на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"аффинной корреляции". Если Вам дают в континууме, без первого про-ceeding от метрики, он составляет обобщение Риманновой геометрии - </w:t>
      </w:r>
      <w:r>
        <w:rPr>
          <w:rFonts w:ascii="Times New Roman CYR" w:hAnsi="Times New Roman CYR" w:cs="Times New Roman CYR"/>
          <w:spacing w:val="3"/>
          <w:sz w:val="19"/>
          <w:szCs w:val="19"/>
        </w:rPr>
        <w:t xml:space="preserve">etry, но который все еще сохраняет самые важные полученные параметры.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Ища самые простые отличительные уравнения, которым может повиноваться аффинная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корреляция, есть причина надеяться, что обобщение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уравнений тяготения будет найдено, который включает законы электромагнитного поля. Эта надежда была фактически выполнена, хотя я не знаю, может ли для - mal связь столь полученная действительно быть расценен как обогащение физики, пока это не приводит ни к каким новым физическим связям. В особенности полевая теория может, по моему мнению, только быть удовлетворительной, когда она разрешает элементарным электрическим телам быть представленными как решения, лишенные особенностей. </w:t>
      </w:r>
    </w:p>
    <w:p w:rsidR="003B0295" w:rsidRDefault="003B0295" w:rsidP="003B0295">
      <w:pPr>
        <w:autoSpaceDE w:val="0"/>
        <w:autoSpaceDN w:val="0"/>
        <w:adjustRightInd w:val="0"/>
        <w:spacing w:after="0" w:line="278" w:lineRule="exact"/>
        <w:ind w:left="13" w:right="49" w:firstLine="206"/>
        <w:rPr>
          <w:rFonts w:ascii="Times New Roman" w:hAnsi="Times New Roman" w:cs="Times New Roman"/>
          <w:spacing w:val="1"/>
          <w:sz w:val="19"/>
          <w:szCs w:val="19"/>
        </w:rPr>
      </w:pP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Кроме того нельзя забыть, что теория, касающаяся elemen-tary электрические структуры, неотделима от квантовых проблем теории. До сих пор также теория относительности оказалась неэффективной относительно этой самой глубокой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физической проблемы настоящего времени. Если форма генерала - </w:t>
      </w:r>
      <w:r>
        <w:rPr>
          <w:rFonts w:ascii="Times New Roman CYR" w:hAnsi="Times New Roman CYR" w:cs="Times New Roman CYR"/>
          <w:spacing w:val="2"/>
          <w:sz w:val="19"/>
          <w:szCs w:val="19"/>
        </w:rPr>
        <w:t xml:space="preserve">eral уравнения однажды, решением квантовой проблемы, претерпевает </w:t>
      </w:r>
      <w:r>
        <w:rPr>
          <w:rFonts w:ascii="Times New Roman CYR" w:hAnsi="Times New Roman CYR" w:cs="Times New Roman CYR"/>
          <w:spacing w:val="1"/>
          <w:sz w:val="19"/>
          <w:szCs w:val="19"/>
        </w:rPr>
        <w:t xml:space="preserve">изменение, однако глубокое, даже если будет полное изменение в param-eters, посредством которого мы представляем элементарный процесс, то принцип относительности не будет оставлен, и законы ранее получены, оттуда, по крайней мере, сохранит их значение как ограничение законов. </w:t>
      </w:r>
    </w:p>
    <w:p w:rsidR="00DD4EA1" w:rsidRPr="003B0295" w:rsidRDefault="00DD4EA1" w:rsidP="003B0295"/>
    <w:sectPr w:rsidR="00DD4EA1" w:rsidRPr="003B0295" w:rsidSect="00C40701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295"/>
    <w:rsid w:val="003B0295"/>
    <w:rsid w:val="00DD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14910</Words>
  <Characters>8500</Characters>
  <Application>Microsoft Office Word</Application>
  <DocSecurity>0</DocSecurity>
  <Lines>70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ВАСЯ</dc:creator>
  <cp:lastModifiedBy>ВАСЯ</cp:lastModifiedBy>
  <cp:revision>1</cp:revision>
  <dcterms:created xsi:type="dcterms:W3CDTF">2010-09-18T19:30:00Z</dcterms:created>
  <dcterms:modified xsi:type="dcterms:W3CDTF">2010-09-18T19:33:00Z</dcterms:modified>
</cp:coreProperties>
</file>