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383" w:rsidRDefault="00820383" w:rsidP="00820383">
      <w:pPr>
        <w:jc w:val="both"/>
        <w:rPr>
          <w:lang w:val="uk-UA"/>
        </w:rPr>
      </w:pPr>
      <w:r>
        <w:rPr>
          <w:u w:val="single"/>
          <w:lang w:val="uk-UA"/>
        </w:rPr>
        <w:t xml:space="preserve">Молекулярний насос </w:t>
      </w:r>
      <w:proofErr w:type="spellStart"/>
      <w:r>
        <w:rPr>
          <w:u w:val="single"/>
          <w:lang w:val="uk-UA"/>
        </w:rPr>
        <w:t>Геде</w:t>
      </w:r>
      <w:proofErr w:type="spellEnd"/>
      <w:r>
        <w:rPr>
          <w:lang w:val="uk-UA"/>
        </w:rPr>
        <w:t xml:space="preserve">. Насос був запропонований в 1913 році. Він складається із нерухомого циліндричного статора та циліндричного ротора, який обертається із швидкістю порядку десятків тисяч обертів за хвилину. Проміжок між ротором і виступом статора становить порядку 10 мікрон.  Проміжок </w:t>
      </w:r>
      <w:r>
        <w:rPr>
          <w:position w:val="-6"/>
          <w:lang w:val="uk-UA"/>
        </w:rPr>
        <w:object w:dxaOrig="24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2pt;height:15pt" o:ole="" fillcolor="window">
            <v:imagedata r:id="rId5" o:title=""/>
          </v:shape>
          <o:OLEObject Type="Embed" ProgID="Equation.3" ShapeID="_x0000_i1027" DrawAspect="Content" ObjectID="_1366103559" r:id="rId6"/>
        </w:object>
      </w:r>
      <w:r>
        <w:rPr>
          <w:lang w:val="uk-UA"/>
        </w:rPr>
        <w:t xml:space="preserve"> дає великий опір, і виникає перепад тисків. Якщо </w:t>
      </w:r>
      <w:r>
        <w:rPr>
          <w:position w:val="-6"/>
          <w:lang w:val="uk-UA"/>
        </w:rPr>
        <w:object w:dxaOrig="700" w:dyaOrig="300">
          <v:shape id="_x0000_i1028" type="#_x0000_t75" style="width:35.25pt;height:15pt" o:ole="" fillcolor="window">
            <v:imagedata r:id="rId7" o:title=""/>
          </v:shape>
          <o:OLEObject Type="Embed" ProgID="Equation.3" ShapeID="_x0000_i1028" DrawAspect="Content" ObjectID="_1366103560" r:id="rId8"/>
        </w:object>
      </w:r>
      <w:r>
        <w:rPr>
          <w:lang w:val="uk-UA"/>
        </w:rPr>
        <w:t xml:space="preserve">, молекули у проміжку захоплюються ротором, а якщо </w:t>
      </w:r>
      <w:r>
        <w:rPr>
          <w:position w:val="-6"/>
          <w:lang w:val="uk-UA"/>
        </w:rPr>
        <w:object w:dxaOrig="840" w:dyaOrig="300">
          <v:shape id="_x0000_i1029" type="#_x0000_t75" style="width:42pt;height:15pt" o:ole="" fillcolor="window">
            <v:imagedata r:id="rId9" o:title=""/>
          </v:shape>
          <o:OLEObject Type="Embed" ProgID="Equation.3" ShapeID="_x0000_i1029" DrawAspect="Content" ObjectID="_1366103561" r:id="rId10"/>
        </w:object>
      </w:r>
      <w:r>
        <w:rPr>
          <w:lang w:val="uk-UA"/>
        </w:rPr>
        <w:t xml:space="preserve">, </w:t>
      </w:r>
      <w:proofErr w:type="spellStart"/>
      <w:r>
        <w:rPr>
          <w:lang w:val="uk-UA"/>
        </w:rPr>
        <w:t>тобуде</w:t>
      </w:r>
      <w:proofErr w:type="spellEnd"/>
      <w:r>
        <w:rPr>
          <w:lang w:val="uk-UA"/>
        </w:rPr>
        <w:t xml:space="preserve"> відбиття від стінок, а потім все ж таки буде </w:t>
      </w:r>
      <w:proofErr w:type="spellStart"/>
      <w:r>
        <w:rPr>
          <w:lang w:val="uk-UA"/>
        </w:rPr>
        <w:t>підхвачений</w:t>
      </w:r>
      <w:proofErr w:type="spellEnd"/>
      <w:r>
        <w:rPr>
          <w:lang w:val="uk-UA"/>
        </w:rPr>
        <w:t xml:space="preserve"> ротором.</w:t>
      </w:r>
    </w:p>
    <w:p w:rsidR="00820383" w:rsidRDefault="00820383" w:rsidP="00820383">
      <w:pPr>
        <w:jc w:val="both"/>
        <w:rPr>
          <w:lang w:val="uk-UA"/>
        </w:rPr>
      </w:pPr>
      <w:r>
        <w:rPr>
          <w:lang w:val="uk-UA"/>
        </w:rPr>
        <w:tab/>
        <w:t xml:space="preserve">Перевагою такого насосу є відсутність робочих рідин, але існує </w:t>
      </w:r>
      <w:proofErr w:type="spellStart"/>
      <w:r>
        <w:rPr>
          <w:lang w:val="uk-UA"/>
        </w:rPr>
        <w:t>смазка</w:t>
      </w:r>
      <w:proofErr w:type="spellEnd"/>
      <w:r>
        <w:rPr>
          <w:lang w:val="uk-UA"/>
        </w:rPr>
        <w:t>, отже є пари мастила, але це технічна проблема. Розв’язують її, наприклад, магнітною підвіскою деталей.</w:t>
      </w:r>
    </w:p>
    <w:p w:rsidR="00820383" w:rsidRDefault="00820383" w:rsidP="00820383">
      <w:pPr>
        <w:jc w:val="both"/>
        <w:rPr>
          <w:lang w:val="uk-UA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-1360805</wp:posOffset>
                </wp:positionV>
                <wp:extent cx="1546860" cy="1256665"/>
                <wp:effectExtent l="0" t="635" r="0" b="0"/>
                <wp:wrapSquare wrapText="bothSides"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6860" cy="1256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0383" w:rsidRDefault="00820383" w:rsidP="00820383"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 wp14:anchorId="1BCF21E5" wp14:editId="745405C9">
                                  <wp:extent cx="1352550" cy="1152525"/>
                                  <wp:effectExtent l="0" t="0" r="0" b="9525"/>
                                  <wp:docPr id="3" name="Рисунок 3" descr="8_34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8_34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2550" cy="1152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.65pt;margin-top:-107.15pt;width:121.8pt;height:9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" o:allowincell="f" stroked="f">
                <v:textbox>
                  <w:txbxContent>
                    <w:p w:rsidR="00820383" w:rsidRDefault="00820383" w:rsidP="00820383"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 wp14:anchorId="1BCF21E5" wp14:editId="745405C9">
                            <wp:extent cx="1352550" cy="1152525"/>
                            <wp:effectExtent l="0" t="0" r="0" b="9525"/>
                            <wp:docPr id="3" name="Рисунок 3" descr="8_34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8_34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2550" cy="1152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uk-UA"/>
        </w:rPr>
        <w:tab/>
        <w:t xml:space="preserve">Основним недоліком є необхідність надзвичайної механічної точності. Оскільки швидкість обертання велика, то биття осі обертання механічно зруйнує конструкцію. Потрапляння </w:t>
      </w:r>
      <w:proofErr w:type="spellStart"/>
      <w:r>
        <w:rPr>
          <w:lang w:val="uk-UA"/>
        </w:rPr>
        <w:t>пісчинки</w:t>
      </w:r>
      <w:proofErr w:type="spellEnd"/>
      <w:r>
        <w:rPr>
          <w:lang w:val="uk-UA"/>
        </w:rPr>
        <w:t xml:space="preserve"> до механізму також руйнує насос.</w:t>
      </w:r>
    </w:p>
    <w:p w:rsidR="00820383" w:rsidRDefault="00820383" w:rsidP="00820383">
      <w:pPr>
        <w:jc w:val="both"/>
        <w:rPr>
          <w:lang w:val="uk-UA"/>
        </w:rPr>
      </w:pPr>
      <w:r>
        <w:rPr>
          <w:lang w:val="uk-UA"/>
        </w:rPr>
        <w:tab/>
        <w:t xml:space="preserve">Граничний вакуум для молекулярного насосу </w:t>
      </w:r>
      <w:r>
        <w:rPr>
          <w:position w:val="-12"/>
          <w:sz w:val="20"/>
          <w:lang w:val="uk-UA"/>
        </w:rPr>
        <w:object w:dxaOrig="1160" w:dyaOrig="480">
          <v:shape id="_x0000_i1025" type="#_x0000_t75" style="width:57.75pt;height:24pt" o:ole="" fillcolor="window">
            <v:imagedata r:id="rId12" o:title=""/>
          </v:shape>
          <o:OLEObject Type="Embed" ProgID="Equation.3" ShapeID="_x0000_i1025" DrawAspect="Content" ObjectID="_1366103562" r:id="rId13"/>
        </w:object>
      </w:r>
      <w:r>
        <w:rPr>
          <w:lang w:val="uk-UA"/>
        </w:rPr>
        <w:t>тор.</w:t>
      </w:r>
    </w:p>
    <w:p w:rsidR="00820383" w:rsidRDefault="00820383" w:rsidP="00820383">
      <w:pPr>
        <w:jc w:val="both"/>
        <w:rPr>
          <w:lang w:val="uk-UA"/>
        </w:rPr>
      </w:pPr>
    </w:p>
    <w:p w:rsidR="00820383" w:rsidRDefault="00820383" w:rsidP="00820383">
      <w:pPr>
        <w:jc w:val="both"/>
        <w:rPr>
          <w:lang w:val="uk-UA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284480</wp:posOffset>
                </wp:positionV>
                <wp:extent cx="1367790" cy="1276350"/>
                <wp:effectExtent l="0" t="0" r="3810" b="381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79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0383" w:rsidRDefault="00820383" w:rsidP="00820383"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 wp14:anchorId="2B553321" wp14:editId="7E973C58">
                                  <wp:extent cx="1181100" cy="1181100"/>
                                  <wp:effectExtent l="0" t="0" r="0" b="0"/>
                                  <wp:docPr id="1" name="Рисунок 1" descr="8_35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8_35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1181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-6.55pt;margin-top:22.4pt;width:107.7pt;height:10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" o:allowincell="f" stroked="f">
                <v:textbox>
                  <w:txbxContent>
                    <w:p w:rsidR="00820383" w:rsidRDefault="00820383" w:rsidP="00820383"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 wp14:anchorId="2B553321" wp14:editId="7E973C58">
                            <wp:extent cx="1181100" cy="1181100"/>
                            <wp:effectExtent l="0" t="0" r="0" b="0"/>
                            <wp:docPr id="1" name="Рисунок 1" descr="8_35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8_35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1181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>
        <w:rPr>
          <w:u w:val="single"/>
          <w:lang w:val="uk-UA"/>
        </w:rPr>
        <w:t>Турбомолекулярний</w:t>
      </w:r>
      <w:proofErr w:type="spellEnd"/>
      <w:r>
        <w:rPr>
          <w:u w:val="single"/>
          <w:lang w:val="uk-UA"/>
        </w:rPr>
        <w:t xml:space="preserve"> насос</w:t>
      </w:r>
      <w:r>
        <w:rPr>
          <w:lang w:val="uk-UA"/>
        </w:rPr>
        <w:t xml:space="preserve">. Ідею насоса запропонував </w:t>
      </w:r>
      <w:proofErr w:type="spellStart"/>
      <w:r>
        <w:rPr>
          <w:lang w:val="uk-UA"/>
        </w:rPr>
        <w:t>Баккер</w:t>
      </w:r>
      <w:proofErr w:type="spellEnd"/>
      <w:r>
        <w:rPr>
          <w:lang w:val="uk-UA"/>
        </w:rPr>
        <w:t xml:space="preserve"> в 1958 році. Цей насос нагадує парову турбіну. Його статор і ротор мають розташовані по колу лопатки, нахилені під певним кутом до горизонту. Насос добре працює при міліметрових проміжках між лопатками ротору і статору, тому </w:t>
      </w:r>
      <w:proofErr w:type="spellStart"/>
      <w:r>
        <w:rPr>
          <w:lang w:val="uk-UA"/>
        </w:rPr>
        <w:t>намає</w:t>
      </w:r>
      <w:proofErr w:type="spellEnd"/>
      <w:r>
        <w:rPr>
          <w:lang w:val="uk-UA"/>
        </w:rPr>
        <w:t xml:space="preserve"> жорстких вимог на його виготовлення.</w:t>
      </w:r>
    </w:p>
    <w:p w:rsidR="00820383" w:rsidRDefault="00820383" w:rsidP="00820383">
      <w:pPr>
        <w:jc w:val="both"/>
        <w:rPr>
          <w:lang w:val="uk-UA"/>
        </w:rPr>
      </w:pPr>
      <w:r>
        <w:rPr>
          <w:lang w:val="uk-UA"/>
        </w:rPr>
        <w:tab/>
        <w:t xml:space="preserve">У молекулярному насосі молекули газу рухаються по колу навколо циліндричного ротора, в десь по дорозі викачуються. У </w:t>
      </w:r>
      <w:proofErr w:type="spellStart"/>
      <w:r>
        <w:rPr>
          <w:lang w:val="uk-UA"/>
        </w:rPr>
        <w:t>турбомолекулярному</w:t>
      </w:r>
      <w:proofErr w:type="spellEnd"/>
      <w:r>
        <w:rPr>
          <w:lang w:val="uk-UA"/>
        </w:rPr>
        <w:t xml:space="preserve"> насосі молекули рухаються теж по колу, лопатки ротору рухаються із лінійною швидкістю, що набагато перевищує швидкість руху молекул. Молекулам передається імпульс від пластин, і вони рухаються вздовж осі обертання.</w:t>
      </w:r>
    </w:p>
    <w:p w:rsidR="00820383" w:rsidRDefault="00820383" w:rsidP="00820383">
      <w:pPr>
        <w:jc w:val="both"/>
        <w:rPr>
          <w:lang w:val="uk-UA"/>
        </w:rPr>
      </w:pPr>
      <w:r>
        <w:rPr>
          <w:lang w:val="uk-UA"/>
        </w:rPr>
        <w:tab/>
        <w:t xml:space="preserve">Граничний вакуум для </w:t>
      </w:r>
      <w:proofErr w:type="spellStart"/>
      <w:r>
        <w:rPr>
          <w:lang w:val="uk-UA"/>
        </w:rPr>
        <w:t>турбомолекулярного</w:t>
      </w:r>
      <w:proofErr w:type="spellEnd"/>
      <w:r>
        <w:rPr>
          <w:lang w:val="uk-UA"/>
        </w:rPr>
        <w:t xml:space="preserve"> насосу </w:t>
      </w:r>
      <w:r>
        <w:rPr>
          <w:position w:val="-12"/>
          <w:sz w:val="20"/>
          <w:lang w:val="uk-UA"/>
        </w:rPr>
        <w:object w:dxaOrig="1160" w:dyaOrig="480">
          <v:shape id="_x0000_i1026" type="#_x0000_t75" style="width:57.75pt;height:24pt" o:ole="" fillcolor="window">
            <v:imagedata r:id="rId12" o:title=""/>
          </v:shape>
          <o:OLEObject Type="Embed" ProgID="Equation.3" ShapeID="_x0000_i1026" DrawAspect="Content" ObjectID="_1366103563" r:id="rId15"/>
        </w:object>
      </w:r>
      <w:r>
        <w:rPr>
          <w:lang w:val="uk-UA"/>
        </w:rPr>
        <w:t>тор.</w:t>
      </w:r>
    </w:p>
    <w:p w:rsidR="00820383" w:rsidRDefault="00820383" w:rsidP="00820383">
      <w:pPr>
        <w:jc w:val="both"/>
        <w:rPr>
          <w:lang w:val="uk-UA"/>
        </w:rPr>
      </w:pPr>
    </w:p>
    <w:p w:rsidR="00820383" w:rsidRDefault="00820383" w:rsidP="00820383">
      <w:pPr>
        <w:jc w:val="both"/>
        <w:rPr>
          <w:lang w:val="uk-UA"/>
        </w:rPr>
      </w:pPr>
    </w:p>
    <w:p w:rsidR="001D4AE2" w:rsidRPr="00820383" w:rsidRDefault="00820383">
      <w:pPr>
        <w:rPr>
          <w:lang w:val="uk-UA"/>
        </w:rPr>
      </w:pPr>
      <w:bookmarkStart w:id="0" w:name="_GoBack"/>
      <w:bookmarkEnd w:id="0"/>
    </w:p>
    <w:sectPr w:rsidR="001D4AE2" w:rsidRPr="00820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383"/>
    <w:rsid w:val="00581D68"/>
    <w:rsid w:val="00820383"/>
    <w:rsid w:val="00D7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8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3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383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8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3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383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2011-05-05T09:25:00Z</dcterms:created>
  <dcterms:modified xsi:type="dcterms:W3CDTF">2011-05-05T09:26:00Z</dcterms:modified>
</cp:coreProperties>
</file>