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8E" w:rsidRDefault="00C1368E" w:rsidP="00C1368E">
      <w:pPr>
        <w:pStyle w:val="1"/>
      </w:pPr>
      <w:r>
        <w:t>Режими течії газів у трубопроводах</w:t>
      </w:r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Ми йдемо по вакуумній установці від об’єму до насосу, отже, тепер на черзі трубопроводи. 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>Ми вже бачили, як на фізичні процеси впливає співвідношення між довжиною вільного пробігу і характеристичними розмірами. Воно ж впливає і на процес протікання газу по трубопроводу.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Розрізняють такі режими течії газу по трубопроводу : </w:t>
      </w:r>
      <w:r>
        <w:rPr>
          <w:u w:val="single"/>
          <w:lang w:val="uk-UA"/>
        </w:rPr>
        <w:t>турбулентний</w:t>
      </w:r>
      <w:r>
        <w:rPr>
          <w:lang w:val="uk-UA"/>
        </w:rPr>
        <w:t xml:space="preserve"> (або</w:t>
      </w:r>
      <w:r>
        <w:rPr>
          <w:u w:val="single"/>
          <w:lang w:val="uk-UA"/>
        </w:rPr>
        <w:t xml:space="preserve"> вихровий)</w:t>
      </w:r>
      <w:r>
        <w:rPr>
          <w:lang w:val="uk-UA"/>
        </w:rPr>
        <w:t xml:space="preserve">, </w:t>
      </w:r>
      <w:proofErr w:type="spellStart"/>
      <w:r>
        <w:rPr>
          <w:u w:val="single"/>
          <w:lang w:val="uk-UA"/>
        </w:rPr>
        <w:t>в’язкісний</w:t>
      </w:r>
      <w:proofErr w:type="spellEnd"/>
      <w:r>
        <w:rPr>
          <w:lang w:val="uk-UA"/>
        </w:rPr>
        <w:t xml:space="preserve"> (або </w:t>
      </w:r>
      <w:r>
        <w:rPr>
          <w:u w:val="single"/>
          <w:lang w:val="uk-UA"/>
        </w:rPr>
        <w:t>ламінарний</w:t>
      </w:r>
      <w:r>
        <w:rPr>
          <w:lang w:val="uk-UA"/>
        </w:rPr>
        <w:t xml:space="preserve">) та </w:t>
      </w:r>
      <w:r>
        <w:rPr>
          <w:u w:val="single"/>
          <w:lang w:val="uk-UA"/>
        </w:rPr>
        <w:t>молекулярний</w: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>Турбулентний режим</w:t>
      </w:r>
      <w:r>
        <w:rPr>
          <w:lang w:val="uk-UA"/>
        </w:rPr>
        <w:t>. При ньому швидкість руху газу не є сталою. Вона залежить від часу і змінюється при просторовому переході від точки до точки. Такий режим практично відсутній у вакуумній техніці, він може виникнути лише на початковій стадії відкачки.</w:t>
      </w:r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>Ламінарний режим</w:t>
      </w:r>
      <w:r>
        <w:rPr>
          <w:lang w:val="uk-UA"/>
        </w:rPr>
        <w:t xml:space="preserve">. За певних умов турбулентний режим переходить у </w:t>
      </w:r>
      <w:proofErr w:type="spellStart"/>
      <w:r>
        <w:rPr>
          <w:lang w:val="uk-UA"/>
        </w:rPr>
        <w:t>в’язкісний</w:t>
      </w:r>
      <w:proofErr w:type="spellEnd"/>
      <w:r>
        <w:rPr>
          <w:lang w:val="uk-UA"/>
        </w:rPr>
        <w:t xml:space="preserve"> (ламінарний) режим. При такому режимі швидкість газу від часу не залежить. 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>Межу між цими двома режимами визначають безрозмірна величина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11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8.25pt" o:ole="" fillcolor="window">
            <v:imagedata r:id="rId5" o:title=""/>
          </v:shape>
          <o:OLEObject Type="Embed" ProgID="Equation.3" ShapeID="_x0000_i1025" DrawAspect="Content" ObjectID="_1366101958" r:id="rId6"/>
        </w:object>
      </w:r>
      <w:r>
        <w:rPr>
          <w:lang w:val="uk-UA"/>
        </w:rPr>
        <w:t>,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480" w:dyaOrig="300">
          <v:shape id="_x0000_i1026" type="#_x0000_t75" style="width:24pt;height:15pt" o:ole="" fillcolor="window">
            <v:imagedata r:id="rId7" o:title=""/>
          </v:shape>
          <o:OLEObject Type="Embed" ProgID="Equation.3" ShapeID="_x0000_i1026" DrawAspect="Content" ObjectID="_1366101959" r:id="rId8"/>
        </w:object>
      </w:r>
      <w:r>
        <w:rPr>
          <w:lang w:val="uk-UA"/>
        </w:rPr>
        <w:t xml:space="preserve">густина газу, </w:t>
      </w:r>
      <w:r>
        <w:rPr>
          <w:position w:val="-6"/>
          <w:lang w:val="uk-UA"/>
        </w:rPr>
        <w:object w:dxaOrig="440" w:dyaOrig="240">
          <v:shape id="_x0000_i1027" type="#_x0000_t75" style="width:21.75pt;height:12pt" o:ole="" fillcolor="window">
            <v:imagedata r:id="rId9" o:title=""/>
          </v:shape>
          <o:OLEObject Type="Embed" ProgID="Equation.3" ShapeID="_x0000_i1027" DrawAspect="Content" ObjectID="_1366101960" r:id="rId10"/>
        </w:object>
      </w:r>
      <w:r>
        <w:rPr>
          <w:lang w:val="uk-UA"/>
        </w:rPr>
        <w:t xml:space="preserve">середня швидкість течії газу, </w:t>
      </w:r>
      <w:r>
        <w:rPr>
          <w:position w:val="-4"/>
          <w:lang w:val="uk-UA"/>
        </w:rPr>
        <w:object w:dxaOrig="420" w:dyaOrig="220">
          <v:shape id="_x0000_i1028" type="#_x0000_t75" style="width:21pt;height:11.25pt" o:ole="" fillcolor="window">
            <v:imagedata r:id="rId11" o:title=""/>
          </v:shape>
          <o:OLEObject Type="Embed" ProgID="Equation.3" ShapeID="_x0000_i1028" DrawAspect="Content" ObjectID="_1366101961" r:id="rId12"/>
        </w:object>
      </w:r>
      <w:r>
        <w:rPr>
          <w:lang w:val="uk-UA"/>
        </w:rPr>
        <w:t xml:space="preserve">радіус трубопроводу, </w:t>
      </w:r>
      <w:r>
        <w:rPr>
          <w:position w:val="-12"/>
          <w:lang w:val="uk-UA"/>
        </w:rPr>
        <w:object w:dxaOrig="440" w:dyaOrig="300">
          <v:shape id="_x0000_i1029" type="#_x0000_t75" style="width:21.75pt;height:15pt" o:ole="" fillcolor="window">
            <v:imagedata r:id="rId13" o:title=""/>
          </v:shape>
          <o:OLEObject Type="Embed" ProgID="Equation.3" ShapeID="_x0000_i1029" DrawAspect="Content" ObjectID="_1366101962" r:id="rId14"/>
        </w:object>
      </w:r>
      <w:r>
        <w:rPr>
          <w:lang w:val="uk-UA"/>
        </w:rPr>
        <w:t xml:space="preserve">в’язкість газу. 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Називається ця величина – </w:t>
      </w:r>
      <w:r>
        <w:rPr>
          <w:b/>
          <w:u w:val="single"/>
          <w:lang w:val="uk-UA"/>
        </w:rPr>
        <w:t xml:space="preserve">число </w:t>
      </w:r>
      <w:proofErr w:type="spellStart"/>
      <w:r>
        <w:rPr>
          <w:b/>
          <w:u w:val="single"/>
          <w:lang w:val="uk-UA"/>
        </w:rPr>
        <w:t>Рейнольдса</w:t>
      </w:r>
      <w:proofErr w:type="spellEnd"/>
      <w:r>
        <w:rPr>
          <w:lang w:val="uk-UA"/>
        </w:rPr>
        <w:t xml:space="preserve">. Воно може набувати різних значень, але існує певне критичне значення. Якщо число </w:t>
      </w:r>
      <w:proofErr w:type="spellStart"/>
      <w:r>
        <w:rPr>
          <w:lang w:val="uk-UA"/>
        </w:rPr>
        <w:t>Рейнольдса</w:t>
      </w:r>
      <w:proofErr w:type="spellEnd"/>
      <w:r>
        <w:rPr>
          <w:lang w:val="uk-UA"/>
        </w:rPr>
        <w:t xml:space="preserve"> менше критичного значення – течія ламінарна, якщо більше – турбулентна. Безумовно, такий перехід не відбувається стрибком, але можна стверджувати, що при </w:t>
      </w:r>
    </w:p>
    <w:p w:rsidR="00C1368E" w:rsidRDefault="00C1368E" w:rsidP="00C1368E">
      <w:pPr>
        <w:ind w:left="3600"/>
        <w:jc w:val="both"/>
        <w:rPr>
          <w:lang w:val="uk-UA"/>
        </w:rPr>
      </w:pPr>
      <w:r>
        <w:rPr>
          <w:position w:val="-6"/>
          <w:lang w:val="uk-UA"/>
        </w:rPr>
        <w:object w:dxaOrig="1440" w:dyaOrig="300">
          <v:shape id="_x0000_i1030" type="#_x0000_t75" style="width:1in;height:15pt" o:ole="" fillcolor="window">
            <v:imagedata r:id="rId15" o:title=""/>
          </v:shape>
          <o:OLEObject Type="Embed" ProgID="Equation.3" ShapeID="_x0000_i1030" DrawAspect="Content" ObjectID="_1366101963" r:id="rId16"/>
        </w:object>
      </w:r>
      <w:r>
        <w:rPr>
          <w:lang w:val="uk-UA"/>
        </w:rPr>
        <w:t>турбулентність;</w:t>
      </w:r>
    </w:p>
    <w:p w:rsidR="00C1368E" w:rsidRDefault="00C1368E" w:rsidP="00C1368E">
      <w:pPr>
        <w:ind w:left="3600"/>
        <w:jc w:val="both"/>
        <w:rPr>
          <w:lang w:val="uk-UA"/>
        </w:rPr>
      </w:pPr>
      <w:r>
        <w:rPr>
          <w:position w:val="-6"/>
          <w:lang w:val="uk-UA"/>
        </w:rPr>
        <w:object w:dxaOrig="1400" w:dyaOrig="300">
          <v:shape id="_x0000_i1031" type="#_x0000_t75" style="width:69.75pt;height:15pt" o:ole="" fillcolor="window">
            <v:imagedata r:id="rId17" o:title=""/>
          </v:shape>
          <o:OLEObject Type="Embed" ProgID="Equation.3" ShapeID="_x0000_i1031" DrawAspect="Content" ObjectID="_1366101964" r:id="rId18"/>
        </w:object>
      </w:r>
      <w:proofErr w:type="spellStart"/>
      <w:r>
        <w:rPr>
          <w:lang w:val="uk-UA"/>
        </w:rPr>
        <w:t>ламінарність</w:t>
      </w:r>
      <w:proofErr w:type="spellEnd"/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Число </w:t>
      </w:r>
      <w:proofErr w:type="spellStart"/>
      <w:r>
        <w:rPr>
          <w:lang w:val="uk-UA"/>
        </w:rPr>
        <w:t>Рейнольдса</w:t>
      </w:r>
      <w:proofErr w:type="spellEnd"/>
      <w:r>
        <w:rPr>
          <w:lang w:val="uk-UA"/>
        </w:rPr>
        <w:t xml:space="preserve"> характеризує співвідношення між інерційними і </w:t>
      </w:r>
      <w:proofErr w:type="spellStart"/>
      <w:r>
        <w:rPr>
          <w:lang w:val="uk-UA"/>
        </w:rPr>
        <w:t>в’язкісними</w:t>
      </w:r>
      <w:proofErr w:type="spellEnd"/>
      <w:r>
        <w:rPr>
          <w:lang w:val="uk-UA"/>
        </w:rPr>
        <w:t xml:space="preserve"> силами, що діють у рухомому газі або рідині. Але воно має і простий молекулярно-кінетичний зміст. Підставивши у число </w:t>
      </w:r>
      <w:proofErr w:type="spellStart"/>
      <w:r>
        <w:rPr>
          <w:lang w:val="uk-UA"/>
        </w:rPr>
        <w:t>Рейнольдса</w:t>
      </w:r>
      <w:proofErr w:type="spellEnd"/>
      <w:r>
        <w:rPr>
          <w:lang w:val="uk-UA"/>
        </w:rPr>
        <w:t xml:space="preserve">  вираз для в’язкості </w:t>
      </w:r>
      <w:r>
        <w:rPr>
          <w:position w:val="-28"/>
          <w:lang w:val="uk-UA"/>
        </w:rPr>
        <w:object w:dxaOrig="999" w:dyaOrig="760">
          <v:shape id="_x0000_i1032" type="#_x0000_t75" style="width:50.25pt;height:38.25pt" o:ole="" fillcolor="window">
            <v:imagedata r:id="rId19" o:title=""/>
          </v:shape>
          <o:OLEObject Type="Embed" ProgID="Equation.3" ShapeID="_x0000_i1032" DrawAspect="Content" ObjectID="_1366101965" r:id="rId20"/>
        </w:object>
      </w:r>
      <w:r>
        <w:rPr>
          <w:lang w:val="uk-UA"/>
        </w:rPr>
        <w:t>, отримаємо, що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1219" w:dyaOrig="720">
          <v:shape id="_x0000_i1033" type="#_x0000_t75" style="width:60.75pt;height:36pt" o:ole="" fillcolor="window">
            <v:imagedata r:id="rId21" o:title=""/>
          </v:shape>
          <o:OLEObject Type="Embed" ProgID="Equation.3" ShapeID="_x0000_i1033" DrawAspect="Content" ObjectID="_1366101966" r:id="rId22"/>
        </w:object>
      </w:r>
      <w:r>
        <w:rPr>
          <w:lang w:val="uk-UA"/>
        </w:rPr>
        <w:t>.</w:t>
      </w:r>
    </w:p>
    <w:p w:rsidR="00C1368E" w:rsidRDefault="00C1368E" w:rsidP="00C1368E">
      <w:pPr>
        <w:pStyle w:val="a3"/>
      </w:pPr>
      <w:r>
        <w:t>Отже, щоб течія була турбулентною, треба, щоб або швидкість руху газу значно перевищувала середню швидкість теплового руху молекул (така умова у газі не виконується практично ніколи), або радіус труби повинен бути набагато більший за довжину вільного пробігу молекул (це виконується майже завжди для не дуже розрідженого газу).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b/>
          <w:u w:val="single"/>
          <w:lang w:val="uk-UA"/>
        </w:rPr>
        <w:t>Молекулярний режим</w:t>
      </w:r>
      <w:r>
        <w:rPr>
          <w:lang w:val="uk-UA"/>
        </w:rPr>
        <w:t xml:space="preserve">. Межа між </w:t>
      </w:r>
      <w:proofErr w:type="spellStart"/>
      <w:r>
        <w:rPr>
          <w:lang w:val="uk-UA"/>
        </w:rPr>
        <w:t>в’язкісним</w:t>
      </w:r>
      <w:proofErr w:type="spellEnd"/>
      <w:r>
        <w:rPr>
          <w:lang w:val="uk-UA"/>
        </w:rPr>
        <w:t xml:space="preserve"> і молекулярним режимом течії газу лежить у області довжин вільного пробігу </w:t>
      </w:r>
      <w:r>
        <w:rPr>
          <w:position w:val="-6"/>
          <w:lang w:val="uk-UA"/>
        </w:rPr>
        <w:object w:dxaOrig="700" w:dyaOrig="300">
          <v:shape id="_x0000_i1034" type="#_x0000_t75" style="width:35.25pt;height:15pt" o:ole="" fillcolor="window">
            <v:imagedata r:id="rId23" o:title=""/>
          </v:shape>
          <o:OLEObject Type="Embed" ProgID="Equation.3" ShapeID="_x0000_i1034" DrawAspect="Content" ObjectID="_1366101967" r:id="rId24"/>
        </w:object>
      </w:r>
      <w:r>
        <w:rPr>
          <w:lang w:val="uk-UA"/>
        </w:rPr>
        <w:t xml:space="preserve"> і більших Це течія ультрарозрідженого газу. Зіткнень молекул між собою немає. Якщо можна вважати, що два незалежних потоки молекул, що зайшли з протилежних кінців у трубопровід, рухаються абсолютно незалежно один від одного, то таку течію газу називають </w:t>
      </w:r>
      <w:r>
        <w:rPr>
          <w:u w:val="single"/>
          <w:lang w:val="uk-UA"/>
        </w:rPr>
        <w:t xml:space="preserve">молекулярною, </w:t>
      </w:r>
      <w:r>
        <w:rPr>
          <w:lang w:val="uk-UA"/>
        </w:rPr>
        <w:t>або</w:t>
      </w:r>
      <w:r>
        <w:rPr>
          <w:u w:val="single"/>
          <w:lang w:val="uk-UA"/>
        </w:rPr>
        <w:t xml:space="preserve"> течією </w:t>
      </w:r>
      <w:proofErr w:type="spellStart"/>
      <w:r>
        <w:rPr>
          <w:u w:val="single"/>
          <w:lang w:val="uk-UA"/>
        </w:rPr>
        <w:t>Кнудсена</w:t>
      </w:r>
      <w:proofErr w:type="spellEnd"/>
      <w:r>
        <w:rPr>
          <w:u w:val="single"/>
          <w:lang w:val="uk-UA"/>
        </w:rPr>
        <w:t>.</w: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В’язкісну</w:t>
      </w:r>
      <w:proofErr w:type="spellEnd"/>
      <w:r>
        <w:rPr>
          <w:lang w:val="uk-UA"/>
        </w:rPr>
        <w:t xml:space="preserve"> і молекулярну течію ми розглянемо детальніше.</w:t>
      </w:r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pStyle w:val="3"/>
      </w:pPr>
      <w:proofErr w:type="spellStart"/>
      <w:r>
        <w:t>В’язкісний</w:t>
      </w:r>
      <w:proofErr w:type="spellEnd"/>
      <w:r>
        <w:t xml:space="preserve"> (ламінарний) режим. Формула </w:t>
      </w:r>
      <w:proofErr w:type="spellStart"/>
      <w:r>
        <w:t>Пуазейля</w:t>
      </w:r>
      <w:proofErr w:type="spellEnd"/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56515</wp:posOffset>
                </wp:positionV>
                <wp:extent cx="1455420" cy="1175385"/>
                <wp:effectExtent l="0" t="3810" r="1905" b="190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68E" w:rsidRDefault="00C1368E" w:rsidP="00C1368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2124CFD" wp14:editId="432082BE">
                                  <wp:extent cx="1266825" cy="1076325"/>
                                  <wp:effectExtent l="0" t="0" r="9525" b="9525"/>
                                  <wp:docPr id="5" name="Рисунок 5" descr="8_1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 descr="8_1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6.55pt;margin-top:4.45pt;width:114.6pt;height: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2YjwIAABAFAAAOAAAAZHJzL2Uyb0RvYy54bWysVFuO0zAU/UdiD5b/O0lK0jZR09E8KEIa&#10;HtLAAlzHaSwc29huk2HEWlgFX0isoUvi2mk7HR4SQuQjsXOvz32ccz0/71uBtsxYrmSJk7MYIyap&#10;qrhcl/j9u+VohpF1RFZEKMlKfMcsPl88fTLvdMHGqlGiYgYBiLRFp0vcOKeLKLK0YS2xZ0ozCcZa&#10;mZY42Jp1VBnSAXoronEcT6JOmUobRZm18Pd6MOJFwK9rRt2burbMIVFiyM2FtwnvlX9Hizkp1obo&#10;htN9GuQfsmgJlxD0CHVNHEEbw3+Bajk1yqranVHVRqquOWWhBqgmiX+q5rYhmoVaoDlWH9tk/x8s&#10;fb19axCvSjzBSJIWKNp92X3ffdt9RRPfnU7bApxuNbi5/lL1wHKo1OobRT9YJNVVQ+SaXRijuoaR&#10;CrJL/Mno5OiAYz3IqnulKghDNk4FoL42rW8dNAMBOrB0d2SG9Q5RHzLNsnQMJgq2JJlmz2ZZiEGK&#10;w3FtrHvBVIv8osQGqA/wZHtjnU+HFAcXH80qwaslFyJszHp1JQzaEpDJMjx79EduQnpnqfyxAXH4&#10;A1lCDG/z+Qba7/NknMaX43y0nMymo3SZZqN8Gs9GcZJf5pM4zdPr5WefYJIWDa8qJm+4ZAcJJunf&#10;UbwfhkE8QYSoK3GejbOBoz8WGYfnd0W23MFECt6WeHZ0IoVn9rmsoGxSOMLFsI4epx+6DD04fENX&#10;gg489YMIXL/qAcWLY6WqO1CEUcAXcAvXCCwaZT5h1MFIlth+3BDDMBIvJagqT9LUz3DYpNnU68Gc&#10;WlanFiIpQJXYYTQsr9ww9xtt+LqBSIOOpboAJdY8aOQhq71+YexCMfsrws/16T54PVxkix8AAAD/&#10;/wMAUEsDBBQABgAIAAAAIQC8AgsQ3QAAAAkBAAAPAAAAZHJzL2Rvd25yZXYueG1sTI/RToNAEEXf&#10;TfyHzZj4YtqFWmlBlkZNNL629gMGmAKRnSXsttC/d3zSx5t7cudMvpttry40+s6xgXgZgSKuXN1x&#10;Y+D49b7YgvIBucbeMRm4koddcXuTY1a7ifd0OYRGyQj7DA20IQyZ1r5qyaJfuoFYupMbLQaJY6Pr&#10;EScZt71eRVGiLXYsF1oc6K2l6vtwtgZOn9PDUzqVH+G42a+TV+w2pbsac383vzyDCjSHPxh+9UUd&#10;CnEq3Zlrr3oDi/gxFtTANgUl/SpOJJcCpusIdJHr/x8UPwAAAP//AwBQSwECLQAUAAYACAAAACEA&#10;toM4kv4AAADhAQAAEwAAAAAAAAAAAAAAAAAAAAAAW0NvbnRlbnRfVHlwZXNdLnhtbFBLAQItABQA&#10;BgAIAAAAIQA4/SH/1gAAAJQBAAALAAAAAAAAAAAAAAAAAC8BAABfcmVscy8ucmVsc1BLAQItABQA&#10;BgAIAAAAIQDF9K2YjwIAABAFAAAOAAAAAAAAAAAAAAAAAC4CAABkcnMvZTJvRG9jLnhtbFBLAQIt&#10;ABQABgAIAAAAIQC8AgsQ3QAAAAkBAAAPAAAAAAAAAAAAAAAAAOkEAABkcnMvZG93bnJldi54bWxQ&#10;SwUGAAAAAAQABADzAAAA8wUAAAAA&#10;" o:allowincell="f" stroked="f">
                <v:textbox>
                  <w:txbxContent>
                    <w:p w:rsidR="00C1368E" w:rsidRDefault="00C1368E" w:rsidP="00C1368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2124CFD" wp14:editId="432082BE">
                            <wp:extent cx="1266825" cy="1076325"/>
                            <wp:effectExtent l="0" t="0" r="9525" b="9525"/>
                            <wp:docPr id="5" name="Рисунок 5" descr="8_1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 descr="8_1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При ламінарному режимі основну роль грають сили в’язкості, тобто внутрішнього тертя. Зобразимо розподіл по перерізу трубопроводу окремих шарів газу.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>Тиск у трубопроводі буде змінюватись за параболічним законом. Отримаємо розподіл тиску газу у трубопроводі.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Нехай </w:t>
      </w:r>
      <w:r>
        <w:rPr>
          <w:position w:val="-6"/>
          <w:lang w:val="uk-UA"/>
        </w:rPr>
        <w:object w:dxaOrig="440" w:dyaOrig="240">
          <v:shape id="_x0000_i1035" type="#_x0000_t75" style="width:21.75pt;height:12pt" o:ole="" fillcolor="window">
            <v:imagedata r:id="rId26" o:title=""/>
          </v:shape>
          <o:OLEObject Type="Embed" ProgID="Equation.3" ShapeID="_x0000_i1035" DrawAspect="Content" ObjectID="_1366101968" r:id="rId27"/>
        </w:object>
      </w:r>
      <w:r>
        <w:rPr>
          <w:lang w:val="uk-UA"/>
        </w:rPr>
        <w:t xml:space="preserve">швидкість течії газу. Вона буде дорівнювати чисельно об’єму газу, який за одиницю часу пройшов через одиничну площадку </w:t>
      </w:r>
      <w:r>
        <w:rPr>
          <w:position w:val="-10"/>
          <w:lang w:val="uk-UA"/>
        </w:rPr>
        <w:object w:dxaOrig="900" w:dyaOrig="360">
          <v:shape id="_x0000_i1036" type="#_x0000_t75" style="width:45pt;height:18pt" o:ole="" fillcolor="window">
            <v:imagedata r:id="rId28" o:title=""/>
          </v:shape>
          <o:OLEObject Type="Embed" ProgID="Equation.3" ShapeID="_x0000_i1036" DrawAspect="Content" ObjectID="_1366101969" r:id="rId29"/>
        </w:object>
      </w:r>
      <w:r>
        <w:rPr>
          <w:lang w:val="uk-UA"/>
        </w:rPr>
        <w:t xml:space="preserve">. 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>З одного боку, природно вважати, що швидкість потоку буде пропорційна градієнту тиску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999" w:dyaOrig="720">
          <v:shape id="_x0000_i1037" type="#_x0000_t75" style="width:50.25pt;height:36pt" o:ole="" fillcolor="window">
            <v:imagedata r:id="rId30" o:title=""/>
          </v:shape>
          <o:OLEObject Type="Embed" ProgID="Equation.3" ShapeID="_x0000_i1037" DrawAspect="Content" ObjectID="_1366101970" r:id="rId31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З іншого боку, швидкість потоку повинна бути обернено пропорційною до абсолютного значення тиску. Чим більший тиск, тим більше молекул, тим більше зіткнень, тим повільніше просування вперед, отже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720" w:dyaOrig="760">
          <v:shape id="_x0000_i1038" type="#_x0000_t75" style="width:36pt;height:38.25pt" o:ole="" fillcolor="window">
            <v:imagedata r:id="rId32" o:title=""/>
          </v:shape>
          <o:OLEObject Type="Embed" ProgID="Equation.3" ShapeID="_x0000_i1038" DrawAspect="Content" ObjectID="_1366101971" r:id="rId33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Тоді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1080" w:dyaOrig="760">
          <v:shape id="_x0000_i1039" type="#_x0000_t75" style="width:54pt;height:38.25pt" o:ole="" fillcolor="window">
            <v:imagedata r:id="rId34" o:title=""/>
          </v:shape>
          <o:OLEObject Type="Embed" ProgID="Equation.3" ShapeID="_x0000_i1039" DrawAspect="Content" ObjectID="_1366101972" r:id="rId35"/>
        </w:object>
      </w:r>
      <w:r>
        <w:rPr>
          <w:lang w:val="uk-UA"/>
        </w:rPr>
        <w:t>,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6"/>
          <w:lang w:val="uk-UA"/>
        </w:rPr>
        <w:object w:dxaOrig="220" w:dyaOrig="240">
          <v:shape id="_x0000_i1040" type="#_x0000_t75" style="width:11.25pt;height:12pt" o:ole="" fillcolor="window">
            <v:imagedata r:id="rId36" o:title=""/>
          </v:shape>
          <o:OLEObject Type="Embed" ProgID="Equation.3" ShapeID="_x0000_i1040" DrawAspect="Content" ObjectID="_1366101973" r:id="rId37"/>
        </w:object>
      </w:r>
      <w:r>
        <w:rPr>
          <w:lang w:val="uk-UA"/>
        </w:rPr>
        <w:t xml:space="preserve"> і </w:t>
      </w:r>
      <w:r>
        <w:rPr>
          <w:position w:val="-6"/>
          <w:lang w:val="uk-UA"/>
        </w:rPr>
        <w:object w:dxaOrig="200" w:dyaOrig="300">
          <v:shape id="_x0000_i1041" type="#_x0000_t75" style="width:9.75pt;height:15pt" o:ole="" fillcolor="window">
            <v:imagedata r:id="rId38" o:title=""/>
          </v:shape>
          <o:OLEObject Type="Embed" ProgID="Equation.3" ShapeID="_x0000_i1041" DrawAspect="Content" ObjectID="_1366101974" r:id="rId39"/>
        </w:object>
      </w:r>
      <w:r>
        <w:rPr>
          <w:lang w:val="uk-UA"/>
        </w:rPr>
        <w:t xml:space="preserve"> - деякі величини, які для нас не мають значення і від яких ми зараз позбавимось. Розділимо змінні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1300" w:dyaOrig="720">
          <v:shape id="_x0000_i1042" type="#_x0000_t75" style="width:65.25pt;height:36pt" o:ole="" fillcolor="window">
            <v:imagedata r:id="rId40" o:title=""/>
          </v:shape>
          <o:OLEObject Type="Embed" ProgID="Equation.3" ShapeID="_x0000_i1042" DrawAspect="Content" ObjectID="_1366101975" r:id="rId41"/>
        </w:object>
      </w:r>
      <w:r>
        <w:rPr>
          <w:lang w:val="uk-UA"/>
        </w:rPr>
        <w:t xml:space="preserve">;    </w:t>
      </w:r>
      <w:r>
        <w:rPr>
          <w:position w:val="-28"/>
          <w:lang w:val="uk-UA"/>
        </w:rPr>
        <w:object w:dxaOrig="1520" w:dyaOrig="720">
          <v:shape id="_x0000_i1043" type="#_x0000_t75" style="width:75.75pt;height:36pt" o:ole="" fillcolor="window">
            <v:imagedata r:id="rId42" o:title=""/>
          </v:shape>
          <o:OLEObject Type="Embed" ProgID="Equation.3" ShapeID="_x0000_i1043" DrawAspect="Content" ObjectID="_1366101976" r:id="rId43"/>
        </w:object>
      </w:r>
      <w:r>
        <w:rPr>
          <w:lang w:val="uk-UA"/>
        </w:rPr>
        <w:t>- множник 2 увійшов у константи.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Граничні умови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12"/>
          <w:lang w:val="uk-UA"/>
        </w:rPr>
        <w:object w:dxaOrig="1719" w:dyaOrig="380">
          <v:shape id="_x0000_i1044" type="#_x0000_t75" style="width:86.25pt;height:18.75pt" o:ole="" fillcolor="window">
            <v:imagedata r:id="rId44" o:title=""/>
          </v:shape>
          <o:OLEObject Type="Embed" ProgID="Equation.3" ShapeID="_x0000_i1044" DrawAspect="Content" ObjectID="_1366101977" r:id="rId45"/>
        </w:object>
      </w:r>
      <w:r>
        <w:rPr>
          <w:lang w:val="uk-UA"/>
        </w:rPr>
        <w:t>;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12"/>
          <w:lang w:val="uk-UA"/>
        </w:rPr>
        <w:object w:dxaOrig="1719" w:dyaOrig="380">
          <v:shape id="_x0000_i1045" type="#_x0000_t75" style="width:86.25pt;height:18.75pt" o:ole="" fillcolor="window">
            <v:imagedata r:id="rId46" o:title=""/>
          </v:shape>
          <o:OLEObject Type="Embed" ProgID="Equation.3" ShapeID="_x0000_i1045" DrawAspect="Content" ObjectID="_1366101978" r:id="rId47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Тоді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12"/>
          <w:lang w:val="uk-UA"/>
        </w:rPr>
        <w:object w:dxaOrig="859" w:dyaOrig="480">
          <v:shape id="_x0000_i1046" type="#_x0000_t75" style="width:42.75pt;height:24pt" o:ole="" fillcolor="window">
            <v:imagedata r:id="rId48" o:title=""/>
          </v:shape>
          <o:OLEObject Type="Embed" ProgID="Equation.3" ShapeID="_x0000_i1046" DrawAspect="Content" ObjectID="_1366101979" r:id="rId49"/>
        </w:object>
      </w:r>
      <w:r>
        <w:rPr>
          <w:lang w:val="uk-UA"/>
        </w:rPr>
        <w:t xml:space="preserve">;         </w:t>
      </w:r>
      <w:r>
        <w:rPr>
          <w:position w:val="-28"/>
          <w:lang w:val="uk-UA"/>
        </w:rPr>
        <w:object w:dxaOrig="1540" w:dyaOrig="820">
          <v:shape id="_x0000_i1047" type="#_x0000_t75" style="width:77.25pt;height:41.25pt" o:ole="" fillcolor="window">
            <v:imagedata r:id="rId50" o:title=""/>
          </v:shape>
          <o:OLEObject Type="Embed" ProgID="Equation.3" ShapeID="_x0000_i1047" DrawAspect="Content" ObjectID="_1366101980" r:id="rId51"/>
        </w:object>
      </w:r>
      <w:r>
        <w:rPr>
          <w:lang w:val="uk-UA"/>
        </w:rPr>
        <w:t>,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lastRenderedPageBreak/>
        <w:t>і ми отримали розподіл тиску вздовж осі протікання ламінарного потоку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2500" w:dyaOrig="820">
          <v:shape id="_x0000_i1048" type="#_x0000_t75" style="width:125.25pt;height:41.25pt" o:ole="" fillcolor="window">
            <v:imagedata r:id="rId5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8" DrawAspect="Content" ObjectID="_1366101981" r:id="rId53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Легко переконатися, що ми не помилились, розглянувши крайні випадки. На початку труби тиск </w:t>
      </w:r>
      <w:r>
        <w:rPr>
          <w:position w:val="-12"/>
          <w:lang w:val="uk-UA"/>
        </w:rPr>
        <w:object w:dxaOrig="340" w:dyaOrig="380">
          <v:shape id="_x0000_i1049" type="#_x0000_t75" style="width:17.25pt;height:18.75pt" o:ole="" fillcolor="window">
            <v:imagedata r:id="rId54" o:title=""/>
          </v:shape>
          <o:OLEObject Type="Embed" ProgID="Equation.3" ShapeID="_x0000_i1049" DrawAspect="Content" ObjectID="_1366101982" r:id="rId55"/>
        </w:object>
      </w:r>
      <w:r>
        <w:rPr>
          <w:lang w:val="uk-UA"/>
        </w:rPr>
        <w:t xml:space="preserve">, в кінці – </w:t>
      </w:r>
      <w:r>
        <w:rPr>
          <w:position w:val="-12"/>
          <w:lang w:val="uk-UA"/>
        </w:rPr>
        <w:object w:dxaOrig="380" w:dyaOrig="380">
          <v:shape id="_x0000_i1050" type="#_x0000_t75" style="width:18.75pt;height:18.75pt" o:ole="" fillcolor="window">
            <v:imagedata r:id="rId56" o:title=""/>
          </v:shape>
          <o:OLEObject Type="Embed" ProgID="Equation.3" ShapeID="_x0000_i1050" DrawAspect="Content" ObjectID="_1366101983" r:id="rId57"/>
        </w:object>
      </w:r>
      <w:r>
        <w:rPr>
          <w:lang w:val="uk-UA"/>
        </w:rPr>
        <w:t>.</w:t>
      </w:r>
    </w:p>
    <w:p w:rsidR="00C1368E" w:rsidRDefault="00C1368E" w:rsidP="00C1368E">
      <w:pPr>
        <w:ind w:firstLine="720"/>
        <w:jc w:val="both"/>
        <w:rPr>
          <w:lang w:val="uk-UA"/>
        </w:rPr>
      </w:pPr>
      <w:r>
        <w:rPr>
          <w:lang w:val="uk-UA"/>
        </w:rPr>
        <w:t xml:space="preserve">Теорія ламінарної течії міцно пов’язана з іменем французького фізика Жана </w:t>
      </w:r>
      <w:proofErr w:type="spellStart"/>
      <w:r>
        <w:rPr>
          <w:lang w:val="uk-UA"/>
        </w:rPr>
        <w:t>Пуазейля</w:t>
      </w:r>
      <w:proofErr w:type="spellEnd"/>
      <w:r>
        <w:rPr>
          <w:lang w:val="uk-UA"/>
        </w:rPr>
        <w:t>, і ви, безумовно, вже зустрічались із його формулою, що пов’язує кількість газу, що проходить за одиницю часу по трубопроводу, із різницею тисків на його кінцях. Зараз ми її отримаємо.</w:t>
      </w:r>
    </w:p>
    <w:p w:rsidR="00C1368E" w:rsidRDefault="00C1368E" w:rsidP="00C1368E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24765</wp:posOffset>
                </wp:positionV>
                <wp:extent cx="1734820" cy="1317625"/>
                <wp:effectExtent l="0" t="1905" r="2540" b="444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68E" w:rsidRDefault="00C1368E" w:rsidP="00C1368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9F0D1D0" wp14:editId="06ADF7CD">
                                  <wp:extent cx="1543050" cy="1219200"/>
                                  <wp:effectExtent l="0" t="0" r="0" b="0"/>
                                  <wp:docPr id="3" name="Рисунок 3" descr="8_1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8_1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.65pt;margin-top:1.95pt;width:136.6pt;height:1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B8kgIAABcFAAAOAAAAZHJzL2Uyb0RvYy54bWysVFuO0zAU/UdiD5b/O0k67iNR09G0QxHS&#10;8JAGFuA6TmPh2MF2mwyItbAKvpBYQ5fEtdN2OjwkhMhHYuden/s453p21dUS7bixQqscJxcxRlwx&#10;XQi1yfG7t6vBFCPrqCqo1Irn+J5bfDV/+mTWNhkf6krLghsEIMpmbZPjyrkmiyLLKl5Te6EbrsBY&#10;alNTB1uziQpDW0CvZTSM43HUalM0RjNuLfy96Y14HvDLkjP3uiwtd0jmGHJz4W3Ce+3f0XxGs42h&#10;TSXYIQ36D1nUVCgIeoK6oY6irRG/QNWCGW116S6YriNdloLxUANUk8Q/VXNX0YaHWqA5tjm1yf4/&#10;WPZq98YgUeSYYKRoDRTtv+y/77/tvyLiu9M2NgOnuwbcXLfQHbAcKrXNrWbvLVJ6WVG14dfG6Lbi&#10;tIDsEn8yOjva41gPsm5f6gLC0K3TAagrTe1bB81AgA4s3Z+Y4Z1DzIecXJLpEEwMbMllMhkPRyEG&#10;zY7HG2Pdc65r5Bc5NkB9gKe7W+t8OjQ7uvhoVktRrISUYWM266U0aEdBJqvwHNAfuUnlnZX2x3rE&#10;/g9kCTG8zecbaP+UJkMSL4bpYDWeTgZkRUaDdBJPB3GSLtJxTFJys/rsE0xIVomi4OpWKH6UYEL+&#10;juLDMPTiCSJEbY7TEXQn1PXHIuPw/K7IWjiYSCnqHE9PTjTzzD5TBZRNM0eF7NfR4/RDl6EHx2/o&#10;StCBp74XgevWXRBcEInXyFoX9yAMo4E2oBhuE1hU2nzEqIXJzLH9sKWGYyRfKBBXmhDiRzlsyGji&#10;ZWHOLetzC1UMoHLsMOqXS9eP/7YxYlNBpF7OSl+DIEsRpPKQ1UHGMH2hpsNN4cf7fB+8Hu6z+Q8A&#10;AAD//wMAUEsDBBQABgAIAAAAIQBq2Ckh2wAAAAcBAAAPAAAAZHJzL2Rvd25yZXYueG1sTI5BT4NA&#10;FITvJv6HzTPxYuxCS4tFlkZNNF5b+wMe8ApE9i1ht4X+e58nvc1kJjNfvpttry40+s6xgXgRgSKu&#10;XN1xY+D49f74BMoH5Bp7x2TgSh52xe1NjlntJt7T5RAaJSPsMzTQhjBkWvuqJYt+4QZiyU5utBjE&#10;jo2uR5xk3PZ6GUUbbbFjeWhxoLeWqu/D2Ro4fU4P6+1UfoRjuk82r9ilpbsac383vzyDCjSHvzL8&#10;4gs6FMJUujPXXvXiV1I0sNqCknSZJmtQpYg4TkAXuf7PX/wAAAD//wMAUEsBAi0AFAAGAAgAAAAh&#10;ALaDOJL+AAAA4QEAABMAAAAAAAAAAAAAAAAAAAAAAFtDb250ZW50X1R5cGVzXS54bWxQSwECLQAU&#10;AAYACAAAACEAOP0h/9YAAACUAQAACwAAAAAAAAAAAAAAAAAvAQAAX3JlbHMvLnJlbHNQSwECLQAU&#10;AAYACAAAACEAJRDAfJICAAAXBQAADgAAAAAAAAAAAAAAAAAuAgAAZHJzL2Uyb0RvYy54bWxQSwEC&#10;LQAUAAYACAAAACEAatgpIdsAAAAHAQAADwAAAAAAAAAAAAAAAADsBAAAZHJzL2Rvd25yZXYueG1s&#10;UEsFBgAAAAAEAAQA8wAAAPQFAAAAAA==&#10;" o:allowincell="f" stroked="f">
                <v:textbox>
                  <w:txbxContent>
                    <w:p w:rsidR="00C1368E" w:rsidRDefault="00C1368E" w:rsidP="00C1368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9F0D1D0" wp14:editId="06ADF7CD">
                            <wp:extent cx="1543050" cy="1219200"/>
                            <wp:effectExtent l="0" t="0" r="0" b="0"/>
                            <wp:docPr id="3" name="Рисунок 3" descr="8_1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 descr="8_1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Розглянемо трубопровід діаметром </w:t>
      </w:r>
      <w:r>
        <w:rPr>
          <w:position w:val="-6"/>
          <w:lang w:val="uk-UA"/>
        </w:rPr>
        <w:object w:dxaOrig="240" w:dyaOrig="300">
          <v:shape id="_x0000_i1051" type="#_x0000_t75" style="width:12pt;height:15pt" o:ole="" fillcolor="window">
            <v:imagedata r:id="rId59" o:title=""/>
          </v:shape>
          <o:OLEObject Type="Embed" ProgID="Equation.3" ShapeID="_x0000_i1051" DrawAspect="Content" ObjectID="_1366101984" r:id="rId60"/>
        </w:object>
      </w:r>
      <w:r>
        <w:rPr>
          <w:lang w:val="uk-UA"/>
        </w:rPr>
        <w:t xml:space="preserve">, на краях якого тиск має значення </w:t>
      </w:r>
      <w:r>
        <w:rPr>
          <w:position w:val="-12"/>
          <w:lang w:val="uk-UA"/>
        </w:rPr>
        <w:object w:dxaOrig="340" w:dyaOrig="380">
          <v:shape id="_x0000_i1052" type="#_x0000_t75" style="width:17.25pt;height:18.75pt" o:ole="" fillcolor="window">
            <v:imagedata r:id="rId61" o:title=""/>
          </v:shape>
          <o:OLEObject Type="Embed" ProgID="Equation.3" ShapeID="_x0000_i1052" DrawAspect="Content" ObjectID="_1366101985" r:id="rId62"/>
        </w:object>
      </w:r>
      <w:r>
        <w:rPr>
          <w:lang w:val="uk-UA"/>
        </w:rPr>
        <w:t xml:space="preserve"> і </w:t>
      </w:r>
      <w:r>
        <w:rPr>
          <w:position w:val="-12"/>
          <w:lang w:val="uk-UA"/>
        </w:rPr>
        <w:object w:dxaOrig="380" w:dyaOrig="380">
          <v:shape id="_x0000_i1053" type="#_x0000_t75" style="width:18.75pt;height:18.75pt" o:ole="" fillcolor="window">
            <v:imagedata r:id="rId63" o:title=""/>
          </v:shape>
          <o:OLEObject Type="Embed" ProgID="Equation.3" ShapeID="_x0000_i1053" DrawAspect="Content" ObjectID="_1366101986" r:id="rId64"/>
        </w:object>
      </w:r>
      <w:r>
        <w:rPr>
          <w:lang w:val="uk-UA"/>
        </w:rPr>
        <w:t xml:space="preserve">. Виділимо всередині трубопроводу циліндр із газом радіусом </w:t>
      </w:r>
      <w:r>
        <w:rPr>
          <w:position w:val="-4"/>
          <w:lang w:val="uk-UA"/>
        </w:rPr>
        <w:object w:dxaOrig="200" w:dyaOrig="220">
          <v:shape id="_x0000_i1054" type="#_x0000_t75" style="width:9.75pt;height:11.25pt" o:ole="" fillcolor="window">
            <v:imagedata r:id="rId65" o:title=""/>
          </v:shape>
          <o:OLEObject Type="Embed" ProgID="Equation.3" ShapeID="_x0000_i1054" DrawAspect="Content" ObjectID="_1366101987" r:id="rId66"/>
        </w:object>
      </w:r>
      <w:r>
        <w:rPr>
          <w:lang w:val="uk-UA"/>
        </w:rPr>
        <w:t xml:space="preserve"> і висотою </w:t>
      </w:r>
      <w:r>
        <w:rPr>
          <w:position w:val="-6"/>
          <w:lang w:val="uk-UA"/>
        </w:rPr>
        <w:object w:dxaOrig="340" w:dyaOrig="300">
          <v:shape id="_x0000_i1055" type="#_x0000_t75" style="width:17.25pt;height:15pt" o:ole="" fillcolor="window">
            <v:imagedata r:id="rId67" o:title=""/>
          </v:shape>
          <o:OLEObject Type="Embed" ProgID="Equation.3" ShapeID="_x0000_i1055" DrawAspect="Content" ObjectID="_1366101988" r:id="rId68"/>
        </w:object>
      </w:r>
      <w:r>
        <w:rPr>
          <w:lang w:val="uk-UA"/>
        </w:rPr>
        <w:t xml:space="preserve">. Оточимо його циліндром радіусом </w:t>
      </w:r>
      <w:r>
        <w:rPr>
          <w:position w:val="-6"/>
          <w:lang w:val="uk-UA"/>
        </w:rPr>
        <w:object w:dxaOrig="740" w:dyaOrig="300">
          <v:shape id="_x0000_i1056" type="#_x0000_t75" style="width:36.75pt;height:15pt" o:ole="" fillcolor="window">
            <v:imagedata r:id="rId69" o:title=""/>
          </v:shape>
          <o:OLEObject Type="Embed" ProgID="Equation.3" ShapeID="_x0000_i1056" DrawAspect="Content" ObjectID="_1366101989" r:id="rId70"/>
        </w:object>
      </w:r>
      <w:r>
        <w:rPr>
          <w:lang w:val="uk-UA"/>
        </w:rPr>
        <w:t xml:space="preserve"> і будемо розглядати рух вмісту між двома циліндрами. </w:t>
      </w:r>
    </w:p>
    <w:p w:rsidR="00C1368E" w:rsidRDefault="00C1368E" w:rsidP="00C1368E">
      <w:pPr>
        <w:ind w:firstLine="720"/>
        <w:jc w:val="both"/>
        <w:rPr>
          <w:lang w:val="uk-UA"/>
        </w:rPr>
      </w:pPr>
      <w:r>
        <w:rPr>
          <w:lang w:val="uk-UA"/>
        </w:rPr>
        <w:t xml:space="preserve">Вміст трубопроводу рухається як одне ціле із швидкістю </w:t>
      </w:r>
      <w:r>
        <w:rPr>
          <w:position w:val="-6"/>
          <w:lang w:val="uk-UA"/>
        </w:rPr>
        <w:object w:dxaOrig="220" w:dyaOrig="240">
          <v:shape id="_x0000_i1057" type="#_x0000_t75" style="width:11.25pt;height:12pt" o:ole="" fillcolor="window">
            <v:imagedata r:id="rId71" o:title=""/>
          </v:shape>
          <o:OLEObject Type="Embed" ProgID="Equation.3" ShapeID="_x0000_i1057" DrawAspect="Content" ObjectID="_1366101990" r:id="rId72"/>
        </w:object>
      </w:r>
      <w:r>
        <w:rPr>
          <w:lang w:val="uk-UA"/>
        </w:rPr>
        <w:t>, тому його можна розглядати як тверде тіло, всередині якого знаходиться у стані спокою наш об’єм між циліндрами, на який діють врівноважені сили.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>Розглянемо ці сили.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1. Вздовж довжини циліндра є градієнт тиску. Отже на основи діють різні сили. Для проміжку між циліндрами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2060" w:dyaOrig="720">
          <v:shape id="_x0000_i1058" type="#_x0000_t75" style="width:102.75pt;height:36pt" o:ole="" fillcolor="window">
            <v:imagedata r:id="rId73" o:title=""/>
          </v:shape>
          <o:OLEObject Type="Embed" ProgID="Equation.3" ShapeID="_x0000_i1058" DrawAspect="Content" ObjectID="_1366101991" r:id="rId74"/>
        </w:object>
      </w:r>
      <w:r>
        <w:rPr>
          <w:lang w:val="uk-UA"/>
        </w:rPr>
        <w:t>.</w:t>
      </w:r>
    </w:p>
    <w:p w:rsidR="00C1368E" w:rsidRDefault="00C1368E" w:rsidP="00C1368E">
      <w:pPr>
        <w:pStyle w:val="a3"/>
      </w:pPr>
      <w:r>
        <w:t xml:space="preserve">2. У трубопроводі має місце параболічний розподіл швидкостей по його перерізу. Сила, пов’язана із градієнтом швидкості, </w:t>
      </w:r>
    </w:p>
    <w:p w:rsidR="00C1368E" w:rsidRDefault="00C1368E" w:rsidP="00C1368E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-363855</wp:posOffset>
                </wp:positionV>
                <wp:extent cx="546735" cy="59499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68E" w:rsidRDefault="00C1368E" w:rsidP="00C1368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204B2DF" wp14:editId="694EFE35">
                                  <wp:extent cx="352425" cy="495300"/>
                                  <wp:effectExtent l="0" t="0" r="9525" b="0"/>
                                  <wp:docPr id="1" name="Рисунок 1" descr="8_1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 descr="8_1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6.55pt;margin-top:-28.65pt;width:43.0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bWkAIAABU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hd4RQjSTqgaPdl9333bfcVpb46vbYlGN1qMHPDpRqA5ZCp1TeKvrdIqquWyDV7aozqW0Zq&#10;iC7xN6OTqyOO9SCr/qWqwQ3ZOBWAhsZ0vnRQDATowNLdkRk2OERhM8+msyc5RhSO8iIrijx4IOXh&#10;sjbWPWeqQ35SYQPEB3CyvbHOB0PKg4n3ZZXg9ZILERZmvboSBm0JiGQZvj36AzMhvbFU/tqIOO5A&#10;jODDn/loA+mfiiTN4su0mCyn89kkW2b5pJjF80mcFJfFNM6K7Hr52QeYZGXL65rJGy7ZQYBJ9ncE&#10;71thlE6QIOorXORpPjL0xyTj8P0uyY476EfBuwrPj0ak9Lw+kzWkTUpHuBjn0cPwQ5WhBod/qEpQ&#10;gSd+lIAbVsNebgDmFbJS9R3IwiigDbiHtwQmrTIfMeqhLytsP2yIYRiJFxKkVSRZ5hs5LLJ8lsLC&#10;nJ6sTk+IpABVYYfROL1yY/NvtOHrFjyNYpbqKcix4UEq91HtRQy9F3LavxO+uU/Xwer+NVv8AAAA&#10;//8DAFBLAwQUAAYACAAAACEAxa9zw94AAAAJAQAADwAAAGRycy9kb3ducmV2LnhtbEyPwU6DQBCG&#10;7ya+w2ZMvJh2QVpQytKoicZrax9gYKdAyu4Sdlvo2zue7G0m8+Wf7y+2s+nFhUbfOasgXkYgyNZO&#10;d7ZRcPj5XLyA8AGtxt5ZUnAlD9vy/q7AXLvJ7uiyD43gEOtzVNCGMORS+rolg37pBrJ8O7rRYOB1&#10;bKQeceJw08vnKEqlwc7yhxYH+mipPu3PRsHxe3pav07VVzhku1X6jl1WuatSjw/z2wZEoDn8w/Cn&#10;z+pQslPlzlZ70StYxEnMKA/rLAHBRJZwuUpBkq5AloW8bVD+AgAA//8DAFBLAQItABQABgAIAAAA&#10;IQC2gziS/gAAAOEBAAATAAAAAAAAAAAAAAAAAAAAAABbQ29udGVudF9UeXBlc10ueG1sUEsBAi0A&#10;FAAGAAgAAAAhADj9If/WAAAAlAEAAAsAAAAAAAAAAAAAAAAALwEAAF9yZWxzLy5yZWxzUEsBAi0A&#10;FAAGAAgAAAAhADkqJtaQAgAAFQUAAA4AAAAAAAAAAAAAAAAALgIAAGRycy9lMm9Eb2MueG1sUEsB&#10;Ai0AFAAGAAgAAAAhAMWvc8PeAAAACQEAAA8AAAAAAAAAAAAAAAAA6gQAAGRycy9kb3ducmV2Lnht&#10;bFBLBQYAAAAABAAEAPMAAAD1BQAAAAA=&#10;" o:allowincell="f" stroked="f">
                <v:textbox>
                  <w:txbxContent>
                    <w:p w:rsidR="00C1368E" w:rsidRDefault="00C1368E" w:rsidP="00C1368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204B2DF" wp14:editId="694EFE35">
                            <wp:extent cx="352425" cy="495300"/>
                            <wp:effectExtent l="0" t="0" r="9525" b="0"/>
                            <wp:docPr id="1" name="Рисунок 1" descr="8_1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3" descr="8_1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60"/>
          <w:lang w:val="uk-UA"/>
        </w:rPr>
        <w:object w:dxaOrig="2340" w:dyaOrig="1040">
          <v:shape id="_x0000_i1059" type="#_x0000_t75" style="width:117pt;height:51.75pt" o:ole="" fillcolor="window">
            <v:imagedata r:id="rId76" o:title=""/>
          </v:shape>
          <o:OLEObject Type="Embed" ProgID="Equation.3" ShapeID="_x0000_i1059" DrawAspect="Content" ObjectID="_1366101992" r:id="rId77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3. І, нарешті, рух нашого </w:t>
      </w:r>
      <w:proofErr w:type="spellStart"/>
      <w:r>
        <w:rPr>
          <w:lang w:val="uk-UA"/>
        </w:rPr>
        <w:t>міжциліндрового</w:t>
      </w:r>
      <w:proofErr w:type="spellEnd"/>
      <w:r>
        <w:rPr>
          <w:lang w:val="uk-UA"/>
        </w:rPr>
        <w:t xml:space="preserve"> проміжку гальмується силою тертя з боку зовнішніх шарів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3379" w:dyaOrig="720">
          <v:shape id="_x0000_i1060" type="#_x0000_t75" style="width:168.75pt;height:36pt" o:ole="" fillcolor="window">
            <v:imagedata r:id="rId78" o:title=""/>
          </v:shape>
          <o:OLEObject Type="Embed" ProgID="Equation.3" ShapeID="_x0000_i1060" DrawAspect="Content" ObjectID="_1366101993" r:id="rId79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Зробимо деякі перетворення із третьою силою. Розкладемо функцію </w:t>
      </w:r>
      <w:r>
        <w:rPr>
          <w:position w:val="-28"/>
          <w:lang w:val="uk-UA"/>
        </w:rPr>
        <w:object w:dxaOrig="400" w:dyaOrig="720">
          <v:shape id="_x0000_i1061" type="#_x0000_t75" style="width:20.25pt;height:36pt" o:ole="" fillcolor="window">
            <v:imagedata r:id="rId80" o:title=""/>
          </v:shape>
          <o:OLEObject Type="Embed" ProgID="Equation.3" ShapeID="_x0000_i1061" DrawAspect="Content" ObjectID="_1366101994" r:id="rId81"/>
        </w:object>
      </w:r>
      <w:r>
        <w:rPr>
          <w:lang w:val="uk-UA"/>
        </w:rPr>
        <w:t xml:space="preserve"> у околі точки </w:t>
      </w:r>
      <w:r>
        <w:rPr>
          <w:position w:val="-4"/>
          <w:lang w:val="uk-UA"/>
        </w:rPr>
        <w:object w:dxaOrig="200" w:dyaOrig="220">
          <v:shape id="_x0000_i1062" type="#_x0000_t75" style="width:9.75pt;height:11.25pt" o:ole="" fillcolor="window">
            <v:imagedata r:id="rId82" o:title=""/>
          </v:shape>
          <o:OLEObject Type="Embed" ProgID="Equation.3" ShapeID="_x0000_i1062" DrawAspect="Content" ObjectID="_1366101995" r:id="rId83"/>
        </w:object>
      </w:r>
      <w:r>
        <w:rPr>
          <w:lang w:val="uk-UA"/>
        </w:rPr>
        <w:t>: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42"/>
          <w:lang w:val="uk-UA"/>
        </w:rPr>
        <w:object w:dxaOrig="7940" w:dyaOrig="980">
          <v:shape id="_x0000_i1063" type="#_x0000_t75" style="width:396.75pt;height:48.75pt" o:ole="" fillcolor="window">
            <v:imagedata r:id="rId84" o:title=""/>
          </v:shape>
          <o:OLEObject Type="Embed" ProgID="Equation.3" ShapeID="_x0000_i1063" DrawAspect="Content" ObjectID="_1366101996" r:id="rId85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Доданком </w:t>
      </w:r>
      <w:r>
        <w:rPr>
          <w:position w:val="-34"/>
          <w:lang w:val="uk-UA"/>
        </w:rPr>
        <w:object w:dxaOrig="999" w:dyaOrig="880">
          <v:shape id="_x0000_i1064" type="#_x0000_t75" style="width:50.25pt;height:44.25pt" o:ole="" fillcolor="window">
            <v:imagedata r:id="rId86" o:title=""/>
          </v:shape>
          <o:OLEObject Type="Embed" ProgID="Equation.3" ShapeID="_x0000_i1064" DrawAspect="Content" ObjectID="_1366101997" r:id="rId87"/>
        </w:object>
      </w:r>
      <w:r>
        <w:rPr>
          <w:lang w:val="uk-UA"/>
        </w:rPr>
        <w:t xml:space="preserve"> знехтували. Тепер запишемо рівнодійну сил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12"/>
          <w:lang w:val="uk-UA"/>
        </w:rPr>
        <w:object w:dxaOrig="1880" w:dyaOrig="380">
          <v:shape id="_x0000_i1065" type="#_x0000_t75" style="width:93.75pt;height:18.75pt" o:ole="" fillcolor="window">
            <v:imagedata r:id="rId88" o:title=""/>
          </v:shape>
          <o:OLEObject Type="Embed" ProgID="Equation.3" ShapeID="_x0000_i1065" DrawAspect="Content" ObjectID="_1366101998" r:id="rId89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Підставимо значення сил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42"/>
          <w:lang w:val="uk-UA"/>
        </w:rPr>
        <w:object w:dxaOrig="6860" w:dyaOrig="980">
          <v:shape id="_x0000_i1066" type="#_x0000_t75" style="width:342.75pt;height:48.75pt" o:ole="" fillcolor="window">
            <v:imagedata r:id="rId90" o:title=""/>
          </v:shape>
          <o:OLEObject Type="Embed" ProgID="Equation.3" ShapeID="_x0000_i1066" DrawAspect="Content" ObjectID="_1366101999" r:id="rId91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Після очевидних перетворень і, скориставшись, що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4"/>
          <w:lang w:val="uk-UA"/>
        </w:rPr>
        <w:object w:dxaOrig="2700" w:dyaOrig="880">
          <v:shape id="_x0000_i1067" type="#_x0000_t75" style="width:135pt;height:44.25pt" o:ole="" fillcolor="window">
            <v:imagedata r:id="rId92" o:title=""/>
          </v:shape>
          <o:OLEObject Type="Embed" ProgID="Equation.3" ShapeID="_x0000_i1067" DrawAspect="Content" ObjectID="_1366102000" r:id="rId93"/>
        </w:object>
      </w:r>
      <w:r>
        <w:rPr>
          <w:lang w:val="uk-UA"/>
        </w:rPr>
        <w:t>,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отримаємо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2100" w:dyaOrig="780">
          <v:shape id="_x0000_i1068" type="#_x0000_t75" style="width:105pt;height:39pt" o:ole="" fillcolor="window">
            <v:imagedata r:id="rId94" o:title=""/>
          </v:shape>
          <o:OLEObject Type="Embed" ProgID="Equation.3" ShapeID="_x0000_i1068" DrawAspect="Content" ObjectID="_1366102001" r:id="rId95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Помножимо обидві сторони рівності на </w:t>
      </w:r>
      <w:r>
        <w:rPr>
          <w:position w:val="-12"/>
          <w:lang w:val="uk-UA"/>
        </w:rPr>
        <w:object w:dxaOrig="260" w:dyaOrig="300">
          <v:shape id="_x0000_i1069" type="#_x0000_t75" style="width:12.75pt;height:15pt" o:ole="" fillcolor="window">
            <v:imagedata r:id="rId96" o:title=""/>
          </v:shape>
          <o:OLEObject Type="Embed" ProgID="Equation.3" ShapeID="_x0000_i1069" DrawAspect="Content" ObjectID="_1366102002" r:id="rId97"/>
        </w:object>
      </w:r>
      <w:r>
        <w:rPr>
          <w:lang w:val="uk-UA"/>
        </w:rPr>
        <w:t xml:space="preserve">, яке залежить лише від </w:t>
      </w:r>
      <w:r>
        <w:rPr>
          <w:position w:val="-6"/>
          <w:lang w:val="uk-UA"/>
        </w:rPr>
        <w:object w:dxaOrig="220" w:dyaOrig="240">
          <v:shape id="_x0000_i1070" type="#_x0000_t75" style="width:11.25pt;height:12pt" o:ole="" fillcolor="window">
            <v:imagedata r:id="rId98" o:title=""/>
          </v:shape>
          <o:OLEObject Type="Embed" ProgID="Equation.3" ShapeID="_x0000_i1070" DrawAspect="Content" ObjectID="_1366102003" r:id="rId99"/>
        </w:object>
      </w:r>
      <w:r>
        <w:rPr>
          <w:lang w:val="uk-UA"/>
        </w:rPr>
        <w:t xml:space="preserve">, і не залежить від </w:t>
      </w:r>
      <w:r>
        <w:rPr>
          <w:position w:val="-4"/>
          <w:lang w:val="uk-UA"/>
        </w:rPr>
        <w:object w:dxaOrig="200" w:dyaOrig="220">
          <v:shape id="_x0000_i1071" type="#_x0000_t75" style="width:9.75pt;height:11.25pt" o:ole="" fillcolor="window">
            <v:imagedata r:id="rId100" o:title=""/>
          </v:shape>
          <o:OLEObject Type="Embed" ProgID="Equation.3" ShapeID="_x0000_i1071" DrawAspect="Content" ObjectID="_1366102004" r:id="rId101"/>
        </w:object>
      </w:r>
      <w:r>
        <w:rPr>
          <w:lang w:val="uk-UA"/>
        </w:rPr>
        <w:t>, тому його можна внести під диференціал праворуч як константу: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2400" w:dyaOrig="859">
          <v:shape id="_x0000_i1072" type="#_x0000_t75" style="width:120pt;height:42.75pt" o:ole="" fillcolor="window">
            <v:imagedata r:id="rId102" o:title=""/>
          </v:shape>
          <o:OLEObject Type="Embed" ProgID="Equation.3" ShapeID="_x0000_i1072" DrawAspect="Content" ObjectID="_1366102005" r:id="rId103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Я вже раніше зауважила, що швидкість течії газу </w:t>
      </w:r>
      <w:r>
        <w:rPr>
          <w:position w:val="-6"/>
          <w:lang w:val="uk-UA"/>
        </w:rPr>
        <w:object w:dxaOrig="220" w:dyaOrig="240">
          <v:shape id="_x0000_i1073" type="#_x0000_t75" style="width:11.25pt;height:12pt" o:ole="" fillcolor="window">
            <v:imagedata r:id="rId104" o:title=""/>
          </v:shape>
          <o:OLEObject Type="Embed" ProgID="Equation.3" ShapeID="_x0000_i1073" DrawAspect="Content" ObjectID="_1366102006" r:id="rId105"/>
        </w:object>
      </w:r>
      <w:r>
        <w:rPr>
          <w:lang w:val="uk-UA"/>
        </w:rPr>
        <w:t xml:space="preserve"> дорівнює чисельно об’єму газу </w:t>
      </w:r>
      <w:r>
        <w:rPr>
          <w:position w:val="-12"/>
          <w:lang w:val="uk-UA"/>
        </w:rPr>
        <w:object w:dxaOrig="320" w:dyaOrig="380">
          <v:shape id="_x0000_i1074" type="#_x0000_t75" style="width:15.75pt;height:18.75pt" o:ole="" fillcolor="window">
            <v:imagedata r:id="rId106" o:title=""/>
          </v:shape>
          <o:OLEObject Type="Embed" ProgID="Equation.3" ShapeID="_x0000_i1074" DrawAspect="Content" ObjectID="_1366102007" r:id="rId107"/>
        </w:object>
      </w:r>
      <w:r>
        <w:rPr>
          <w:lang w:val="uk-UA"/>
        </w:rPr>
        <w:t>, який за одиницю часу пройшов через одиничну площадку. Тому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12"/>
          <w:lang w:val="uk-UA"/>
        </w:rPr>
        <w:object w:dxaOrig="1740" w:dyaOrig="380">
          <v:shape id="_x0000_i1075" type="#_x0000_t75" style="width:87pt;height:18.75pt" o:ole="" fillcolor="window">
            <v:imagedata r:id="rId108" o:title=""/>
          </v:shape>
          <o:OLEObject Type="Embed" ProgID="Equation.3" ShapeID="_x0000_i1075" DrawAspect="Content" ObjectID="_1366102008" r:id="rId109"/>
        </w:object>
      </w:r>
      <w:r>
        <w:rPr>
          <w:lang w:val="uk-UA"/>
        </w:rPr>
        <w:t>,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620" w:dyaOrig="380">
          <v:shape id="_x0000_i1076" type="#_x0000_t75" style="width:30.75pt;height:18.75pt" o:ole="" fillcolor="window">
            <v:imagedata r:id="rId110" o:title=""/>
          </v:shape>
          <o:OLEObject Type="Embed" ProgID="Equation.3" ShapeID="_x0000_i1076" DrawAspect="Content" ObjectID="_1366102009" r:id="rId111"/>
        </w:object>
      </w:r>
      <w:r>
        <w:rPr>
          <w:lang w:val="uk-UA"/>
        </w:rPr>
        <w:t xml:space="preserve">кількість газу, що протікає за одиницю часу через одиничну площадку на відстані </w:t>
      </w:r>
      <w:r>
        <w:rPr>
          <w:position w:val="-4"/>
          <w:lang w:val="uk-UA"/>
        </w:rPr>
        <w:object w:dxaOrig="200" w:dyaOrig="220">
          <v:shape id="_x0000_i1077" type="#_x0000_t75" style="width:9.75pt;height:11.25pt" o:ole="" fillcolor="window">
            <v:imagedata r:id="rId112" o:title=""/>
          </v:shape>
          <o:OLEObject Type="Embed" ProgID="Equation.3" ShapeID="_x0000_i1077" DrawAspect="Content" ObjectID="_1366102010" r:id="rId113"/>
        </w:object>
      </w:r>
      <w:r>
        <w:rPr>
          <w:lang w:val="uk-UA"/>
        </w:rPr>
        <w:t xml:space="preserve"> від осі труби. Тоді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2439" w:dyaOrig="859">
          <v:shape id="_x0000_i1078" type="#_x0000_t75" style="width:122.25pt;height:42.75pt" o:ole="" fillcolor="window">
            <v:imagedata r:id="rId114" o:title=""/>
          </v:shape>
          <o:OLEObject Type="Embed" ProgID="Equation.3" ShapeID="_x0000_i1078" DrawAspect="Content" ObjectID="_1366102011" r:id="rId115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Скористаємось отриманим раніше співвідношенням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28"/>
          <w:lang w:val="uk-UA"/>
        </w:rPr>
        <w:object w:dxaOrig="2500" w:dyaOrig="820">
          <v:shape id="_x0000_i1079" type="#_x0000_t75" style="width:125.25pt;height:41.25pt" o:ole="" fillcolor="window">
            <v:imagedata r:id="rId52" o:title=""/>
          </v:shape>
          <o:OLEObject Type="Embed" ProgID="Equation.3" ShapeID="_x0000_i1079" DrawAspect="Content" ObjectID="_1366102012" r:id="rId116"/>
        </w:objec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і </w:t>
      </w:r>
      <w:proofErr w:type="spellStart"/>
      <w:r>
        <w:rPr>
          <w:lang w:val="uk-UA"/>
        </w:rPr>
        <w:t>продиференціюємо</w:t>
      </w:r>
      <w:proofErr w:type="spellEnd"/>
      <w:r>
        <w:rPr>
          <w:lang w:val="uk-UA"/>
        </w:rPr>
        <w:t xml:space="preserve"> його по </w:t>
      </w:r>
      <w:r>
        <w:rPr>
          <w:position w:val="-6"/>
          <w:lang w:val="uk-UA"/>
        </w:rPr>
        <w:object w:dxaOrig="220" w:dyaOrig="240">
          <v:shape id="_x0000_i1080" type="#_x0000_t75" style="width:11.25pt;height:12pt" o:ole="" fillcolor="window">
            <v:imagedata r:id="rId117" o:title=""/>
          </v:shape>
          <o:OLEObject Type="Embed" ProgID="Equation.3" ShapeID="_x0000_i1080" DrawAspect="Content" ObjectID="_1366102013" r:id="rId118"/>
        </w:object>
      </w:r>
      <w:r>
        <w:rPr>
          <w:lang w:val="uk-UA"/>
        </w:rPr>
        <w:t>. Тоді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lang w:val="uk-UA"/>
        </w:rPr>
        <w:object w:dxaOrig="3360" w:dyaOrig="780">
          <v:shape id="_x0000_i1081" type="#_x0000_t75" style="width:168pt;height:39pt" o:ole="" fillcolor="window">
            <v:imagedata r:id="rId119" o:title=""/>
          </v:shape>
          <o:OLEObject Type="Embed" ProgID="Equation.3" ShapeID="_x0000_i1081" DrawAspect="Content" ObjectID="_1366102014" r:id="rId120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proofErr w:type="spellStart"/>
      <w:r>
        <w:rPr>
          <w:lang w:val="uk-UA"/>
        </w:rPr>
        <w:t>Проінтегруємо</w:t>
      </w:r>
      <w:proofErr w:type="spellEnd"/>
      <w:r>
        <w:rPr>
          <w:lang w:val="uk-UA"/>
        </w:rPr>
        <w:t xml:space="preserve"> вираз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3240" w:dyaOrig="859">
          <v:shape id="_x0000_i1082" type="#_x0000_t75" style="width:162pt;height:42.75pt" o:ole="" fillcolor="window">
            <v:imagedata r:id="rId121" o:title=""/>
          </v:shape>
          <o:OLEObject Type="Embed" ProgID="Equation.3" ShapeID="_x0000_i1082" DrawAspect="Content" ObjectID="_1366102015" r:id="rId122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 xml:space="preserve">Константу знайдемо з умови, що при </w:t>
      </w:r>
      <w:r>
        <w:rPr>
          <w:position w:val="-6"/>
          <w:sz w:val="20"/>
          <w:lang w:val="uk-UA"/>
        </w:rPr>
        <w:object w:dxaOrig="600" w:dyaOrig="300">
          <v:shape id="_x0000_i1083" type="#_x0000_t75" style="width:30pt;height:15pt" o:ole="" fillcolor="window">
            <v:imagedata r:id="rId123" o:title=""/>
          </v:shape>
          <o:OLEObject Type="Embed" ProgID="Equation.3" ShapeID="_x0000_i1083" DrawAspect="Content" ObjectID="_1366102016" r:id="rId124"/>
        </w:object>
      </w:r>
      <w:r>
        <w:rPr>
          <w:lang w:val="uk-UA"/>
        </w:rPr>
        <w:t xml:space="preserve"> на параболічному розподілі швидкостей екстремум, отже </w:t>
      </w:r>
      <w:r>
        <w:rPr>
          <w:position w:val="-28"/>
          <w:sz w:val="20"/>
          <w:lang w:val="uk-UA"/>
        </w:rPr>
        <w:object w:dxaOrig="999" w:dyaOrig="720">
          <v:shape id="_x0000_i1084" type="#_x0000_t75" style="width:50.25pt;height:36pt" o:ole="" fillcolor="window">
            <v:imagedata r:id="rId125" o:title=""/>
          </v:shape>
          <o:OLEObject Type="Embed" ProgID="Equation.3" ShapeID="_x0000_i1084" DrawAspect="Content" ObjectID="_1366102017" r:id="rId126"/>
        </w:object>
      </w:r>
      <w:r>
        <w:rPr>
          <w:lang w:val="uk-UA"/>
        </w:rPr>
        <w:t xml:space="preserve"> і </w:t>
      </w:r>
      <w:r>
        <w:rPr>
          <w:position w:val="-6"/>
          <w:sz w:val="20"/>
          <w:lang w:val="uk-UA"/>
        </w:rPr>
        <w:object w:dxaOrig="680" w:dyaOrig="300">
          <v:shape id="_x0000_i1085" type="#_x0000_t75" style="width:33.75pt;height:15pt" o:ole="" fillcolor="window">
            <v:imagedata r:id="rId127" o:title=""/>
          </v:shape>
          <o:OLEObject Type="Embed" ProgID="Equation.3" ShapeID="_x0000_i1085" DrawAspect="Content" ObjectID="_1366102018" r:id="rId128"/>
        </w:object>
      </w:r>
      <w:r>
        <w:rPr>
          <w:lang w:val="uk-UA"/>
        </w:rPr>
        <w:t>. Тому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2760" w:dyaOrig="859">
          <v:shape id="_x0000_i1086" type="#_x0000_t75" style="width:138pt;height:42.75pt" o:ole="" fillcolor="window">
            <v:imagedata r:id="rId129" o:title=""/>
          </v:shape>
          <o:OLEObject Type="Embed" ProgID="Equation.3" ShapeID="_x0000_i1086" DrawAspect="Content" ObjectID="_1366102019" r:id="rId130"/>
        </w:object>
      </w:r>
      <w:r>
        <w:rPr>
          <w:lang w:val="uk-UA"/>
        </w:rPr>
        <w:t xml:space="preserve">;           </w:t>
      </w:r>
      <w:r>
        <w:rPr>
          <w:position w:val="-32"/>
          <w:sz w:val="20"/>
          <w:lang w:val="uk-UA"/>
        </w:rPr>
        <w:object w:dxaOrig="2620" w:dyaOrig="760">
          <v:shape id="_x0000_i1087" type="#_x0000_t75" style="width:131.25pt;height:38.25pt" o:ole="" fillcolor="window">
            <v:imagedata r:id="rId131" o:title=""/>
          </v:shape>
          <o:OLEObject Type="Embed" ProgID="Equation.3" ShapeID="_x0000_i1087" DrawAspect="Content" ObjectID="_1366102020" r:id="rId132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Звідси знаходимо </w:t>
      </w:r>
      <w:r>
        <w:rPr>
          <w:position w:val="-12"/>
          <w:sz w:val="20"/>
          <w:lang w:val="uk-UA"/>
        </w:rPr>
        <w:object w:dxaOrig="380" w:dyaOrig="380">
          <v:shape id="_x0000_i1088" type="#_x0000_t75" style="width:18.75pt;height:18.75pt" o:ole="" fillcolor="window">
            <v:imagedata r:id="rId133" o:title=""/>
          </v:shape>
          <o:OLEObject Type="Embed" ProgID="Equation.3" ShapeID="_x0000_i1088" DrawAspect="Content" ObjectID="_1366102021" r:id="rId134"/>
        </w:object>
      </w:r>
      <w:r>
        <w:rPr>
          <w:lang w:val="uk-UA"/>
        </w:rPr>
        <w:t>: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2920" w:dyaOrig="859">
          <v:shape id="_x0000_i1089" type="#_x0000_t75" style="width:146.25pt;height:42.75pt" o:ole="" fillcolor="window">
            <v:imagedata r:id="rId135" o:title=""/>
          </v:shape>
          <o:OLEObject Type="Embed" ProgID="Equation.3" ShapeID="_x0000_i1089" DrawAspect="Content" ObjectID="_1366102022" r:id="rId136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Константу знайдемо з умови, що біля внутрішньої стінки трубопроводу </w:t>
      </w:r>
      <w:r>
        <w:rPr>
          <w:position w:val="-32"/>
          <w:sz w:val="20"/>
          <w:lang w:val="uk-UA"/>
        </w:rPr>
        <w:object w:dxaOrig="940" w:dyaOrig="780">
          <v:shape id="_x0000_i1090" type="#_x0000_t75" style="width:47.25pt;height:39pt" o:ole="" fillcolor="window">
            <v:imagedata r:id="rId137" o:title=""/>
          </v:shape>
          <o:OLEObject Type="Embed" ProgID="Equation.3" ShapeID="_x0000_i1090" DrawAspect="Content" ObjectID="_1366102023" r:id="rId138"/>
        </w:object>
      </w:r>
      <w:r>
        <w:rPr>
          <w:lang w:val="uk-UA"/>
        </w:rPr>
        <w:t xml:space="preserve"> газ не тече, тобто </w:t>
      </w:r>
      <w:r>
        <w:rPr>
          <w:position w:val="-12"/>
          <w:sz w:val="20"/>
          <w:lang w:val="uk-UA"/>
        </w:rPr>
        <w:object w:dxaOrig="820" w:dyaOrig="380">
          <v:shape id="_x0000_i1091" type="#_x0000_t75" style="width:41.25pt;height:18.75pt" o:ole="" fillcolor="window">
            <v:imagedata r:id="rId139" o:title=""/>
          </v:shape>
          <o:OLEObject Type="Embed" ProgID="Equation.3" ShapeID="_x0000_i1091" DrawAspect="Content" ObjectID="_1366102024" r:id="rId140"/>
        </w:object>
      </w:r>
      <w:r>
        <w:rPr>
          <w:lang w:val="uk-UA"/>
        </w:rPr>
        <w:t xml:space="preserve">. Тоді 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2400" w:dyaOrig="880">
          <v:shape id="_x0000_i1092" type="#_x0000_t75" style="width:120pt;height:44.25pt" o:ole="" fillcolor="window">
            <v:imagedata r:id="rId141" o:title=""/>
          </v:shape>
          <o:OLEObject Type="Embed" ProgID="Equation.3" ShapeID="_x0000_i1092" DrawAspect="Content" ObjectID="_1366102025" r:id="rId142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Вираз для </w:t>
      </w:r>
      <w:r>
        <w:rPr>
          <w:position w:val="-12"/>
          <w:sz w:val="20"/>
          <w:lang w:val="uk-UA"/>
        </w:rPr>
        <w:object w:dxaOrig="380" w:dyaOrig="380">
          <v:shape id="_x0000_i1093" type="#_x0000_t75" style="width:18.75pt;height:18.75pt" o:ole="" fillcolor="window">
            <v:imagedata r:id="rId133" o:title=""/>
          </v:shape>
          <o:OLEObject Type="Embed" ProgID="Equation.3" ShapeID="_x0000_i1093" DrawAspect="Content" ObjectID="_1366102026" r:id="rId143"/>
        </w:object>
      </w:r>
      <w:r>
        <w:rPr>
          <w:lang w:val="uk-UA"/>
        </w:rPr>
        <w:t xml:space="preserve"> набуває вигляду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44"/>
          <w:sz w:val="20"/>
          <w:lang w:val="uk-UA"/>
        </w:rPr>
        <w:object w:dxaOrig="3460" w:dyaOrig="1020">
          <v:shape id="_x0000_i1094" type="#_x0000_t75" style="width:173.25pt;height:51pt" o:ole="" fillcolor="window">
            <v:imagedata r:id="rId144" o:title=""/>
          </v:shape>
          <o:OLEObject Type="Embed" ProgID="Equation.3" ShapeID="_x0000_i1094" DrawAspect="Content" ObjectID="_1366102027" r:id="rId145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Давайте згадаємо, що таке </w:t>
      </w:r>
      <w:r>
        <w:rPr>
          <w:position w:val="-12"/>
          <w:sz w:val="20"/>
          <w:lang w:val="uk-UA"/>
        </w:rPr>
        <w:object w:dxaOrig="380" w:dyaOrig="380">
          <v:shape id="_x0000_i1095" type="#_x0000_t75" style="width:18.75pt;height:18.75pt" o:ole="" fillcolor="window">
            <v:imagedata r:id="rId146" o:title=""/>
          </v:shape>
          <o:OLEObject Type="Embed" ProgID="Equation.3" ShapeID="_x0000_i1095" DrawAspect="Content" ObjectID="_1366102028" r:id="rId147"/>
        </w:object>
      </w:r>
      <w:r>
        <w:rPr>
          <w:lang w:val="uk-UA"/>
        </w:rPr>
        <w:t xml:space="preserve">. Це та кількість газу, яка протікає через одиницю площі поверхні на відстані </w:t>
      </w:r>
      <w:r>
        <w:rPr>
          <w:position w:val="-4"/>
          <w:sz w:val="20"/>
          <w:lang w:val="uk-UA"/>
        </w:rPr>
        <w:object w:dxaOrig="200" w:dyaOrig="220">
          <v:shape id="_x0000_i1096" type="#_x0000_t75" style="width:9.75pt;height:11.25pt" o:ole="" fillcolor="window">
            <v:imagedata r:id="rId148" o:title=""/>
          </v:shape>
          <o:OLEObject Type="Embed" ProgID="Equation.3" ShapeID="_x0000_i1096" DrawAspect="Content" ObjectID="_1366102029" r:id="rId149"/>
        </w:object>
      </w:r>
      <w:r>
        <w:rPr>
          <w:lang w:val="uk-UA"/>
        </w:rPr>
        <w:t xml:space="preserve"> від осі трубопроводу. Через кільце шириною </w:t>
      </w:r>
      <w:r>
        <w:rPr>
          <w:position w:val="-6"/>
          <w:lang w:val="uk-UA"/>
        </w:rPr>
        <w:object w:dxaOrig="340" w:dyaOrig="300">
          <v:shape id="_x0000_i1097" type="#_x0000_t75" style="width:17.25pt;height:15pt" o:ole="" fillcolor="window">
            <v:imagedata r:id="rId150" o:title=""/>
          </v:shape>
          <o:OLEObject Type="Embed" ProgID="Equation.3" ShapeID="_x0000_i1097" DrawAspect="Content" ObjectID="_1366102030" r:id="rId151"/>
        </w:object>
      </w:r>
      <w:r>
        <w:rPr>
          <w:lang w:val="uk-UA"/>
        </w:rPr>
        <w:t xml:space="preserve"> на відстані </w:t>
      </w:r>
      <w:r>
        <w:rPr>
          <w:position w:val="-4"/>
          <w:sz w:val="20"/>
          <w:lang w:val="uk-UA"/>
        </w:rPr>
        <w:object w:dxaOrig="200" w:dyaOrig="220">
          <v:shape id="_x0000_i1098" type="#_x0000_t75" style="width:9.75pt;height:11.25pt" o:ole="" fillcolor="window">
            <v:imagedata r:id="rId148" o:title=""/>
          </v:shape>
          <o:OLEObject Type="Embed" ProgID="Equation.3" ShapeID="_x0000_i1098" DrawAspect="Content" ObjectID="_1366102031" r:id="rId152"/>
        </w:object>
      </w:r>
      <w:r>
        <w:rPr>
          <w:lang w:val="uk-UA"/>
        </w:rPr>
        <w:t xml:space="preserve"> від осі трубопроводу буде протікати кількість газу </w:t>
      </w:r>
      <w:r>
        <w:rPr>
          <w:position w:val="-12"/>
          <w:lang w:val="uk-UA"/>
        </w:rPr>
        <w:object w:dxaOrig="1020" w:dyaOrig="380">
          <v:shape id="_x0000_i1099" type="#_x0000_t75" style="width:51pt;height:18.75pt" o:ole="" fillcolor="window">
            <v:imagedata r:id="rId153" o:title=""/>
          </v:shape>
          <o:OLEObject Type="Embed" ProgID="Equation.3" ShapeID="_x0000_i1099" DrawAspect="Content" ObjectID="_1366102032" r:id="rId154"/>
        </w:object>
      </w:r>
      <w:r>
        <w:rPr>
          <w:lang w:val="uk-UA"/>
        </w:rPr>
        <w:t xml:space="preserve">. Щоб знайти повну кількість, </w:t>
      </w:r>
      <w:proofErr w:type="spellStart"/>
      <w:r>
        <w:rPr>
          <w:lang w:val="uk-UA"/>
        </w:rPr>
        <w:t>проінтегруємо</w:t>
      </w:r>
      <w:proofErr w:type="spellEnd"/>
      <w:r>
        <w:rPr>
          <w:lang w:val="uk-UA"/>
        </w:rPr>
        <w:t xml:space="preserve"> по всьому перерізу</w:t>
      </w:r>
    </w:p>
    <w:p w:rsidR="00C1368E" w:rsidRDefault="00C1368E" w:rsidP="00C1368E">
      <w:pPr>
        <w:jc w:val="both"/>
        <w:rPr>
          <w:lang w:val="uk-UA"/>
        </w:rPr>
      </w:pPr>
      <w:r>
        <w:rPr>
          <w:position w:val="-44"/>
          <w:sz w:val="20"/>
          <w:lang w:val="uk-UA"/>
        </w:rPr>
        <w:object w:dxaOrig="10300" w:dyaOrig="1280">
          <v:shape id="_x0000_i1100" type="#_x0000_t75" style="width:515.25pt;height:63.75pt" o:ole="" fillcolor="window">
            <v:imagedata r:id="rId155" o:title=""/>
          </v:shape>
          <o:OLEObject Type="Embed" ProgID="Equation.3" ShapeID="_x0000_i1100" DrawAspect="Content" ObjectID="_1366102033" r:id="rId156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Остаточно маємо </w:t>
      </w:r>
      <w:r>
        <w:rPr>
          <w:b/>
          <w:u w:val="single"/>
          <w:lang w:val="uk-UA"/>
        </w:rPr>
        <w:t xml:space="preserve">формулу </w:t>
      </w:r>
      <w:proofErr w:type="spellStart"/>
      <w:r>
        <w:rPr>
          <w:b/>
          <w:u w:val="single"/>
          <w:lang w:val="uk-UA"/>
        </w:rPr>
        <w:t>Пуазейля</w:t>
      </w:r>
      <w:proofErr w:type="spellEnd"/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2360" w:dyaOrig="859">
          <v:shape id="_x0000_i1101" type="#_x0000_t75" style="width:117.75pt;height:42.75pt" o:ole="" fillcolor="window">
            <v:imagedata r:id="rId15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101" DrawAspect="Content" ObjectID="_1366102034" r:id="rId158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>Користуючись нею, можна отримати пропускну здатність трубопроводу у ламінарному режимі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3600" w:dyaOrig="880">
          <v:shape id="_x0000_i1102" type="#_x0000_t75" style="width:180pt;height:44.25pt" o:ole="" fillcolor="window">
            <v:imagedata r:id="rId159" o:title=""/>
          </v:shape>
          <o:OLEObject Type="Embed" ProgID="Equation.3" ShapeID="_x0000_i1102" DrawAspect="Content" ObjectID="_1366102035" r:id="rId160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 xml:space="preserve">Ввівши позначення </w:t>
      </w:r>
      <w:r>
        <w:rPr>
          <w:position w:val="-26"/>
          <w:sz w:val="20"/>
          <w:lang w:val="uk-UA"/>
        </w:rPr>
        <w:object w:dxaOrig="1740" w:dyaOrig="859">
          <v:shape id="_x0000_i1103" type="#_x0000_t75" style="width:87pt;height:42.75pt" o:ole="" fillcolor="window">
            <v:imagedata r:id="rId161" o:title=""/>
          </v:shape>
          <o:OLEObject Type="Embed" ProgID="Equation.3" ShapeID="_x0000_i1103" DrawAspect="Content" ObjectID="_1366102036" r:id="rId162"/>
        </w:object>
      </w:r>
      <w:r>
        <w:rPr>
          <w:lang w:val="uk-UA"/>
        </w:rPr>
        <w:t>як середнє значення тиску у трубопроводі, маємо пропускну здатність трубопроводу у ламінарному режимі течії</w:t>
      </w:r>
    </w:p>
    <w:p w:rsidR="00C1368E" w:rsidRDefault="00C1368E" w:rsidP="00C1368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1480" w:dyaOrig="859">
          <v:shape id="_x0000_i1104" type="#_x0000_t75" style="width:74.25pt;height:42.75pt" o:ole="" fillcolor="window">
            <v:imagedata r:id="rId16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104" DrawAspect="Content" ObjectID="_1366102037" r:id="rId164"/>
        </w:object>
      </w:r>
      <w:r>
        <w:rPr>
          <w:lang w:val="uk-UA"/>
        </w:rPr>
        <w:t>.</w:t>
      </w:r>
    </w:p>
    <w:p w:rsidR="00C1368E" w:rsidRDefault="00C1368E" w:rsidP="00C1368E">
      <w:pPr>
        <w:jc w:val="both"/>
        <w:rPr>
          <w:lang w:val="uk-UA"/>
        </w:rPr>
      </w:pPr>
      <w:r>
        <w:rPr>
          <w:lang w:val="uk-UA"/>
        </w:rPr>
        <w:tab/>
        <w:t>Перше, що кидається у вічі – це дуже сильна залежність пропускної здатності труби від її діаметра. Змінивши розмір у 2 рази, ми отримаємо збільшення пропускної здатності (а, відповідно, і кількості газу) у 16 разів. Пряма залежність від середнього значення тиску. Природною є і обернена залежність від в’язкості (що буде швидше протікати через трубу : вода чи масло ?).</w:t>
      </w:r>
    </w:p>
    <w:p w:rsidR="00C1368E" w:rsidRDefault="00C1368E" w:rsidP="00C1368E">
      <w:pPr>
        <w:jc w:val="both"/>
        <w:rPr>
          <w:lang w:val="uk-UA"/>
        </w:rPr>
      </w:pPr>
    </w:p>
    <w:p w:rsidR="001D4AE2" w:rsidRPr="00C1368E" w:rsidRDefault="00C1368E">
      <w:pPr>
        <w:rPr>
          <w:lang w:val="uk-UA"/>
        </w:rPr>
      </w:pPr>
      <w:bookmarkStart w:id="0" w:name="_GoBack"/>
      <w:bookmarkEnd w:id="0"/>
    </w:p>
    <w:sectPr w:rsidR="001D4AE2" w:rsidRPr="00C1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8E"/>
    <w:rsid w:val="00581D68"/>
    <w:rsid w:val="00C1368E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1368E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C1368E"/>
    <w:pPr>
      <w:keepNext/>
      <w:jc w:val="center"/>
      <w:outlineLvl w:val="2"/>
    </w:pPr>
    <w:rPr>
      <w:b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68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1368E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rsid w:val="00C1368E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1368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68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1368E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C1368E"/>
    <w:pPr>
      <w:keepNext/>
      <w:jc w:val="center"/>
      <w:outlineLvl w:val="2"/>
    </w:pPr>
    <w:rPr>
      <w:b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68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1368E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rsid w:val="00C1368E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1368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68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33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8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png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8.bin"/><Relationship Id="rId165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9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55" Type="http://schemas.openxmlformats.org/officeDocument/2006/relationships/image" Target="media/image7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png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70.bin"/><Relationship Id="rId161" Type="http://schemas.openxmlformats.org/officeDocument/2006/relationships/image" Target="media/image79.wmf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6.bin"/><Relationship Id="rId164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image" Target="media/image72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162" Type="http://schemas.openxmlformats.org/officeDocument/2006/relationships/oleObject" Target="embeddings/oleObject79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2011-05-05T08:57:00Z</dcterms:created>
  <dcterms:modified xsi:type="dcterms:W3CDTF">2011-05-05T08:57:00Z</dcterms:modified>
</cp:coreProperties>
</file>