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6" w:rsidRPr="00600218" w:rsidRDefault="002B5366" w:rsidP="001322EA">
      <w:pPr>
        <w:jc w:val="both"/>
        <w:rPr>
          <w:b/>
          <w:i/>
          <w:sz w:val="20"/>
          <w:szCs w:val="20"/>
          <w:u w:val="single"/>
          <w:lang w:val="en-US"/>
        </w:rPr>
      </w:pPr>
      <w:r w:rsidRPr="00600218">
        <w:rPr>
          <w:b/>
          <w:sz w:val="20"/>
          <w:szCs w:val="20"/>
          <w:lang w:val="uk-UA"/>
        </w:rPr>
        <w:t>32</w:t>
      </w:r>
      <w:r w:rsidRPr="00600218">
        <w:rPr>
          <w:i/>
          <w:sz w:val="20"/>
          <w:szCs w:val="20"/>
          <w:lang w:val="uk-UA"/>
        </w:rPr>
        <w:t xml:space="preserve"> Довести </w:t>
      </w:r>
      <w:r w:rsidR="00600218" w:rsidRPr="00600218">
        <w:rPr>
          <w:i/>
          <w:position w:val="-26"/>
          <w:sz w:val="20"/>
          <w:szCs w:val="20"/>
          <w:lang w:val="uk-UA"/>
        </w:rPr>
        <w:object w:dxaOrig="1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85pt;height:32.05pt" o:ole="">
            <v:imagedata r:id="rId4" o:title=""/>
          </v:shape>
          <o:OLEObject Type="Embed" ProgID="Equation.3" ShapeID="_x0000_i1031" DrawAspect="Content" ObjectID="_1397856539" r:id="rId5"/>
        </w:object>
      </w:r>
      <w:r w:rsidRPr="00600218">
        <w:rPr>
          <w:i/>
          <w:sz w:val="20"/>
          <w:szCs w:val="20"/>
          <w:lang w:val="uk-UA"/>
        </w:rPr>
        <w:t xml:space="preserve">, </w:t>
      </w:r>
      <w:r w:rsidR="00600218" w:rsidRPr="00600218">
        <w:rPr>
          <w:i/>
          <w:position w:val="-4"/>
          <w:sz w:val="20"/>
          <w:szCs w:val="20"/>
          <w:lang w:val="uk-UA"/>
        </w:rPr>
        <w:object w:dxaOrig="1400" w:dyaOrig="279">
          <v:shape id="_x0000_i1030" type="#_x0000_t75" style="width:69.9pt;height:14.15pt" o:ole="">
            <v:imagedata r:id="rId6" o:title=""/>
          </v:shape>
          <o:OLEObject Type="Embed" ProgID="Equation.3" ShapeID="_x0000_i1030" DrawAspect="Content" ObjectID="_1397856540" r:id="rId7"/>
        </w:object>
      </w:r>
      <w:r w:rsidRPr="00600218">
        <w:rPr>
          <w:i/>
          <w:sz w:val="20"/>
          <w:szCs w:val="20"/>
          <w:lang w:val="uk-UA"/>
        </w:rPr>
        <w:t xml:space="preserve"> </w:t>
      </w:r>
    </w:p>
    <w:p w:rsidR="002B5366" w:rsidRPr="00600218" w:rsidRDefault="00600218" w:rsidP="001322EA">
      <w:pPr>
        <w:jc w:val="both"/>
        <w:rPr>
          <w:sz w:val="20"/>
          <w:szCs w:val="20"/>
          <w:lang w:val="uk-UA"/>
        </w:rPr>
      </w:pPr>
      <w:r w:rsidRPr="00600218">
        <w:rPr>
          <w:position w:val="-12"/>
          <w:sz w:val="20"/>
          <w:szCs w:val="20"/>
          <w:lang w:val="uk-UA"/>
        </w:rPr>
        <w:object w:dxaOrig="3060" w:dyaOrig="460">
          <v:shape id="_x0000_i1029" type="#_x0000_t75" style="width:153.15pt;height:22.9pt" o:ole="">
            <v:imagedata r:id="rId8" o:title=""/>
          </v:shape>
          <o:OLEObject Type="Embed" ProgID="Equation.3" ShapeID="_x0000_i1029" DrawAspect="Content" ObjectID="_1397856541" r:id="rId9"/>
        </w:object>
      </w:r>
      <w:r w:rsidR="002B5366" w:rsidRPr="00600218">
        <w:rPr>
          <w:sz w:val="20"/>
          <w:szCs w:val="20"/>
          <w:lang w:val="uk-UA"/>
        </w:rPr>
        <w:t xml:space="preserve">,  </w:t>
      </w:r>
      <w:r w:rsidRPr="00600218">
        <w:rPr>
          <w:position w:val="-4"/>
          <w:sz w:val="20"/>
          <w:szCs w:val="20"/>
          <w:lang w:val="uk-UA"/>
        </w:rPr>
        <w:object w:dxaOrig="7420" w:dyaOrig="300">
          <v:shape id="_x0000_i1028" type="#_x0000_t75" style="width:370.8pt;height:15pt" o:ole="">
            <v:imagedata r:id="rId10" o:title=""/>
          </v:shape>
          <o:OLEObject Type="Embed" ProgID="Equation.3" ShapeID="_x0000_i1028" DrawAspect="Content" ObjectID="_1397856542" r:id="rId11"/>
        </w:object>
      </w:r>
    </w:p>
    <w:p w:rsidR="002B5366" w:rsidRPr="00600218" w:rsidRDefault="00600218" w:rsidP="001322EA">
      <w:pPr>
        <w:jc w:val="both"/>
        <w:rPr>
          <w:sz w:val="20"/>
          <w:szCs w:val="20"/>
          <w:lang w:val="uk-UA"/>
        </w:rPr>
      </w:pPr>
      <w:r w:rsidRPr="00600218">
        <w:rPr>
          <w:position w:val="-4"/>
          <w:sz w:val="20"/>
          <w:szCs w:val="20"/>
          <w:lang w:val="uk-UA"/>
        </w:rPr>
        <w:object w:dxaOrig="4700" w:dyaOrig="380">
          <v:shape id="_x0000_i1025" type="#_x0000_t75" style="width:235.15pt;height:19.15pt" o:ole="">
            <v:imagedata r:id="rId12" o:title=""/>
          </v:shape>
          <o:OLEObject Type="Embed" ProgID="Equation.3" ShapeID="_x0000_i1025" DrawAspect="Content" ObjectID="_1397856543" r:id="rId13"/>
        </w:object>
      </w:r>
      <w:r w:rsidRPr="00600218">
        <w:rPr>
          <w:position w:val="-12"/>
          <w:sz w:val="20"/>
          <w:szCs w:val="20"/>
          <w:lang w:val="uk-UA"/>
        </w:rPr>
        <w:object w:dxaOrig="4360" w:dyaOrig="460">
          <v:shape id="_x0000_i1026" type="#_x0000_t75" style="width:218.1pt;height:22.9pt" o:ole="">
            <v:imagedata r:id="rId14" o:title=""/>
          </v:shape>
          <o:OLEObject Type="Embed" ProgID="Equation.3" ShapeID="_x0000_i1026" DrawAspect="Content" ObjectID="_1397856544" r:id="rId15"/>
        </w:object>
      </w:r>
    </w:p>
    <w:p w:rsidR="002B5366" w:rsidRPr="00600218" w:rsidRDefault="00600218" w:rsidP="001322EA">
      <w:pPr>
        <w:jc w:val="both"/>
        <w:rPr>
          <w:sz w:val="20"/>
          <w:szCs w:val="20"/>
          <w:lang w:val="uk-UA"/>
        </w:rPr>
      </w:pPr>
      <w:r w:rsidRPr="00600218">
        <w:rPr>
          <w:position w:val="-10"/>
          <w:sz w:val="20"/>
          <w:szCs w:val="20"/>
          <w:lang w:val="uk-UA"/>
        </w:rPr>
        <w:object w:dxaOrig="2940" w:dyaOrig="360">
          <v:shape id="_x0000_i1027" type="#_x0000_t75" style="width:146.9pt;height:17.9pt" o:ole="">
            <v:imagedata r:id="rId16" o:title=""/>
          </v:shape>
          <o:OLEObject Type="Embed" ProgID="Equation.3" ShapeID="_x0000_i1027" DrawAspect="Content" ObjectID="_1397856545" r:id="rId17"/>
        </w:object>
      </w:r>
    </w:p>
    <w:p w:rsidR="002B5366" w:rsidRPr="00600218" w:rsidRDefault="002B5366" w:rsidP="001322EA">
      <w:pPr>
        <w:jc w:val="both"/>
        <w:rPr>
          <w:i/>
          <w:sz w:val="20"/>
          <w:szCs w:val="20"/>
          <w:lang w:val="uk-UA"/>
        </w:rPr>
      </w:pPr>
      <w:r w:rsidRPr="00600218">
        <w:rPr>
          <w:b/>
          <w:sz w:val="20"/>
          <w:szCs w:val="20"/>
          <w:lang w:val="uk-UA"/>
        </w:rPr>
        <w:t>33</w:t>
      </w:r>
      <w:r w:rsidRPr="00600218">
        <w:rPr>
          <w:i/>
          <w:sz w:val="20"/>
          <w:szCs w:val="20"/>
          <w:lang w:val="uk-UA"/>
        </w:rPr>
        <w:t xml:space="preserve"> Знайти  </w:t>
      </w:r>
      <w:r w:rsidR="00600218" w:rsidRPr="00600218">
        <w:rPr>
          <w:i/>
          <w:position w:val="-14"/>
          <w:sz w:val="20"/>
          <w:szCs w:val="20"/>
          <w:lang w:val="uk-UA"/>
        </w:rPr>
        <w:object w:dxaOrig="940" w:dyaOrig="420">
          <v:shape id="_x0000_i1037" type="#_x0000_t75" style="width:47.05pt;height:20.8pt" o:ole="">
            <v:imagedata r:id="rId18" o:title=""/>
          </v:shape>
          <o:OLEObject Type="Embed" ProgID="Equation.3" ShapeID="_x0000_i1037" DrawAspect="Content" ObjectID="_1397856546" r:id="rId19"/>
        </w:object>
      </w:r>
    </w:p>
    <w:p w:rsidR="002B5366" w:rsidRPr="00600218" w:rsidRDefault="00600218" w:rsidP="001322EA">
      <w:pPr>
        <w:jc w:val="both"/>
        <w:rPr>
          <w:sz w:val="20"/>
          <w:szCs w:val="20"/>
          <w:lang w:val="uk-UA"/>
        </w:rPr>
      </w:pPr>
      <w:r w:rsidRPr="00600218">
        <w:rPr>
          <w:i/>
          <w:position w:val="-14"/>
          <w:sz w:val="20"/>
          <w:szCs w:val="20"/>
          <w:lang w:val="uk-UA"/>
        </w:rPr>
        <w:object w:dxaOrig="2760" w:dyaOrig="420">
          <v:shape id="_x0000_i1032" type="#_x0000_t75" style="width:138.15pt;height:20.8pt" o:ole="">
            <v:imagedata r:id="rId20" o:title=""/>
          </v:shape>
          <o:OLEObject Type="Embed" ProgID="Equation.3" ShapeID="_x0000_i1032" DrawAspect="Content" ObjectID="_1397856547" r:id="rId21"/>
        </w:object>
      </w:r>
      <w:r w:rsidR="002B5366" w:rsidRPr="00600218">
        <w:rPr>
          <w:sz w:val="20"/>
          <w:szCs w:val="20"/>
          <w:lang w:val="uk-UA"/>
        </w:rPr>
        <w:t xml:space="preserve">,  </w:t>
      </w:r>
      <w:r w:rsidRPr="00600218">
        <w:rPr>
          <w:position w:val="-24"/>
          <w:sz w:val="20"/>
          <w:szCs w:val="20"/>
          <w:lang w:val="uk-UA"/>
        </w:rPr>
        <w:object w:dxaOrig="5020" w:dyaOrig="639">
          <v:shape id="_x0000_i1033" type="#_x0000_t75" style="width:250.95pt;height:32.05pt" o:ole="">
            <v:imagedata r:id="rId22" o:title=""/>
          </v:shape>
          <o:OLEObject Type="Embed" ProgID="Equation.3" ShapeID="_x0000_i1033" DrawAspect="Content" ObjectID="_1397856548" r:id="rId23"/>
        </w:object>
      </w:r>
      <w:r w:rsidR="002B5366" w:rsidRPr="00600218">
        <w:rPr>
          <w:sz w:val="20"/>
          <w:szCs w:val="20"/>
          <w:lang w:val="uk-UA"/>
        </w:rPr>
        <w:t xml:space="preserve">,  </w:t>
      </w:r>
      <w:r w:rsidRPr="00600218">
        <w:rPr>
          <w:position w:val="-24"/>
          <w:sz w:val="20"/>
          <w:szCs w:val="20"/>
          <w:lang w:val="uk-UA"/>
        </w:rPr>
        <w:object w:dxaOrig="2180" w:dyaOrig="639">
          <v:shape id="_x0000_i1034" type="#_x0000_t75" style="width:109.05pt;height:32.05pt" o:ole="">
            <v:imagedata r:id="rId24" o:title=""/>
          </v:shape>
          <o:OLEObject Type="Embed" ProgID="Equation.3" ShapeID="_x0000_i1034" DrawAspect="Content" ObjectID="_1397856549" r:id="rId25"/>
        </w:object>
      </w:r>
    </w:p>
    <w:p w:rsidR="00822AC0" w:rsidRPr="00600218" w:rsidRDefault="00600218" w:rsidP="001322EA">
      <w:pPr>
        <w:jc w:val="both"/>
        <w:rPr>
          <w:sz w:val="20"/>
          <w:szCs w:val="20"/>
          <w:lang w:val="uk-UA"/>
        </w:rPr>
      </w:pPr>
      <w:r w:rsidRPr="00600218">
        <w:rPr>
          <w:position w:val="-24"/>
          <w:sz w:val="20"/>
          <w:szCs w:val="20"/>
          <w:lang w:val="uk-UA"/>
        </w:rPr>
        <w:object w:dxaOrig="2820" w:dyaOrig="639">
          <v:shape id="_x0000_i1035" type="#_x0000_t75" style="width:141.1pt;height:32.05pt" o:ole="">
            <v:imagedata r:id="rId26" o:title=""/>
          </v:shape>
          <o:OLEObject Type="Embed" ProgID="Equation.3" ShapeID="_x0000_i1035" DrawAspect="Content" ObjectID="_1397856550" r:id="rId27"/>
        </w:object>
      </w:r>
      <w:r w:rsidRPr="00600218">
        <w:rPr>
          <w:position w:val="-14"/>
          <w:sz w:val="20"/>
          <w:szCs w:val="20"/>
          <w:lang w:val="uk-UA"/>
        </w:rPr>
        <w:object w:dxaOrig="2260" w:dyaOrig="480">
          <v:shape id="_x0000_i1036" type="#_x0000_t75" style="width:113.2pt;height:24.15pt" o:ole="">
            <v:imagedata r:id="rId28" o:title=""/>
          </v:shape>
          <o:OLEObject Type="Embed" ProgID="Equation.3" ShapeID="_x0000_i1036" DrawAspect="Content" ObjectID="_1397856551" r:id="rId29"/>
        </w:object>
      </w:r>
      <w:r w:rsidR="002B5366" w:rsidRPr="00600218">
        <w:rPr>
          <w:sz w:val="20"/>
          <w:szCs w:val="20"/>
          <w:lang w:val="uk-UA"/>
        </w:rPr>
        <w:t xml:space="preserve">,  </w:t>
      </w:r>
    </w:p>
    <w:p w:rsidR="001322EA" w:rsidRPr="00600218" w:rsidRDefault="001322EA" w:rsidP="001322EA">
      <w:pPr>
        <w:jc w:val="both"/>
        <w:rPr>
          <w:sz w:val="20"/>
          <w:szCs w:val="20"/>
          <w:lang w:val="uk-UA"/>
        </w:rPr>
      </w:pPr>
      <w:r w:rsidRPr="00600218">
        <w:rPr>
          <w:b/>
          <w:sz w:val="20"/>
          <w:szCs w:val="20"/>
          <w:lang w:val="uk-UA"/>
        </w:rPr>
        <w:t>18</w:t>
      </w:r>
      <w:r w:rsidRPr="00600218">
        <w:rPr>
          <w:sz w:val="20"/>
          <w:szCs w:val="20"/>
          <w:lang w:val="uk-UA"/>
        </w:rPr>
        <w:t xml:space="preserve"> </w:t>
      </w:r>
      <w:r w:rsidR="00600218">
        <w:rPr>
          <w:sz w:val="20"/>
          <w:szCs w:val="20"/>
          <w:lang w:val="uk-UA"/>
        </w:rPr>
        <w:t xml:space="preserve">Знайти рівні енергії, де </w:t>
      </w:r>
      <w:proofErr w:type="spellStart"/>
      <w:r w:rsidR="00600218">
        <w:rPr>
          <w:sz w:val="20"/>
          <w:szCs w:val="20"/>
          <w:lang w:val="uk-UA"/>
        </w:rPr>
        <w:t>в</w:t>
      </w:r>
      <w:r w:rsidRPr="00600218">
        <w:rPr>
          <w:sz w:val="20"/>
          <w:szCs w:val="20"/>
          <w:lang w:val="uk-UA"/>
        </w:rPr>
        <w:t>аласні</w:t>
      </w:r>
      <w:proofErr w:type="spellEnd"/>
      <w:r w:rsidRPr="00600218">
        <w:rPr>
          <w:sz w:val="20"/>
          <w:szCs w:val="20"/>
          <w:lang w:val="uk-UA"/>
        </w:rPr>
        <w:t xml:space="preserve"> функції 3-ви</w:t>
      </w:r>
      <w:r w:rsidR="00600218">
        <w:rPr>
          <w:sz w:val="20"/>
          <w:szCs w:val="20"/>
          <w:lang w:val="uk-UA"/>
        </w:rPr>
        <w:t>мірного гармонічного осцилятора з</w:t>
      </w:r>
      <w:r w:rsidRPr="00600218">
        <w:rPr>
          <w:sz w:val="20"/>
          <w:szCs w:val="20"/>
          <w:lang w:val="uk-UA"/>
        </w:rPr>
        <w:t xml:space="preserve"> </w:t>
      </w:r>
      <w:proofErr w:type="spellStart"/>
      <w:r w:rsidRPr="00600218">
        <w:rPr>
          <w:sz w:val="20"/>
          <w:szCs w:val="20"/>
          <w:lang w:val="uk-UA"/>
        </w:rPr>
        <w:t>пот</w:t>
      </w:r>
      <w:proofErr w:type="spellEnd"/>
      <w:r w:rsidRPr="00600218">
        <w:rPr>
          <w:sz w:val="20"/>
          <w:szCs w:val="20"/>
          <w:lang w:val="uk-UA"/>
        </w:rPr>
        <w:t xml:space="preserve">. енергією </w:t>
      </w:r>
      <w:r w:rsidR="00600218" w:rsidRPr="00600218">
        <w:rPr>
          <w:position w:val="-24"/>
          <w:sz w:val="20"/>
          <w:szCs w:val="20"/>
        </w:rPr>
        <w:object w:dxaOrig="4160" w:dyaOrig="639">
          <v:shape id="_x0000_i1038" type="#_x0000_t75" style="width:208.1pt;height:32.05pt" o:ole="">
            <v:imagedata r:id="rId30" o:title=""/>
          </v:shape>
          <o:OLEObject Type="Embed" ProgID="Equation.3" ShapeID="_x0000_i1038" DrawAspect="Content" ObjectID="_1397856552" r:id="rId31"/>
        </w:object>
      </w:r>
      <w:r w:rsidRPr="00600218">
        <w:rPr>
          <w:sz w:val="20"/>
          <w:szCs w:val="20"/>
          <w:lang w:val="uk-UA"/>
        </w:rPr>
        <w:t>.</w:t>
      </w:r>
    </w:p>
    <w:p w:rsidR="001322EA" w:rsidRPr="00600218" w:rsidRDefault="001322EA" w:rsidP="001322EA">
      <w:pPr>
        <w:jc w:val="both"/>
        <w:rPr>
          <w:sz w:val="20"/>
          <w:szCs w:val="20"/>
        </w:rPr>
      </w:pPr>
      <w:r w:rsidRPr="00600218">
        <w:rPr>
          <w:rFonts w:ascii="Arial" w:hAnsi="Arial" w:cs="Arial"/>
          <w:sz w:val="20"/>
          <w:szCs w:val="20"/>
        </w:rPr>
        <w:t xml:space="preserve">Запишем для осциллятора уравнение Шредингера: </w:t>
      </w:r>
      <w:r w:rsidR="00600218" w:rsidRPr="00600218">
        <w:rPr>
          <w:rFonts w:ascii="Arial" w:hAnsi="Arial" w:cs="Arial"/>
          <w:position w:val="-50"/>
          <w:sz w:val="20"/>
          <w:szCs w:val="20"/>
        </w:rPr>
        <w:object w:dxaOrig="4620" w:dyaOrig="1120">
          <v:shape id="_x0000_i1039" type="#_x0000_t75" style="width:231pt;height:56.2pt" o:ole="">
            <v:imagedata r:id="rId32" o:title=""/>
          </v:shape>
          <o:OLEObject Type="Embed" ProgID="Equation.3" ShapeID="_x0000_i1039" DrawAspect="Content" ObjectID="_1397856553" r:id="rId33"/>
        </w:object>
      </w:r>
      <w:r w:rsidRPr="00600218">
        <w:rPr>
          <w:rFonts w:ascii="Arial" w:hAnsi="Arial" w:cs="Arial"/>
          <w:sz w:val="20"/>
          <w:szCs w:val="20"/>
        </w:rPr>
        <w:t xml:space="preserve">. </w:t>
      </w:r>
      <w:r w:rsidRPr="00600218">
        <w:rPr>
          <w:rFonts w:ascii="Arial" w:hAnsi="Arial" w:cs="Arial"/>
          <w:sz w:val="20"/>
          <w:szCs w:val="20"/>
          <w:lang w:val="uk-UA"/>
        </w:rPr>
        <w:t xml:space="preserve">Хвильова </w:t>
      </w:r>
      <w:proofErr w:type="spellStart"/>
      <w:r w:rsidRPr="00600218">
        <w:rPr>
          <w:rFonts w:ascii="Arial" w:hAnsi="Arial" w:cs="Arial"/>
          <w:sz w:val="20"/>
          <w:szCs w:val="20"/>
          <w:lang w:val="uk-UA"/>
        </w:rPr>
        <w:t>ф-я</w:t>
      </w:r>
      <w:proofErr w:type="spellEnd"/>
      <w:r w:rsidRPr="00600218">
        <w:rPr>
          <w:rFonts w:ascii="Arial" w:hAnsi="Arial" w:cs="Arial"/>
          <w:sz w:val="20"/>
          <w:szCs w:val="20"/>
          <w:lang w:val="uk-UA"/>
        </w:rPr>
        <w:t>:</w:t>
      </w:r>
      <w:r w:rsidR="00600218" w:rsidRPr="00600218">
        <w:rPr>
          <w:rFonts w:ascii="Arial" w:hAnsi="Arial" w:cs="Arial"/>
          <w:position w:val="-20"/>
          <w:sz w:val="20"/>
          <w:szCs w:val="20"/>
        </w:rPr>
        <w:object w:dxaOrig="3500" w:dyaOrig="440">
          <v:shape id="_x0000_i1040" type="#_x0000_t75" style="width:174.8pt;height:22.05pt" o:ole="">
            <v:imagedata r:id="rId34" o:title=""/>
          </v:shape>
          <o:OLEObject Type="Embed" ProgID="Equation.3" ShapeID="_x0000_i1040" DrawAspect="Content" ObjectID="_1397856554" r:id="rId35"/>
        </w:object>
      </w:r>
      <w:r w:rsidRPr="00600218">
        <w:rPr>
          <w:rFonts w:ascii="Arial" w:hAnsi="Arial" w:cs="Arial"/>
          <w:sz w:val="20"/>
          <w:szCs w:val="20"/>
        </w:rPr>
        <w:t xml:space="preserve">→ </w:t>
      </w:r>
      <w:r w:rsidR="00600218" w:rsidRPr="00600218">
        <w:rPr>
          <w:rFonts w:ascii="Arial" w:hAnsi="Arial" w:cs="Arial"/>
          <w:position w:val="-50"/>
          <w:sz w:val="20"/>
          <w:szCs w:val="20"/>
        </w:rPr>
        <w:object w:dxaOrig="7660" w:dyaOrig="1120">
          <v:shape id="_x0000_i1041" type="#_x0000_t75" style="width:382.9pt;height:56.2pt" o:ole="">
            <v:imagedata r:id="rId36" o:title=""/>
          </v:shape>
          <o:OLEObject Type="Embed" ProgID="Equation.3" ShapeID="_x0000_i1041" DrawAspect="Content" ObjectID="_1397856555" r:id="rId37"/>
        </w:object>
      </w:r>
      <w:r w:rsidRPr="00600218">
        <w:rPr>
          <w:rFonts w:ascii="Arial" w:hAnsi="Arial" w:cs="Arial"/>
          <w:sz w:val="20"/>
          <w:szCs w:val="20"/>
        </w:rPr>
        <w:t xml:space="preserve">. Теперь введем некоторые обозначения: </w:t>
      </w:r>
      <w:r w:rsidR="00600218" w:rsidRPr="00600218">
        <w:rPr>
          <w:rFonts w:ascii="Arial" w:hAnsi="Arial" w:cs="Arial"/>
          <w:position w:val="-24"/>
          <w:sz w:val="20"/>
          <w:szCs w:val="20"/>
        </w:rPr>
        <w:object w:dxaOrig="960" w:dyaOrig="639">
          <v:shape id="_x0000_i1042" type="#_x0000_t75" style="width:47.85pt;height:32.05pt" o:ole="">
            <v:imagedata r:id="rId38" o:title=""/>
          </v:shape>
          <o:OLEObject Type="Embed" ProgID="Equation.3" ShapeID="_x0000_i1042" DrawAspect="Content" ObjectID="_1397856556" r:id="rId39"/>
        </w:object>
      </w:r>
      <w:r w:rsidRPr="00600218">
        <w:rPr>
          <w:rFonts w:ascii="Arial" w:hAnsi="Arial" w:cs="Arial"/>
          <w:sz w:val="20"/>
          <w:szCs w:val="20"/>
        </w:rPr>
        <w:t xml:space="preserve"> и подставим его во вторую часть уравнения Шредингера. После небольшой перегруппировки членов получаем: </w:t>
      </w:r>
      <w:r w:rsidR="00600218" w:rsidRPr="00600218">
        <w:rPr>
          <w:rFonts w:ascii="Arial" w:hAnsi="Arial" w:cs="Arial"/>
          <w:position w:val="-50"/>
          <w:sz w:val="20"/>
          <w:szCs w:val="20"/>
        </w:rPr>
        <w:object w:dxaOrig="9100" w:dyaOrig="1120">
          <v:shape id="_x0000_i1043" type="#_x0000_t75" style="width:454.9pt;height:56.2pt" o:ole="">
            <v:imagedata r:id="rId40" o:title=""/>
          </v:shape>
          <o:OLEObject Type="Embed" ProgID="Equation.3" ShapeID="_x0000_i1043" DrawAspect="Content" ObjectID="_1397856557" r:id="rId41"/>
        </w:object>
      </w:r>
      <w:r w:rsidRPr="00600218">
        <w:rPr>
          <w:rFonts w:ascii="Arial" w:hAnsi="Arial" w:cs="Arial"/>
          <w:sz w:val="20"/>
          <w:szCs w:val="20"/>
        </w:rPr>
        <w:t xml:space="preserve">. А </w:t>
      </w:r>
      <w:r w:rsidR="00600218" w:rsidRPr="00600218">
        <w:rPr>
          <w:rFonts w:ascii="Arial" w:hAnsi="Arial" w:cs="Arial"/>
          <w:position w:val="-20"/>
          <w:sz w:val="20"/>
          <w:szCs w:val="20"/>
        </w:rPr>
        <w:object w:dxaOrig="2000" w:dyaOrig="440">
          <v:shape id="_x0000_i1044" type="#_x0000_t75" style="width:99.9pt;height:22.05pt" o:ole="">
            <v:imagedata r:id="rId42" o:title=""/>
          </v:shape>
          <o:OLEObject Type="Embed" ProgID="Equation.3" ShapeID="_x0000_i1044" DrawAspect="Content" ObjectID="_1397856558" r:id="rId43"/>
        </w:object>
      </w:r>
      <w:r w:rsidRPr="00600218">
        <w:rPr>
          <w:rFonts w:ascii="Arial" w:hAnsi="Arial" w:cs="Arial"/>
          <w:sz w:val="20"/>
          <w:szCs w:val="20"/>
        </w:rPr>
        <w:t xml:space="preserve">типа как для 3-х одномерных осцилляторов. </w:t>
      </w:r>
      <w:r w:rsidR="00600218" w:rsidRPr="00600218">
        <w:rPr>
          <w:rFonts w:ascii="Arial" w:hAnsi="Arial" w:cs="Arial"/>
          <w:position w:val="-24"/>
          <w:sz w:val="20"/>
          <w:szCs w:val="20"/>
        </w:rPr>
        <w:object w:dxaOrig="3159" w:dyaOrig="840">
          <v:shape id="_x0000_i1045" type="#_x0000_t75" style="width:158.15pt;height:42.05pt" o:ole="">
            <v:imagedata r:id="rId44" o:title=""/>
          </v:shape>
          <o:OLEObject Type="Embed" ProgID="Equation.3" ShapeID="_x0000_i1045" DrawAspect="Content" ObjectID="_1397856559" r:id="rId45"/>
        </w:object>
      </w:r>
      <w:proofErr w:type="gramStart"/>
      <w:r w:rsidRPr="00600218">
        <w:rPr>
          <w:rFonts w:ascii="Arial" w:hAnsi="Arial" w:cs="Arial"/>
          <w:sz w:val="20"/>
          <w:szCs w:val="20"/>
        </w:rPr>
        <w:t>.</w:t>
      </w:r>
      <w:proofErr w:type="gramEnd"/>
      <w:r w:rsidRPr="0060021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00218">
        <w:rPr>
          <w:rFonts w:ascii="Arial" w:hAnsi="Arial" w:cs="Arial"/>
          <w:sz w:val="20"/>
          <w:szCs w:val="20"/>
          <w:lang w:val="uk-UA"/>
        </w:rPr>
        <w:t>н</w:t>
      </w:r>
      <w:proofErr w:type="gramEnd"/>
      <w:r w:rsidRPr="00600218">
        <w:rPr>
          <w:rFonts w:ascii="Arial" w:hAnsi="Arial" w:cs="Arial"/>
          <w:sz w:val="20"/>
          <w:szCs w:val="20"/>
          <w:lang w:val="uk-UA"/>
        </w:rPr>
        <w:t>ехай</w:t>
      </w:r>
      <w:r w:rsidR="00600218" w:rsidRPr="00600218">
        <w:rPr>
          <w:rFonts w:ascii="Arial" w:hAnsi="Arial" w:cs="Arial"/>
          <w:position w:val="-26"/>
          <w:sz w:val="20"/>
          <w:szCs w:val="20"/>
        </w:rPr>
        <w:object w:dxaOrig="4320" w:dyaOrig="800">
          <v:shape id="_x0000_i1046" type="#_x0000_t75" style="width:3in;height:39.95pt" o:ole="">
            <v:imagedata r:id="rId46" o:title=""/>
          </v:shape>
          <o:OLEObject Type="Embed" ProgID="Equation.3" ShapeID="_x0000_i1046" DrawAspect="Content" ObjectID="_1397856560" r:id="rId47"/>
        </w:object>
      </w:r>
      <w:r w:rsidRPr="00600218">
        <w:rPr>
          <w:rFonts w:ascii="Arial" w:hAnsi="Arial" w:cs="Arial"/>
          <w:sz w:val="20"/>
          <w:szCs w:val="20"/>
        </w:rPr>
        <w:t xml:space="preserve">. Известно, что для одномерного осциллятора, решение будет в следующем виде: </w:t>
      </w:r>
      <w:r w:rsidR="00600218" w:rsidRPr="00600218">
        <w:rPr>
          <w:rFonts w:ascii="Arial" w:hAnsi="Arial" w:cs="Arial"/>
          <w:position w:val="-20"/>
          <w:sz w:val="20"/>
          <w:szCs w:val="20"/>
        </w:rPr>
        <w:object w:dxaOrig="2180" w:dyaOrig="900">
          <v:shape id="_x0000_i1047" type="#_x0000_t75" style="width:109.05pt;height:44.95pt" o:ole="">
            <v:imagedata r:id="rId48" o:title=""/>
          </v:shape>
          <o:OLEObject Type="Embed" ProgID="Equation.3" ShapeID="_x0000_i1047" DrawAspect="Content" ObjectID="_1397856561" r:id="rId49"/>
        </w:object>
      </w:r>
      <w:r w:rsidRPr="00600218">
        <w:rPr>
          <w:rFonts w:ascii="Arial" w:hAnsi="Arial" w:cs="Arial"/>
          <w:sz w:val="20"/>
          <w:szCs w:val="20"/>
        </w:rPr>
        <w:t xml:space="preserve">, где </w:t>
      </w:r>
      <w:r w:rsidR="00600218" w:rsidRPr="00600218">
        <w:rPr>
          <w:rFonts w:ascii="Arial" w:hAnsi="Arial" w:cs="Arial"/>
          <w:position w:val="-14"/>
          <w:sz w:val="20"/>
          <w:szCs w:val="20"/>
        </w:rPr>
        <w:object w:dxaOrig="460" w:dyaOrig="380">
          <v:shape id="_x0000_i1048" type="#_x0000_t75" style="width:22.9pt;height:19.15pt" o:ole="">
            <v:imagedata r:id="rId50" o:title=""/>
          </v:shape>
          <o:OLEObject Type="Embed" ProgID="Equation.3" ShapeID="_x0000_i1048" DrawAspect="Content" ObjectID="_1397856562" r:id="rId51"/>
        </w:object>
      </w:r>
      <w:r w:rsidRPr="00600218">
        <w:rPr>
          <w:rFonts w:ascii="Arial" w:hAnsi="Arial" w:cs="Arial"/>
          <w:sz w:val="20"/>
          <w:szCs w:val="20"/>
        </w:rPr>
        <w:t xml:space="preserve">- полиномы Эрмита. Учитывая все вышесказанное, для волновой функции 3-х мерного осциллятора, получаем </w:t>
      </w:r>
      <w:r w:rsidR="00600218" w:rsidRPr="00600218">
        <w:rPr>
          <w:rFonts w:ascii="Arial" w:hAnsi="Arial" w:cs="Arial"/>
          <w:position w:val="-28"/>
          <w:sz w:val="20"/>
          <w:szCs w:val="20"/>
        </w:rPr>
        <w:object w:dxaOrig="5920" w:dyaOrig="999">
          <v:shape id="_x0000_i1049" type="#_x0000_t75" style="width:295.9pt;height:49.95pt" o:ole="">
            <v:imagedata r:id="rId52" o:title=""/>
          </v:shape>
          <o:OLEObject Type="Embed" ProgID="Equation.3" ShapeID="_x0000_i1049" DrawAspect="Content" ObjectID="_1397856563" r:id="rId53"/>
        </w:object>
      </w:r>
      <w:r w:rsidRPr="00600218">
        <w:rPr>
          <w:rFonts w:ascii="Arial" w:hAnsi="Arial" w:cs="Arial"/>
          <w:sz w:val="20"/>
          <w:szCs w:val="20"/>
        </w:rPr>
        <w:t xml:space="preserve">, а для энергий имеем </w:t>
      </w:r>
      <w:proofErr w:type="gramStart"/>
      <w:r w:rsidRPr="00600218">
        <w:rPr>
          <w:rFonts w:ascii="Arial" w:hAnsi="Arial" w:cs="Arial"/>
          <w:sz w:val="20"/>
          <w:szCs w:val="20"/>
        </w:rPr>
        <w:t>следующую</w:t>
      </w:r>
      <w:proofErr w:type="gramEnd"/>
      <w:r w:rsidRPr="00600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218">
        <w:rPr>
          <w:rFonts w:ascii="Arial" w:hAnsi="Arial" w:cs="Arial"/>
          <w:sz w:val="20"/>
          <w:szCs w:val="20"/>
        </w:rPr>
        <w:lastRenderedPageBreak/>
        <w:t>парафию</w:t>
      </w:r>
      <w:proofErr w:type="spellEnd"/>
      <w:r w:rsidRPr="00600218">
        <w:rPr>
          <w:rFonts w:ascii="Arial" w:hAnsi="Arial" w:cs="Arial"/>
          <w:sz w:val="20"/>
          <w:szCs w:val="20"/>
        </w:rPr>
        <w:t xml:space="preserve">: </w:t>
      </w:r>
      <w:r w:rsidR="00600218" w:rsidRPr="00600218">
        <w:rPr>
          <w:rFonts w:ascii="Arial" w:hAnsi="Arial" w:cs="Arial"/>
          <w:position w:val="-30"/>
          <w:sz w:val="20"/>
          <w:szCs w:val="20"/>
        </w:rPr>
        <w:object w:dxaOrig="6039" w:dyaOrig="720">
          <v:shape id="_x0000_i1050" type="#_x0000_t75" style="width:302.15pt;height:36.2pt" o:ole="">
            <v:imagedata r:id="rId54" o:title=""/>
          </v:shape>
          <o:OLEObject Type="Embed" ProgID="Equation.3" ShapeID="_x0000_i1050" DrawAspect="Content" ObjectID="_1397856564" r:id="rId55"/>
        </w:object>
      </w:r>
      <w:r w:rsidRPr="00600218">
        <w:rPr>
          <w:rFonts w:ascii="Arial" w:hAnsi="Arial" w:cs="Arial"/>
          <w:sz w:val="20"/>
          <w:szCs w:val="20"/>
        </w:rPr>
        <w:t xml:space="preserve">. Где </w:t>
      </w:r>
      <w:r w:rsidR="00600218" w:rsidRPr="00600218">
        <w:rPr>
          <w:rFonts w:ascii="Arial" w:hAnsi="Arial" w:cs="Arial"/>
          <w:position w:val="-24"/>
          <w:sz w:val="20"/>
          <w:szCs w:val="20"/>
        </w:rPr>
        <w:object w:dxaOrig="460" w:dyaOrig="639">
          <v:shape id="_x0000_i1051" type="#_x0000_t75" style="width:22.9pt;height:32.05pt" o:ole="">
            <v:imagedata r:id="rId56" o:title=""/>
          </v:shape>
          <o:OLEObject Type="Embed" ProgID="Equation.3" ShapeID="_x0000_i1051" DrawAspect="Content" ObjectID="_1397856565" r:id="rId57"/>
        </w:object>
      </w:r>
      <w:r w:rsidRPr="00600218">
        <w:rPr>
          <w:rFonts w:ascii="Arial" w:hAnsi="Arial" w:cs="Arial"/>
          <w:sz w:val="20"/>
          <w:szCs w:val="20"/>
        </w:rPr>
        <w:t xml:space="preserve">- минимальное значение, а </w:t>
      </w:r>
      <w:r w:rsidRPr="00600218">
        <w:rPr>
          <w:rFonts w:ascii="Arial" w:hAnsi="Arial" w:cs="Arial"/>
          <w:sz w:val="20"/>
          <w:szCs w:val="20"/>
          <w:lang w:val="en-GB"/>
        </w:rPr>
        <w:t>n</w:t>
      </w:r>
      <w:r w:rsidRPr="00600218">
        <w:rPr>
          <w:rFonts w:ascii="Arial" w:hAnsi="Arial" w:cs="Arial"/>
          <w:sz w:val="20"/>
          <w:szCs w:val="20"/>
        </w:rPr>
        <w:t xml:space="preserve"> – условие квантования. Для того, чтобы узнать коэффициент</w:t>
      </w:r>
      <w:proofErr w:type="gramStart"/>
      <w:r w:rsidRPr="00600218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600218">
        <w:rPr>
          <w:rFonts w:ascii="Arial" w:hAnsi="Arial" w:cs="Arial"/>
          <w:sz w:val="20"/>
          <w:szCs w:val="20"/>
        </w:rPr>
        <w:t xml:space="preserve"> используем условие нормировки волновой функции. Полином Эрмита можно записать в след форме: </w:t>
      </w:r>
      <w:r w:rsidR="00600218" w:rsidRPr="00600218">
        <w:rPr>
          <w:rFonts w:ascii="Arial" w:hAnsi="Arial" w:cs="Arial"/>
          <w:position w:val="-32"/>
          <w:sz w:val="20"/>
          <w:szCs w:val="20"/>
        </w:rPr>
        <w:object w:dxaOrig="2700" w:dyaOrig="900">
          <v:shape id="_x0000_i1053" type="#_x0000_t75" style="width:134.85pt;height:44.95pt" o:ole="">
            <v:imagedata r:id="rId58" o:title=""/>
          </v:shape>
          <o:OLEObject Type="Embed" ProgID="Equation.3" ShapeID="_x0000_i1053" DrawAspect="Content" ObjectID="_1397856566" r:id="rId59"/>
        </w:object>
      </w:r>
      <w:r w:rsidRPr="00600218">
        <w:rPr>
          <w:rFonts w:ascii="Arial" w:hAnsi="Arial" w:cs="Arial"/>
          <w:sz w:val="20"/>
          <w:szCs w:val="20"/>
        </w:rPr>
        <w:t xml:space="preserve">, подставим это в условие нормировки: </w:t>
      </w:r>
      <w:r w:rsidR="00600218" w:rsidRPr="00600218">
        <w:rPr>
          <w:rFonts w:ascii="Arial" w:hAnsi="Arial" w:cs="Arial"/>
          <w:position w:val="-40"/>
          <w:sz w:val="20"/>
          <w:szCs w:val="20"/>
        </w:rPr>
        <w:object w:dxaOrig="3780" w:dyaOrig="859">
          <v:shape id="_x0000_i1052" type="#_x0000_t75" style="width:188.95pt;height:42.85pt" o:ole="">
            <v:imagedata r:id="rId60" o:title=""/>
          </v:shape>
          <o:OLEObject Type="Embed" ProgID="Equation.3" ShapeID="_x0000_i1052" DrawAspect="Content" ObjectID="_1397856567" r:id="rId61"/>
        </w:object>
      </w:r>
      <w:r w:rsidRPr="00600218">
        <w:rPr>
          <w:rFonts w:ascii="Arial" w:hAnsi="Arial" w:cs="Arial"/>
          <w:sz w:val="20"/>
          <w:szCs w:val="20"/>
        </w:rPr>
        <w:t xml:space="preserve">. Откуда-то известно, что </w:t>
      </w:r>
      <w:r w:rsidR="00600218" w:rsidRPr="00600218">
        <w:rPr>
          <w:rFonts w:ascii="Arial" w:hAnsi="Arial" w:cs="Arial"/>
          <w:position w:val="-32"/>
          <w:sz w:val="20"/>
          <w:szCs w:val="20"/>
        </w:rPr>
        <w:object w:dxaOrig="1660" w:dyaOrig="780">
          <v:shape id="_x0000_i1054" type="#_x0000_t75" style="width:82.8pt;height:39.1pt" o:ole="">
            <v:imagedata r:id="rId62" o:title=""/>
          </v:shape>
          <o:OLEObject Type="Embed" ProgID="Equation.3" ShapeID="_x0000_i1054" DrawAspect="Content" ObjectID="_1397856568" r:id="rId63"/>
        </w:object>
      </w:r>
      <w:r w:rsidRPr="00600218">
        <w:rPr>
          <w:rFonts w:ascii="Arial" w:hAnsi="Arial" w:cs="Arial"/>
          <w:sz w:val="20"/>
          <w:szCs w:val="20"/>
        </w:rPr>
        <w:t xml:space="preserve">, то есть </w:t>
      </w:r>
      <w:r w:rsidR="00600218" w:rsidRPr="00600218">
        <w:rPr>
          <w:rFonts w:ascii="Arial" w:hAnsi="Arial" w:cs="Arial"/>
          <w:position w:val="-34"/>
          <w:sz w:val="20"/>
          <w:szCs w:val="20"/>
        </w:rPr>
        <w:object w:dxaOrig="2140" w:dyaOrig="800">
          <v:shape id="_x0000_i1055" type="#_x0000_t75" style="width:106.95pt;height:39.95pt" o:ole="">
            <v:imagedata r:id="rId64" o:title=""/>
          </v:shape>
          <o:OLEObject Type="Embed" ProgID="Equation.3" ShapeID="_x0000_i1055" DrawAspect="Content" ObjectID="_1397856569" r:id="rId65"/>
        </w:object>
      </w:r>
      <w:r w:rsidRPr="00600218">
        <w:rPr>
          <w:rFonts w:ascii="Arial" w:hAnsi="Arial" w:cs="Arial"/>
          <w:sz w:val="20"/>
          <w:szCs w:val="20"/>
        </w:rPr>
        <w:t xml:space="preserve">, то </w:t>
      </w:r>
      <w:r w:rsidRPr="00600218">
        <w:rPr>
          <w:rFonts w:ascii="Arial" w:hAnsi="Arial" w:cs="Arial"/>
          <w:sz w:val="20"/>
          <w:szCs w:val="20"/>
          <w:lang w:val="uk-UA"/>
        </w:rPr>
        <w:t>отримаємо</w:t>
      </w:r>
      <w:r w:rsidR="00600218" w:rsidRPr="00600218">
        <w:rPr>
          <w:rFonts w:ascii="Arial" w:hAnsi="Arial" w:cs="Arial"/>
          <w:position w:val="-74"/>
          <w:sz w:val="20"/>
          <w:szCs w:val="20"/>
        </w:rPr>
        <w:object w:dxaOrig="6960" w:dyaOrig="1780">
          <v:shape id="_x0000_i1056" type="#_x0000_t75" style="width:347.95pt;height:89.05pt" o:ole="">
            <v:imagedata r:id="rId66" o:title=""/>
          </v:shape>
          <o:OLEObject Type="Embed" ProgID="Equation.3" ShapeID="_x0000_i1056" DrawAspect="Content" ObjectID="_1397856570" r:id="rId67"/>
        </w:object>
      </w:r>
      <w:r w:rsidRPr="00600218">
        <w:rPr>
          <w:rFonts w:ascii="Arial" w:hAnsi="Arial" w:cs="Arial"/>
          <w:sz w:val="20"/>
          <w:szCs w:val="20"/>
        </w:rPr>
        <w:t>.</w:t>
      </w:r>
    </w:p>
    <w:sectPr w:rsidR="001322EA" w:rsidRPr="00600218" w:rsidSect="0082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66"/>
    <w:rsid w:val="001322EA"/>
    <w:rsid w:val="002B5366"/>
    <w:rsid w:val="00600218"/>
    <w:rsid w:val="00822AC0"/>
    <w:rsid w:val="00977568"/>
    <w:rsid w:val="00B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Olechka</dc:creator>
  <cp:lastModifiedBy>Olechka</cp:lastModifiedBy>
  <cp:revision>1</cp:revision>
  <dcterms:created xsi:type="dcterms:W3CDTF">2012-05-06T16:03:00Z</dcterms:created>
  <dcterms:modified xsi:type="dcterms:W3CDTF">2012-05-06T21:42:00Z</dcterms:modified>
</cp:coreProperties>
</file>